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E2" w:rsidRPr="00A549DC" w:rsidRDefault="005C51E2" w:rsidP="005C51E2">
      <w:pPr>
        <w:rPr>
          <w:rFonts w:ascii="Times New Roman" w:hAnsi="Times New Roman"/>
          <w:b/>
          <w:color w:val="FF0000"/>
          <w:sz w:val="24"/>
          <w:szCs w:val="24"/>
        </w:rPr>
      </w:pPr>
    </w:p>
    <w:p w:rsidR="005C51E2" w:rsidRPr="00A549DC" w:rsidRDefault="005C51E2" w:rsidP="005C51E2">
      <w:pPr>
        <w:jc w:val="center"/>
        <w:rPr>
          <w:rFonts w:ascii="Times New Roman" w:hAnsi="Times New Roman"/>
          <w:b/>
          <w:color w:val="FF0000"/>
          <w:sz w:val="24"/>
          <w:szCs w:val="24"/>
        </w:rPr>
      </w:pPr>
    </w:p>
    <w:p w:rsidR="005C51E2" w:rsidRPr="00A549DC" w:rsidRDefault="005C51E2" w:rsidP="005C51E2">
      <w:pPr>
        <w:jc w:val="center"/>
        <w:rPr>
          <w:rFonts w:ascii="Times New Roman" w:hAnsi="Times New Roman"/>
          <w:b/>
          <w:color w:val="FF0000"/>
          <w:sz w:val="24"/>
          <w:szCs w:val="24"/>
        </w:rPr>
      </w:pPr>
    </w:p>
    <w:p w:rsidR="005C51E2" w:rsidRPr="00A549DC" w:rsidRDefault="005C51E2" w:rsidP="005C51E2">
      <w:pPr>
        <w:jc w:val="center"/>
        <w:rPr>
          <w:rFonts w:ascii="Times New Roman" w:hAnsi="Times New Roman"/>
          <w:b/>
          <w:color w:val="FF0000"/>
          <w:sz w:val="24"/>
          <w:szCs w:val="24"/>
        </w:rPr>
      </w:pPr>
    </w:p>
    <w:p w:rsidR="005C51E2" w:rsidRPr="00A549DC" w:rsidRDefault="005C51E2" w:rsidP="005C51E2">
      <w:pPr>
        <w:pStyle w:val="Cm"/>
        <w:widowControl/>
        <w:pBdr>
          <w:bottom w:val="single" w:sz="8" w:space="4" w:color="4F81BD"/>
        </w:pBdr>
        <w:spacing w:after="300"/>
        <w:ind w:right="0"/>
        <w:contextualSpacing/>
        <w:rPr>
          <w:rFonts w:ascii="Times New Roman" w:hAnsi="Times New Roman"/>
          <w:b w:val="0"/>
          <w:iCs/>
          <w:spacing w:val="5"/>
          <w:kern w:val="28"/>
          <w:sz w:val="52"/>
          <w:szCs w:val="52"/>
          <w:lang w:val="hu-HU" w:eastAsia="en-US"/>
        </w:rPr>
      </w:pPr>
      <w:r w:rsidRPr="00A549DC">
        <w:rPr>
          <w:rFonts w:ascii="Times New Roman" w:hAnsi="Times New Roman"/>
          <w:b w:val="0"/>
          <w:iCs/>
          <w:spacing w:val="5"/>
          <w:kern w:val="28"/>
          <w:sz w:val="52"/>
          <w:szCs w:val="52"/>
          <w:lang w:val="hu-HU" w:eastAsia="en-US"/>
        </w:rPr>
        <w:t>KÖZBESZERZÉSI DOKUMENTUM</w:t>
      </w:r>
    </w:p>
    <w:p w:rsidR="005C51E2" w:rsidRPr="00A549DC" w:rsidRDefault="005C51E2" w:rsidP="005C51E2">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5C51E2" w:rsidRPr="00A549DC" w:rsidRDefault="005C51E2" w:rsidP="005C51E2">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5C51E2" w:rsidRPr="00A549DC" w:rsidRDefault="005C51E2" w:rsidP="005C51E2">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5C51E2" w:rsidRPr="00A549DC" w:rsidRDefault="005C51E2" w:rsidP="005C51E2">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203835" w:rsidRDefault="005A7DDD" w:rsidP="005C51E2">
      <w:pPr>
        <w:pStyle w:val="Cm"/>
        <w:widowControl/>
        <w:pBdr>
          <w:bottom w:val="single" w:sz="8" w:space="4" w:color="4F81BD"/>
        </w:pBdr>
        <w:spacing w:after="300"/>
        <w:ind w:right="0"/>
        <w:contextualSpacing/>
        <w:rPr>
          <w:rFonts w:ascii="Times New Roman" w:hAnsi="Times New Roman"/>
          <w:sz w:val="24"/>
          <w:szCs w:val="24"/>
          <w:lang w:val="hu-HU"/>
        </w:rPr>
      </w:pPr>
      <w:r>
        <w:rPr>
          <w:rFonts w:ascii="Times New Roman" w:hAnsi="Times New Roman"/>
          <w:sz w:val="24"/>
          <w:szCs w:val="24"/>
          <w:lang w:val="hu-HU"/>
        </w:rPr>
        <w:t xml:space="preserve">„Komoró Község Önkormányzat középületeinek energetikai korszerűsítése” </w:t>
      </w:r>
    </w:p>
    <w:p w:rsidR="005C51E2" w:rsidRPr="00560855" w:rsidRDefault="005A7DDD" w:rsidP="005C51E2">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proofErr w:type="gramStart"/>
      <w:r>
        <w:rPr>
          <w:rFonts w:ascii="Times New Roman" w:hAnsi="Times New Roman"/>
          <w:sz w:val="24"/>
          <w:szCs w:val="24"/>
          <w:lang w:val="hu-HU"/>
        </w:rPr>
        <w:t>…</w:t>
      </w:r>
      <w:proofErr w:type="gramEnd"/>
      <w:r>
        <w:rPr>
          <w:rFonts w:ascii="Times New Roman" w:hAnsi="Times New Roman"/>
          <w:sz w:val="24"/>
          <w:szCs w:val="24"/>
          <w:lang w:val="hu-HU"/>
        </w:rPr>
        <w:t>… rész</w:t>
      </w:r>
      <w:r w:rsidR="005C51E2" w:rsidRPr="00560855">
        <w:rPr>
          <w:rFonts w:ascii="Times New Roman" w:hAnsi="Times New Roman"/>
          <w:sz w:val="24"/>
          <w:szCs w:val="24"/>
          <w:lang w:val="hu-HU"/>
        </w:rPr>
        <w:t xml:space="preserve"> tárgyú,</w:t>
      </w:r>
      <w:r w:rsidR="005C51E2" w:rsidRPr="00560855">
        <w:rPr>
          <w:rFonts w:ascii="Times New Roman" w:hAnsi="Times New Roman"/>
          <w:b w:val="0"/>
          <w:spacing w:val="5"/>
          <w:kern w:val="28"/>
          <w:sz w:val="24"/>
          <w:szCs w:val="24"/>
          <w:lang w:val="hu-HU" w:eastAsia="en-US"/>
        </w:rPr>
        <w:t xml:space="preserve"> </w:t>
      </w:r>
    </w:p>
    <w:p w:rsidR="005C51E2" w:rsidRPr="00531BB2" w:rsidRDefault="005C51E2" w:rsidP="005C51E2">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proofErr w:type="gramStart"/>
      <w:r w:rsidRPr="00531BB2">
        <w:rPr>
          <w:rFonts w:ascii="Times New Roman" w:hAnsi="Times New Roman"/>
          <w:b w:val="0"/>
          <w:spacing w:val="5"/>
          <w:kern w:val="28"/>
          <w:sz w:val="24"/>
          <w:szCs w:val="24"/>
          <w:lang w:val="hu-HU" w:eastAsia="en-US"/>
        </w:rPr>
        <w:t>nemzeti</w:t>
      </w:r>
      <w:proofErr w:type="gramEnd"/>
      <w:r w:rsidRPr="00531BB2">
        <w:rPr>
          <w:rFonts w:ascii="Times New Roman" w:hAnsi="Times New Roman"/>
          <w:b w:val="0"/>
          <w:spacing w:val="5"/>
          <w:kern w:val="28"/>
          <w:sz w:val="24"/>
          <w:szCs w:val="24"/>
          <w:lang w:val="hu-HU" w:eastAsia="en-US"/>
        </w:rPr>
        <w:t xml:space="preserve"> értékhatárt elérő,</w:t>
      </w:r>
    </w:p>
    <w:p w:rsidR="005C51E2" w:rsidRPr="00531BB2" w:rsidRDefault="005C51E2" w:rsidP="005C51E2">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r>
        <w:rPr>
          <w:rFonts w:ascii="Times New Roman" w:hAnsi="Times New Roman"/>
          <w:b w:val="0"/>
          <w:spacing w:val="5"/>
          <w:kern w:val="28"/>
          <w:sz w:val="24"/>
          <w:szCs w:val="24"/>
          <w:lang w:val="hu-HU" w:eastAsia="en-US"/>
        </w:rPr>
        <w:t>Kbt. 115</w:t>
      </w:r>
      <w:r w:rsidRPr="00531BB2">
        <w:rPr>
          <w:rFonts w:ascii="Times New Roman" w:hAnsi="Times New Roman"/>
          <w:b w:val="0"/>
          <w:spacing w:val="5"/>
          <w:kern w:val="28"/>
          <w:sz w:val="24"/>
          <w:szCs w:val="24"/>
          <w:lang w:val="hu-HU" w:eastAsia="en-US"/>
        </w:rPr>
        <w:t>. § szerinti</w:t>
      </w:r>
      <w:r>
        <w:rPr>
          <w:rFonts w:ascii="Times New Roman" w:hAnsi="Times New Roman"/>
          <w:b w:val="0"/>
          <w:spacing w:val="5"/>
          <w:kern w:val="28"/>
          <w:sz w:val="24"/>
          <w:szCs w:val="24"/>
          <w:lang w:val="hu-HU" w:eastAsia="en-US"/>
        </w:rPr>
        <w:t>, hirdetmény közzététel nélküli</w:t>
      </w:r>
      <w:r w:rsidRPr="00531BB2">
        <w:rPr>
          <w:rFonts w:ascii="Times New Roman" w:hAnsi="Times New Roman"/>
          <w:b w:val="0"/>
          <w:spacing w:val="5"/>
          <w:kern w:val="28"/>
          <w:sz w:val="24"/>
          <w:szCs w:val="24"/>
          <w:lang w:val="hu-HU" w:eastAsia="en-US"/>
        </w:rPr>
        <w:t xml:space="preserve"> közbeszerzési eljárás,</w:t>
      </w:r>
    </w:p>
    <w:p w:rsidR="005C51E2" w:rsidRPr="00A549DC" w:rsidRDefault="005C51E2" w:rsidP="005C51E2">
      <w:pPr>
        <w:pStyle w:val="Cm"/>
        <w:widowControl/>
        <w:pBdr>
          <w:bottom w:val="single" w:sz="8" w:space="4" w:color="4F81BD"/>
        </w:pBdr>
        <w:spacing w:after="300"/>
        <w:ind w:right="0"/>
        <w:contextualSpacing/>
        <w:rPr>
          <w:rFonts w:ascii="Times New Roman" w:hAnsi="Times New Roman"/>
          <w:b w:val="0"/>
          <w:i/>
          <w:spacing w:val="5"/>
          <w:kern w:val="28"/>
          <w:sz w:val="28"/>
          <w:szCs w:val="28"/>
          <w:lang w:val="hu-HU" w:eastAsia="en-US"/>
        </w:rPr>
      </w:pPr>
      <w:proofErr w:type="gramStart"/>
      <w:r w:rsidRPr="00531BB2">
        <w:rPr>
          <w:rFonts w:ascii="Times New Roman" w:hAnsi="Times New Roman"/>
          <w:b w:val="0"/>
          <w:spacing w:val="5"/>
          <w:kern w:val="28"/>
          <w:sz w:val="24"/>
          <w:szCs w:val="24"/>
          <w:lang w:val="hu-HU" w:eastAsia="en-US"/>
        </w:rPr>
        <w:t>a</w:t>
      </w:r>
      <w:proofErr w:type="gramEnd"/>
      <w:r w:rsidRPr="00531BB2">
        <w:rPr>
          <w:rFonts w:ascii="Times New Roman" w:hAnsi="Times New Roman"/>
          <w:b w:val="0"/>
          <w:spacing w:val="5"/>
          <w:kern w:val="28"/>
          <w:sz w:val="24"/>
          <w:szCs w:val="24"/>
          <w:lang w:val="hu-HU" w:eastAsia="en-US"/>
        </w:rPr>
        <w:t xml:space="preserve"> nyílt eljárás szabályai szerint</w:t>
      </w:r>
    </w:p>
    <w:p w:rsidR="005C51E2" w:rsidRPr="00A549DC" w:rsidRDefault="005C51E2" w:rsidP="005C51E2">
      <w:pPr>
        <w:jc w:val="center"/>
        <w:rPr>
          <w:rFonts w:ascii="Times New Roman" w:hAnsi="Times New Roman"/>
          <w:b/>
          <w:color w:val="FF0000"/>
          <w:sz w:val="24"/>
          <w:szCs w:val="24"/>
        </w:rPr>
      </w:pPr>
    </w:p>
    <w:p w:rsidR="005C51E2" w:rsidRPr="00A549DC" w:rsidRDefault="005C51E2" w:rsidP="005C51E2">
      <w:pPr>
        <w:jc w:val="center"/>
        <w:rPr>
          <w:rFonts w:ascii="Times New Roman" w:hAnsi="Times New Roman"/>
          <w:b/>
          <w:color w:val="FF0000"/>
          <w:sz w:val="24"/>
          <w:szCs w:val="24"/>
        </w:rPr>
      </w:pPr>
    </w:p>
    <w:p w:rsidR="005C51E2" w:rsidRPr="00A549DC" w:rsidRDefault="005C51E2" w:rsidP="005C51E2">
      <w:pPr>
        <w:jc w:val="center"/>
        <w:rPr>
          <w:rFonts w:ascii="Times New Roman" w:hAnsi="Times New Roman"/>
          <w:b/>
          <w:color w:val="FF0000"/>
          <w:sz w:val="24"/>
          <w:szCs w:val="24"/>
        </w:rPr>
      </w:pPr>
    </w:p>
    <w:p w:rsidR="005C51E2" w:rsidRPr="00A549DC" w:rsidRDefault="005C51E2" w:rsidP="005C51E2">
      <w:pPr>
        <w:jc w:val="center"/>
        <w:rPr>
          <w:rFonts w:ascii="Times New Roman" w:hAnsi="Times New Roman"/>
          <w:b/>
          <w:color w:val="FF0000"/>
          <w:sz w:val="24"/>
          <w:szCs w:val="24"/>
        </w:rPr>
      </w:pPr>
      <w:r w:rsidRPr="00A549DC">
        <w:rPr>
          <w:rFonts w:ascii="Times New Roman" w:hAnsi="Times New Roman"/>
          <w:b/>
          <w:noProof/>
          <w:color w:val="FF0000"/>
          <w:sz w:val="24"/>
          <w:szCs w:val="24"/>
        </w:rPr>
        <w:drawing>
          <wp:inline distT="0" distB="0" distL="0" distR="0" wp14:anchorId="2478BFB6" wp14:editId="475F62E3">
            <wp:extent cx="2245995" cy="1163320"/>
            <wp:effectExtent l="0" t="0" r="1905" b="0"/>
            <wp:docPr id="1" name="Kép 1" descr="D:\Kriszti_dokumentumok\KÖZBESZERZÉSEK\Bélyegző_FAK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riszti_dokumentumok\KÖZBESZERZÉSEK\Bélyegző_FAKS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995" cy="1163320"/>
                    </a:xfrm>
                    <a:prstGeom prst="rect">
                      <a:avLst/>
                    </a:prstGeom>
                    <a:noFill/>
                    <a:ln>
                      <a:noFill/>
                    </a:ln>
                  </pic:spPr>
                </pic:pic>
              </a:graphicData>
            </a:graphic>
          </wp:inline>
        </w:drawing>
      </w:r>
    </w:p>
    <w:p w:rsidR="005C51E2" w:rsidRPr="00A549DC" w:rsidRDefault="005C51E2" w:rsidP="005C51E2">
      <w:pPr>
        <w:jc w:val="center"/>
        <w:rPr>
          <w:rFonts w:ascii="Times New Roman" w:hAnsi="Times New Roman"/>
          <w:b/>
          <w:color w:val="FF0000"/>
          <w:sz w:val="24"/>
          <w:szCs w:val="24"/>
        </w:rPr>
      </w:pPr>
    </w:p>
    <w:p w:rsidR="005C51E2" w:rsidRPr="00A549DC" w:rsidRDefault="005C51E2" w:rsidP="005C51E2">
      <w:pPr>
        <w:jc w:val="center"/>
        <w:rPr>
          <w:rFonts w:ascii="Times New Roman" w:hAnsi="Times New Roman"/>
          <w:b/>
          <w:sz w:val="24"/>
          <w:szCs w:val="24"/>
        </w:rPr>
      </w:pPr>
    </w:p>
    <w:p w:rsidR="005C51E2" w:rsidRPr="00A549DC" w:rsidRDefault="005C51E2" w:rsidP="005C51E2">
      <w:pPr>
        <w:jc w:val="center"/>
        <w:rPr>
          <w:rFonts w:ascii="Times New Roman" w:hAnsi="Times New Roman"/>
          <w:b/>
          <w:sz w:val="24"/>
          <w:szCs w:val="24"/>
        </w:rPr>
      </w:pPr>
    </w:p>
    <w:p w:rsidR="005C51E2" w:rsidRPr="00A549DC" w:rsidRDefault="005C51E2" w:rsidP="005C51E2">
      <w:pPr>
        <w:jc w:val="center"/>
        <w:rPr>
          <w:rFonts w:ascii="Times New Roman" w:hAnsi="Times New Roman"/>
          <w:b/>
          <w:sz w:val="24"/>
          <w:szCs w:val="24"/>
        </w:rPr>
      </w:pPr>
      <w:r w:rsidRPr="00A549DC">
        <w:rPr>
          <w:rFonts w:ascii="Times New Roman" w:hAnsi="Times New Roman"/>
          <w:b/>
          <w:sz w:val="24"/>
          <w:szCs w:val="24"/>
        </w:rPr>
        <w:t>Felelős akkreditált közbeszerzési tanácsadó</w:t>
      </w:r>
    </w:p>
    <w:p w:rsidR="005C51E2" w:rsidRPr="00A549DC" w:rsidRDefault="005C51E2" w:rsidP="005C51E2">
      <w:pPr>
        <w:jc w:val="center"/>
        <w:rPr>
          <w:rFonts w:ascii="Times New Roman" w:hAnsi="Times New Roman"/>
          <w:b/>
          <w:sz w:val="24"/>
          <w:szCs w:val="24"/>
        </w:rPr>
      </w:pPr>
      <w:r w:rsidRPr="00A549DC">
        <w:rPr>
          <w:rFonts w:ascii="Times New Roman" w:hAnsi="Times New Roman"/>
          <w:b/>
          <w:sz w:val="24"/>
          <w:szCs w:val="24"/>
        </w:rPr>
        <w:t>Neve: dr. Kovács Krisztina</w:t>
      </w:r>
    </w:p>
    <w:p w:rsidR="005C51E2" w:rsidRPr="00A549DC" w:rsidRDefault="005C51E2" w:rsidP="005C51E2">
      <w:pPr>
        <w:jc w:val="center"/>
        <w:rPr>
          <w:rFonts w:ascii="Times New Roman" w:hAnsi="Times New Roman"/>
          <w:b/>
          <w:sz w:val="24"/>
          <w:szCs w:val="24"/>
        </w:rPr>
      </w:pPr>
      <w:r w:rsidRPr="00A549DC">
        <w:rPr>
          <w:rFonts w:ascii="Times New Roman" w:hAnsi="Times New Roman"/>
          <w:b/>
          <w:sz w:val="24"/>
          <w:szCs w:val="24"/>
        </w:rPr>
        <w:t>Lajstromszáma: 00444</w:t>
      </w:r>
    </w:p>
    <w:p w:rsidR="005C51E2" w:rsidRPr="00A549DC" w:rsidRDefault="005C51E2" w:rsidP="005C51E2">
      <w:pPr>
        <w:jc w:val="center"/>
        <w:rPr>
          <w:rFonts w:ascii="Times New Roman" w:hAnsi="Times New Roman"/>
          <w:b/>
          <w:sz w:val="24"/>
          <w:szCs w:val="24"/>
        </w:rPr>
      </w:pPr>
      <w:r w:rsidRPr="00A549DC">
        <w:rPr>
          <w:rFonts w:ascii="Times New Roman" w:hAnsi="Times New Roman"/>
          <w:b/>
          <w:sz w:val="24"/>
          <w:szCs w:val="24"/>
        </w:rPr>
        <w:t>Székhelye/levelezési cím: 4400 Nyíregyháza, Szegfű u. 73.B. II/5.</w:t>
      </w:r>
    </w:p>
    <w:p w:rsidR="005C51E2" w:rsidRPr="00A549DC" w:rsidRDefault="005C51E2" w:rsidP="005C51E2">
      <w:pPr>
        <w:jc w:val="center"/>
        <w:rPr>
          <w:rFonts w:ascii="Times New Roman" w:hAnsi="Times New Roman"/>
          <w:sz w:val="24"/>
          <w:szCs w:val="24"/>
        </w:rPr>
      </w:pPr>
      <w:r w:rsidRPr="00A549DC">
        <w:rPr>
          <w:rFonts w:ascii="Times New Roman" w:hAnsi="Times New Roman"/>
          <w:b/>
          <w:sz w:val="24"/>
          <w:szCs w:val="24"/>
        </w:rPr>
        <w:t>E-mail: kozbeszkk@gmail.com</w:t>
      </w:r>
    </w:p>
    <w:p w:rsidR="005C51E2" w:rsidRPr="00A549DC" w:rsidRDefault="005C51E2" w:rsidP="005C51E2">
      <w:pPr>
        <w:jc w:val="center"/>
        <w:rPr>
          <w:rFonts w:ascii="Times New Roman" w:hAnsi="Times New Roman"/>
          <w:b/>
          <w:sz w:val="24"/>
          <w:szCs w:val="24"/>
        </w:rPr>
      </w:pPr>
    </w:p>
    <w:p w:rsidR="005C51E2" w:rsidRPr="00A549DC" w:rsidRDefault="005C51E2" w:rsidP="005C51E2">
      <w:pPr>
        <w:jc w:val="center"/>
        <w:rPr>
          <w:rFonts w:ascii="Times New Roman" w:hAnsi="Times New Roman"/>
          <w:b/>
          <w:sz w:val="24"/>
          <w:szCs w:val="24"/>
        </w:rPr>
      </w:pPr>
    </w:p>
    <w:p w:rsidR="005C51E2" w:rsidRPr="00A549DC" w:rsidRDefault="005C51E2" w:rsidP="005C51E2">
      <w:pPr>
        <w:jc w:val="center"/>
        <w:rPr>
          <w:rFonts w:ascii="Times New Roman" w:hAnsi="Times New Roman"/>
          <w:b/>
          <w:sz w:val="24"/>
          <w:szCs w:val="24"/>
        </w:rPr>
      </w:pPr>
    </w:p>
    <w:p w:rsidR="005C51E2" w:rsidRPr="00A549DC" w:rsidRDefault="005C51E2" w:rsidP="005C51E2">
      <w:pPr>
        <w:jc w:val="center"/>
        <w:rPr>
          <w:rFonts w:ascii="Times New Roman" w:hAnsi="Times New Roman"/>
          <w:b/>
          <w:sz w:val="24"/>
          <w:szCs w:val="24"/>
        </w:rPr>
      </w:pPr>
    </w:p>
    <w:p w:rsidR="005C51E2" w:rsidRPr="00A14E1A" w:rsidRDefault="005C51E2" w:rsidP="005C51E2">
      <w:pPr>
        <w:jc w:val="both"/>
        <w:rPr>
          <w:rFonts w:ascii="Times New Roman" w:hAnsi="Times New Roman"/>
          <w:sz w:val="24"/>
          <w:szCs w:val="24"/>
        </w:rPr>
      </w:pPr>
      <w:r w:rsidRPr="00A549DC">
        <w:rPr>
          <w:rFonts w:ascii="Times New Roman" w:hAnsi="Times New Roman"/>
          <w:sz w:val="24"/>
          <w:szCs w:val="24"/>
        </w:rPr>
        <w:br w:type="page"/>
      </w:r>
      <w:bookmarkStart w:id="0" w:name="_Toc108423021"/>
    </w:p>
    <w:p w:rsidR="005C51E2" w:rsidRPr="00C16E0B" w:rsidRDefault="005C51E2" w:rsidP="005C51E2">
      <w:pPr>
        <w:pStyle w:val="Cm"/>
        <w:pageBreakBefore/>
        <w:ind w:right="0"/>
        <w:rPr>
          <w:rFonts w:ascii="Times New Roman" w:hAnsi="Times New Roman"/>
          <w:b w:val="0"/>
          <w:spacing w:val="5"/>
          <w:kern w:val="28"/>
          <w:sz w:val="32"/>
          <w:szCs w:val="32"/>
          <w:lang w:val="hu-HU" w:eastAsia="en-US"/>
        </w:rPr>
      </w:pPr>
      <w:r w:rsidRPr="00C16E0B">
        <w:rPr>
          <w:rFonts w:ascii="Times New Roman" w:hAnsi="Times New Roman"/>
          <w:b w:val="0"/>
          <w:spacing w:val="5"/>
          <w:kern w:val="28"/>
          <w:sz w:val="32"/>
          <w:szCs w:val="32"/>
          <w:lang w:val="hu-HU" w:eastAsia="en-US"/>
        </w:rPr>
        <w:lastRenderedPageBreak/>
        <w:t>ÚTMUTATÓ AZ AJÁNLAT ELKÉSZÍTÉSÉHEZ</w:t>
      </w:r>
      <w:bookmarkEnd w:id="0"/>
    </w:p>
    <w:p w:rsidR="005C51E2" w:rsidRPr="00A549DC" w:rsidRDefault="005C51E2" w:rsidP="005C51E2">
      <w:pPr>
        <w:jc w:val="both"/>
        <w:rPr>
          <w:rFonts w:ascii="Times New Roman" w:hAnsi="Times New Roman"/>
          <w:sz w:val="24"/>
          <w:szCs w:val="24"/>
        </w:rPr>
      </w:pPr>
    </w:p>
    <w:p w:rsidR="005C51E2" w:rsidRPr="00A549DC" w:rsidRDefault="005C51E2" w:rsidP="005C51E2">
      <w:pPr>
        <w:tabs>
          <w:tab w:val="left" w:pos="8221"/>
        </w:tabs>
        <w:jc w:val="both"/>
        <w:rPr>
          <w:rFonts w:ascii="Times New Roman" w:hAnsi="Times New Roman"/>
          <w:sz w:val="24"/>
          <w:szCs w:val="24"/>
        </w:rPr>
      </w:pPr>
      <w:r w:rsidRPr="00A549DC">
        <w:rPr>
          <w:rFonts w:ascii="Times New Roman" w:hAnsi="Times New Roman"/>
          <w:sz w:val="24"/>
          <w:szCs w:val="24"/>
        </w:rPr>
        <w:t>Az ajánlat elkészítéséhez szükséges információkat/előírásokat, a benyújtás feltételeit, az ajánlat részeként benyújtandó dokumentumok jegyzékét, a nyilatkozatmintákat, a szerződéstervezetet és a beszerzés tárgyának leírását (műszaki leírás) az útmutató és nyilatkozatminták, és annak részét képező ajánlattételi felhívás tartalmazza.</w:t>
      </w:r>
    </w:p>
    <w:p w:rsidR="005C51E2" w:rsidRPr="00A549DC" w:rsidRDefault="005C51E2" w:rsidP="005C51E2">
      <w:pPr>
        <w:tabs>
          <w:tab w:val="left" w:pos="8221"/>
        </w:tabs>
        <w:jc w:val="both"/>
        <w:rPr>
          <w:rFonts w:ascii="Times New Roman" w:hAnsi="Times New Roman"/>
          <w:sz w:val="24"/>
          <w:szCs w:val="24"/>
        </w:rPr>
      </w:pPr>
    </w:p>
    <w:p w:rsidR="005C51E2" w:rsidRPr="00A549DC" w:rsidRDefault="005C51E2" w:rsidP="005C51E2">
      <w:pPr>
        <w:pStyle w:val="Szvegtrzs24"/>
        <w:ind w:left="0" w:right="-1"/>
        <w:jc w:val="both"/>
        <w:rPr>
          <w:rFonts w:ascii="Times New Roman" w:hAnsi="Times New Roman"/>
          <w:szCs w:val="24"/>
        </w:rPr>
      </w:pPr>
      <w:r w:rsidRPr="00A549DC">
        <w:rPr>
          <w:rFonts w:ascii="Times New Roman" w:hAnsi="Times New Roman"/>
          <w:szCs w:val="24"/>
        </w:rPr>
        <w:t>A közbeszerzési dokumentum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5C51E2" w:rsidRPr="00A549DC" w:rsidRDefault="005C51E2" w:rsidP="005C51E2">
      <w:pPr>
        <w:pStyle w:val="Szvegtrzs24"/>
        <w:ind w:left="0" w:right="-1"/>
        <w:jc w:val="both"/>
        <w:rPr>
          <w:rFonts w:ascii="Times New Roman" w:hAnsi="Times New Roman"/>
          <w:szCs w:val="24"/>
        </w:rPr>
      </w:pPr>
    </w:p>
    <w:p w:rsidR="005C51E2" w:rsidRPr="00A549DC" w:rsidRDefault="005C51E2" w:rsidP="005C51E2">
      <w:pPr>
        <w:ind w:left="705" w:hanging="705"/>
        <w:jc w:val="center"/>
        <w:rPr>
          <w:rFonts w:ascii="Times New Roman" w:hAnsi="Times New Roman"/>
          <w:b/>
          <w:sz w:val="24"/>
          <w:szCs w:val="24"/>
        </w:rPr>
      </w:pPr>
      <w:r w:rsidRPr="00A549DC">
        <w:rPr>
          <w:rFonts w:ascii="Times New Roman" w:hAnsi="Times New Roman"/>
          <w:b/>
          <w:sz w:val="24"/>
          <w:szCs w:val="24"/>
        </w:rPr>
        <w:t>1.</w:t>
      </w:r>
      <w:r w:rsidRPr="00A549DC">
        <w:rPr>
          <w:rFonts w:ascii="Times New Roman" w:hAnsi="Times New Roman"/>
          <w:b/>
          <w:sz w:val="24"/>
          <w:szCs w:val="24"/>
        </w:rPr>
        <w:tab/>
        <w:t>Az eljárás lebonyolításának módja, üzemzavar</w:t>
      </w:r>
    </w:p>
    <w:p w:rsidR="005C51E2" w:rsidRPr="00A549DC" w:rsidRDefault="005C51E2" w:rsidP="005C51E2">
      <w:pPr>
        <w:ind w:left="705" w:hanging="705"/>
        <w:jc w:val="both"/>
        <w:rPr>
          <w:rFonts w:ascii="Times New Roman" w:hAnsi="Times New Roman"/>
          <w:b/>
          <w:sz w:val="24"/>
          <w:szCs w:val="24"/>
        </w:rPr>
      </w:pPr>
    </w:p>
    <w:p w:rsidR="005C51E2" w:rsidRPr="00A549DC" w:rsidRDefault="005C51E2" w:rsidP="005C51E2">
      <w:pPr>
        <w:ind w:left="567" w:hanging="567"/>
        <w:jc w:val="both"/>
        <w:rPr>
          <w:rFonts w:ascii="Times New Roman" w:hAnsi="Times New Roman"/>
          <w:b/>
          <w:sz w:val="24"/>
          <w:szCs w:val="24"/>
        </w:rPr>
      </w:pPr>
      <w:r w:rsidRPr="00A549DC">
        <w:rPr>
          <w:rFonts w:ascii="Times New Roman" w:hAnsi="Times New Roman"/>
          <w:b/>
          <w:sz w:val="24"/>
          <w:szCs w:val="24"/>
        </w:rPr>
        <w:t xml:space="preserve">1.1. </w:t>
      </w:r>
      <w:r w:rsidRPr="00A549DC">
        <w:rPr>
          <w:rFonts w:ascii="Times New Roman" w:hAnsi="Times New Roman"/>
          <w:b/>
          <w:sz w:val="24"/>
          <w:szCs w:val="24"/>
        </w:rPr>
        <w:tab/>
        <w:t>Az eljárás lebonyolításának módja</w:t>
      </w:r>
    </w:p>
    <w:p w:rsidR="005C51E2" w:rsidRPr="00A549DC" w:rsidRDefault="005C51E2" w:rsidP="005C51E2">
      <w:pPr>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Jelen eljárást lebonyolítása a Kbt. 40. § (1) bekezdése alapján a Miniszterelnökség által üzemeltetett egységes, elektronikus közbeszerzési rendszer igénybevételével történik. Az elektronikus közbeszerzési rendszer igénybe vételének feltételeiről az elektronikus közbeszerzés részletes szabályairól szóló 424/2017. Korm. Rendelet (a továbbiakban: EKR rendelet) rendelkezik.</w:t>
      </w:r>
    </w:p>
    <w:p w:rsidR="005C51E2" w:rsidRPr="00A549DC" w:rsidRDefault="005C51E2" w:rsidP="005C51E2">
      <w:pPr>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 xml:space="preserve">Az EKR rendelet alapján az elektronikus közbeszerzési rendszer (a továbbiakban: EKR) a Miniszterelnökség által üzemeltetett központi közbeszerzési nyilvántartás és a közbeszerzési eljárások elektronikus lebonyolítását támogató informatikai rendszer. </w:t>
      </w:r>
    </w:p>
    <w:p w:rsidR="005C51E2" w:rsidRPr="00A549DC" w:rsidRDefault="005C51E2" w:rsidP="005C51E2">
      <w:pPr>
        <w:jc w:val="both"/>
        <w:rPr>
          <w:rFonts w:ascii="Times New Roman" w:hAnsi="Times New Roman"/>
          <w:b/>
          <w:sz w:val="24"/>
          <w:szCs w:val="24"/>
        </w:rPr>
      </w:pPr>
    </w:p>
    <w:p w:rsidR="00F76A86" w:rsidRPr="00A549DC" w:rsidRDefault="00F76A86" w:rsidP="00F76A86">
      <w:pPr>
        <w:jc w:val="both"/>
        <w:rPr>
          <w:rFonts w:ascii="Times New Roman" w:hAnsi="Times New Roman"/>
          <w:sz w:val="24"/>
          <w:szCs w:val="24"/>
        </w:rPr>
      </w:pPr>
      <w:r w:rsidRPr="00A549DC">
        <w:rPr>
          <w:rFonts w:ascii="Times New Roman" w:hAnsi="Times New Roman"/>
          <w:sz w:val="24"/>
          <w:szCs w:val="24"/>
        </w:rPr>
        <w:t xml:space="preserve">EKR üzemeltetőjének </w:t>
      </w:r>
      <w:proofErr w:type="spellStart"/>
      <w:r w:rsidRPr="00A549DC">
        <w:rPr>
          <w:rFonts w:ascii="Times New Roman" w:hAnsi="Times New Roman"/>
          <w:sz w:val="24"/>
          <w:szCs w:val="24"/>
        </w:rPr>
        <w:t>megneveze</w:t>
      </w:r>
      <w:proofErr w:type="spellEnd"/>
      <w:r w:rsidRPr="00A549DC">
        <w:rPr>
          <w:rFonts w:ascii="Times New Roman" w:hAnsi="Times New Roman"/>
          <w:sz w:val="24"/>
          <w:szCs w:val="24"/>
        </w:rPr>
        <w:t>́se, adatai:</w:t>
      </w:r>
    </w:p>
    <w:p w:rsidR="00F76A86" w:rsidRPr="00A549DC" w:rsidRDefault="00F76A86" w:rsidP="00F76A86">
      <w:pPr>
        <w:jc w:val="both"/>
        <w:rPr>
          <w:rFonts w:ascii="Times New Roman" w:hAnsi="Times New Roman"/>
          <w:sz w:val="24"/>
          <w:szCs w:val="24"/>
        </w:rPr>
      </w:pPr>
      <w:proofErr w:type="spellStart"/>
      <w:r w:rsidRPr="00A549DC">
        <w:rPr>
          <w:rFonts w:ascii="Times New Roman" w:hAnsi="Times New Roman"/>
          <w:sz w:val="24"/>
          <w:szCs w:val="24"/>
        </w:rPr>
        <w:t>Ce</w:t>
      </w:r>
      <w:proofErr w:type="spellEnd"/>
      <w:r w:rsidRPr="00A549DC">
        <w:rPr>
          <w:rFonts w:ascii="Times New Roman" w:hAnsi="Times New Roman"/>
          <w:sz w:val="24"/>
          <w:szCs w:val="24"/>
        </w:rPr>
        <w:t>́</w:t>
      </w:r>
      <w:proofErr w:type="spellStart"/>
      <w:r w:rsidRPr="00A549DC">
        <w:rPr>
          <w:rFonts w:ascii="Times New Roman" w:hAnsi="Times New Roman"/>
          <w:sz w:val="24"/>
          <w:szCs w:val="24"/>
        </w:rPr>
        <w:t>gne</w:t>
      </w:r>
      <w:proofErr w:type="spellEnd"/>
      <w:r w:rsidRPr="00A549DC">
        <w:rPr>
          <w:rFonts w:ascii="Times New Roman" w:hAnsi="Times New Roman"/>
          <w:sz w:val="24"/>
          <w:szCs w:val="24"/>
        </w:rPr>
        <w:t xml:space="preserve">́v: </w:t>
      </w:r>
      <w:r>
        <w:rPr>
          <w:rFonts w:ascii="Times New Roman" w:hAnsi="Times New Roman"/>
          <w:sz w:val="24"/>
          <w:szCs w:val="24"/>
        </w:rPr>
        <w:tab/>
      </w:r>
      <w:r w:rsidRPr="00A549DC">
        <w:rPr>
          <w:rFonts w:ascii="Times New Roman" w:hAnsi="Times New Roman"/>
          <w:sz w:val="24"/>
          <w:szCs w:val="24"/>
        </w:rPr>
        <w:t xml:space="preserve">NEKSZT Nemzeti Elektronikus </w:t>
      </w:r>
      <w:proofErr w:type="spellStart"/>
      <w:r w:rsidRPr="00A549DC">
        <w:rPr>
          <w:rFonts w:ascii="Times New Roman" w:hAnsi="Times New Roman"/>
          <w:sz w:val="24"/>
          <w:szCs w:val="24"/>
        </w:rPr>
        <w:t>Ko</w:t>
      </w:r>
      <w:proofErr w:type="spellEnd"/>
      <w:r w:rsidRPr="00A549DC">
        <w:rPr>
          <w:rFonts w:ascii="Times New Roman" w:hAnsi="Times New Roman"/>
          <w:sz w:val="24"/>
          <w:szCs w:val="24"/>
        </w:rPr>
        <w:t>̈</w:t>
      </w:r>
      <w:proofErr w:type="spellStart"/>
      <w:r w:rsidRPr="00A549DC">
        <w:rPr>
          <w:rFonts w:ascii="Times New Roman" w:hAnsi="Times New Roman"/>
          <w:sz w:val="24"/>
          <w:szCs w:val="24"/>
        </w:rPr>
        <w:t>zbeszerze</w:t>
      </w:r>
      <w:proofErr w:type="spellEnd"/>
      <w:r w:rsidRPr="00A549DC">
        <w:rPr>
          <w:rFonts w:ascii="Times New Roman" w:hAnsi="Times New Roman"/>
          <w:sz w:val="24"/>
          <w:szCs w:val="24"/>
        </w:rPr>
        <w:t>́</w:t>
      </w:r>
      <w:proofErr w:type="spellStart"/>
      <w:r w:rsidRPr="00A549DC">
        <w:rPr>
          <w:rFonts w:ascii="Times New Roman" w:hAnsi="Times New Roman"/>
          <w:sz w:val="24"/>
          <w:szCs w:val="24"/>
        </w:rPr>
        <w:t>si</w:t>
      </w:r>
      <w:proofErr w:type="spellEnd"/>
      <w:r w:rsidRPr="00A549DC">
        <w:rPr>
          <w:rFonts w:ascii="Times New Roman" w:hAnsi="Times New Roman"/>
          <w:sz w:val="24"/>
          <w:szCs w:val="24"/>
        </w:rPr>
        <w:t xml:space="preserve"> Szolgá</w:t>
      </w:r>
      <w:proofErr w:type="spellStart"/>
      <w:r w:rsidRPr="00A549DC">
        <w:rPr>
          <w:rFonts w:ascii="Times New Roman" w:hAnsi="Times New Roman"/>
          <w:sz w:val="24"/>
          <w:szCs w:val="24"/>
        </w:rPr>
        <w:t>ltato</w:t>
      </w:r>
      <w:proofErr w:type="spellEnd"/>
      <w:r w:rsidRPr="00A549DC">
        <w:rPr>
          <w:rFonts w:ascii="Times New Roman" w:hAnsi="Times New Roman"/>
          <w:sz w:val="24"/>
          <w:szCs w:val="24"/>
        </w:rPr>
        <w:t>́ és Taná</w:t>
      </w:r>
      <w:proofErr w:type="spellStart"/>
      <w:r w:rsidRPr="00A549DC">
        <w:rPr>
          <w:rFonts w:ascii="Times New Roman" w:hAnsi="Times New Roman"/>
          <w:sz w:val="24"/>
          <w:szCs w:val="24"/>
        </w:rPr>
        <w:t>csado</w:t>
      </w:r>
      <w:proofErr w:type="spellEnd"/>
      <w:r w:rsidRPr="00A549DC">
        <w:rPr>
          <w:rFonts w:ascii="Times New Roman" w:hAnsi="Times New Roman"/>
          <w:sz w:val="24"/>
          <w:szCs w:val="24"/>
        </w:rPr>
        <w:t xml:space="preserve">́ Kft. </w:t>
      </w:r>
    </w:p>
    <w:p w:rsidR="00F76A86" w:rsidRPr="00A549DC" w:rsidRDefault="00F76A86" w:rsidP="00F76A86">
      <w:pPr>
        <w:jc w:val="both"/>
        <w:rPr>
          <w:rFonts w:ascii="Times New Roman" w:hAnsi="Times New Roman"/>
          <w:sz w:val="24"/>
          <w:szCs w:val="24"/>
        </w:rPr>
      </w:pPr>
      <w:r>
        <w:rPr>
          <w:rFonts w:ascii="Times New Roman" w:hAnsi="Times New Roman"/>
          <w:sz w:val="24"/>
          <w:szCs w:val="24"/>
        </w:rPr>
        <w:t>Székhelye</w:t>
      </w:r>
      <w:r w:rsidRPr="00A549DC">
        <w:rPr>
          <w:rFonts w:ascii="Times New Roman" w:hAnsi="Times New Roman"/>
          <w:sz w:val="24"/>
          <w:szCs w:val="24"/>
        </w:rPr>
        <w:t xml:space="preserve">: </w:t>
      </w:r>
      <w:r>
        <w:rPr>
          <w:rFonts w:ascii="Times New Roman" w:hAnsi="Times New Roman"/>
          <w:sz w:val="24"/>
          <w:szCs w:val="24"/>
        </w:rPr>
        <w:tab/>
      </w:r>
      <w:r w:rsidRPr="00A549DC">
        <w:rPr>
          <w:rFonts w:ascii="Times New Roman" w:hAnsi="Times New Roman"/>
          <w:sz w:val="24"/>
          <w:szCs w:val="24"/>
        </w:rPr>
        <w:t xml:space="preserve">1066 Budapest, </w:t>
      </w:r>
      <w:proofErr w:type="spellStart"/>
      <w:r w:rsidRPr="00A549DC">
        <w:rPr>
          <w:rFonts w:ascii="Times New Roman" w:hAnsi="Times New Roman"/>
          <w:sz w:val="24"/>
          <w:szCs w:val="24"/>
        </w:rPr>
        <w:t>Mozsa</w:t>
      </w:r>
      <w:proofErr w:type="spellEnd"/>
      <w:r w:rsidRPr="00A549DC">
        <w:rPr>
          <w:rFonts w:ascii="Times New Roman" w:hAnsi="Times New Roman"/>
          <w:sz w:val="24"/>
          <w:szCs w:val="24"/>
        </w:rPr>
        <w:t>́r utca 16.</w:t>
      </w:r>
    </w:p>
    <w:p w:rsidR="00F76A86" w:rsidRPr="00A549DC" w:rsidRDefault="00F76A86" w:rsidP="00F76A86">
      <w:pPr>
        <w:jc w:val="both"/>
        <w:rPr>
          <w:rFonts w:ascii="Times New Roman" w:hAnsi="Times New Roman"/>
          <w:sz w:val="24"/>
          <w:szCs w:val="24"/>
        </w:rPr>
      </w:pPr>
      <w:r w:rsidRPr="00A549DC">
        <w:rPr>
          <w:rFonts w:ascii="Times New Roman" w:hAnsi="Times New Roman"/>
          <w:sz w:val="24"/>
          <w:szCs w:val="24"/>
        </w:rPr>
        <w:t xml:space="preserve">E-mail: </w:t>
      </w:r>
      <w:r>
        <w:rPr>
          <w:rFonts w:ascii="Times New Roman" w:hAnsi="Times New Roman"/>
          <w:sz w:val="24"/>
          <w:szCs w:val="24"/>
        </w:rPr>
        <w:tab/>
      </w:r>
      <w:r w:rsidRPr="00A549DC">
        <w:rPr>
          <w:rFonts w:ascii="Times New Roman" w:hAnsi="Times New Roman"/>
          <w:sz w:val="24"/>
          <w:szCs w:val="24"/>
        </w:rPr>
        <w:t>support@nekszt.hu</w:t>
      </w:r>
    </w:p>
    <w:p w:rsidR="00F76A86" w:rsidRPr="00A549DC" w:rsidRDefault="00F76A86" w:rsidP="00F76A86">
      <w:pPr>
        <w:jc w:val="both"/>
        <w:rPr>
          <w:rFonts w:ascii="Times New Roman" w:hAnsi="Times New Roman"/>
          <w:sz w:val="24"/>
          <w:szCs w:val="24"/>
        </w:rPr>
      </w:pPr>
      <w:proofErr w:type="spellStart"/>
      <w:r w:rsidRPr="00A549DC">
        <w:rPr>
          <w:rFonts w:ascii="Times New Roman" w:hAnsi="Times New Roman"/>
          <w:sz w:val="24"/>
          <w:szCs w:val="24"/>
        </w:rPr>
        <w:t>Telefonsza</w:t>
      </w:r>
      <w:proofErr w:type="spellEnd"/>
      <w:r w:rsidRPr="00A549DC">
        <w:rPr>
          <w:rFonts w:ascii="Times New Roman" w:hAnsi="Times New Roman"/>
          <w:sz w:val="24"/>
          <w:szCs w:val="24"/>
        </w:rPr>
        <w:t>́m (</w:t>
      </w:r>
      <w:proofErr w:type="spellStart"/>
      <w:r w:rsidRPr="00A549DC">
        <w:rPr>
          <w:rFonts w:ascii="Times New Roman" w:hAnsi="Times New Roman"/>
          <w:sz w:val="24"/>
          <w:szCs w:val="24"/>
        </w:rPr>
        <w:t>Helpdesk</w:t>
      </w:r>
      <w:proofErr w:type="spellEnd"/>
      <w:r w:rsidRPr="00A549DC">
        <w:rPr>
          <w:rFonts w:ascii="Times New Roman" w:hAnsi="Times New Roman"/>
          <w:sz w:val="24"/>
          <w:szCs w:val="24"/>
        </w:rPr>
        <w:t>): +36-1-465-8899 (hé</w:t>
      </w:r>
      <w:proofErr w:type="spellStart"/>
      <w:r w:rsidRPr="00A549DC">
        <w:rPr>
          <w:rFonts w:ascii="Times New Roman" w:hAnsi="Times New Roman"/>
          <w:sz w:val="24"/>
          <w:szCs w:val="24"/>
        </w:rPr>
        <w:t>tfo</w:t>
      </w:r>
      <w:proofErr w:type="spellEnd"/>
      <w:r w:rsidRPr="00A549DC">
        <w:rPr>
          <w:rFonts w:ascii="Times New Roman" w:hAnsi="Times New Roman"/>
          <w:sz w:val="24"/>
          <w:szCs w:val="24"/>
        </w:rPr>
        <w:t>̋</w:t>
      </w:r>
      <w:proofErr w:type="spellStart"/>
      <w:r w:rsidRPr="00A549DC">
        <w:rPr>
          <w:rFonts w:ascii="Times New Roman" w:hAnsi="Times New Roman"/>
          <w:sz w:val="24"/>
          <w:szCs w:val="24"/>
        </w:rPr>
        <w:t>to</w:t>
      </w:r>
      <w:proofErr w:type="spellEnd"/>
      <w:r w:rsidRPr="00A549DC">
        <w:rPr>
          <w:rFonts w:ascii="Times New Roman" w:hAnsi="Times New Roman"/>
          <w:sz w:val="24"/>
          <w:szCs w:val="24"/>
        </w:rPr>
        <w:t xml:space="preserve">̋l – </w:t>
      </w:r>
      <w:proofErr w:type="spellStart"/>
      <w:r w:rsidRPr="00A549DC">
        <w:rPr>
          <w:rFonts w:ascii="Times New Roman" w:hAnsi="Times New Roman"/>
          <w:sz w:val="24"/>
          <w:szCs w:val="24"/>
        </w:rPr>
        <w:t>pe</w:t>
      </w:r>
      <w:proofErr w:type="spellEnd"/>
      <w:r w:rsidRPr="00A549DC">
        <w:rPr>
          <w:rFonts w:ascii="Times New Roman" w:hAnsi="Times New Roman"/>
          <w:sz w:val="24"/>
          <w:szCs w:val="24"/>
        </w:rPr>
        <w:t>́</w:t>
      </w:r>
      <w:proofErr w:type="spellStart"/>
      <w:r w:rsidRPr="00A549DC">
        <w:rPr>
          <w:rFonts w:ascii="Times New Roman" w:hAnsi="Times New Roman"/>
          <w:sz w:val="24"/>
          <w:szCs w:val="24"/>
        </w:rPr>
        <w:t>ntekig</w:t>
      </w:r>
      <w:proofErr w:type="spellEnd"/>
      <w:r w:rsidRPr="00A549DC">
        <w:rPr>
          <w:rFonts w:ascii="Times New Roman" w:hAnsi="Times New Roman"/>
          <w:sz w:val="24"/>
          <w:szCs w:val="24"/>
        </w:rPr>
        <w:t xml:space="preserve"> 8:00-16:00)</w:t>
      </w:r>
    </w:p>
    <w:p w:rsidR="005C51E2" w:rsidRPr="00A549DC" w:rsidRDefault="005C51E2" w:rsidP="005C51E2">
      <w:pPr>
        <w:jc w:val="both"/>
        <w:rPr>
          <w:rFonts w:ascii="Times New Roman" w:hAnsi="Times New Roman"/>
          <w:b/>
          <w:sz w:val="24"/>
          <w:szCs w:val="24"/>
        </w:rPr>
      </w:pPr>
    </w:p>
    <w:p w:rsidR="005C51E2" w:rsidRPr="00A549DC" w:rsidRDefault="005C51E2" w:rsidP="005C51E2">
      <w:pPr>
        <w:ind w:left="567" w:hanging="567"/>
        <w:jc w:val="both"/>
        <w:rPr>
          <w:rFonts w:ascii="Times New Roman" w:hAnsi="Times New Roman"/>
          <w:b/>
          <w:sz w:val="24"/>
          <w:szCs w:val="24"/>
        </w:rPr>
      </w:pPr>
      <w:r w:rsidRPr="00A549DC">
        <w:rPr>
          <w:rFonts w:ascii="Times New Roman" w:hAnsi="Times New Roman"/>
          <w:b/>
          <w:sz w:val="24"/>
          <w:szCs w:val="24"/>
        </w:rPr>
        <w:t xml:space="preserve">1.2. </w:t>
      </w:r>
      <w:r w:rsidRPr="00A549DC">
        <w:rPr>
          <w:rFonts w:ascii="Times New Roman" w:hAnsi="Times New Roman"/>
          <w:b/>
          <w:sz w:val="24"/>
          <w:szCs w:val="24"/>
        </w:rPr>
        <w:tab/>
        <w:t>Üzemzavar</w:t>
      </w:r>
    </w:p>
    <w:p w:rsidR="005C51E2" w:rsidRPr="00A549DC" w:rsidRDefault="005C51E2" w:rsidP="005C51E2">
      <w:pPr>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Üzemzavar az EKR üzemeltetője által megállapított és külön jogszabályban foglaltak szerint dokumentált, előre nem tervezett üzemszünet vagy előre nem tervezett, az EKR korlátozott működőképességét jelentő helyzet.</w:t>
      </w:r>
    </w:p>
    <w:p w:rsidR="005C51E2" w:rsidRPr="00A549DC" w:rsidRDefault="005C51E2" w:rsidP="005C51E2">
      <w:pPr>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 xml:space="preserve">Az ajánlattételi határidő nem jár le, ha az EKR vagy annak az ajánlat elkészítését támogató része az EKR üzemeltetője által közzétett tájékoztatás alapján igazoltan - folyamatosan legalább öt percig fennálló </w:t>
      </w:r>
      <w:proofErr w:type="gramStart"/>
      <w:r w:rsidRPr="00A549DC">
        <w:rPr>
          <w:rFonts w:ascii="Times New Roman" w:hAnsi="Times New Roman"/>
          <w:sz w:val="24"/>
          <w:szCs w:val="24"/>
        </w:rPr>
        <w:t>üzemzavar(</w:t>
      </w:r>
      <w:proofErr w:type="gramEnd"/>
      <w:r w:rsidRPr="00A549DC">
        <w:rPr>
          <w:rFonts w:ascii="Times New Roman" w:hAnsi="Times New Roman"/>
          <w:sz w:val="24"/>
          <w:szCs w:val="24"/>
        </w:rPr>
        <w:t>ok) folytán [EKR rendelet 22. § (2) bekezdés] az ajánlatkérő által meghatározott ajánlattételi határidőt megelőző huszonnégy órában összesen legalább százhúsz percig, vagy – anélkül, hogy a határidő meghosszabbítására ezt követően már sor került volna – üzemzavar folytán [EKR rendelet 22. § (2) bekezdés] az ajánlattételi határidő alatt folyamatosan legalább huszonnégy óráig nem elérhető.</w:t>
      </w:r>
    </w:p>
    <w:p w:rsidR="005C51E2" w:rsidRPr="00A549DC" w:rsidRDefault="005C51E2" w:rsidP="005C51E2">
      <w:pPr>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 xml:space="preserve">A Kbt. 52. § (4) bekezdésében foglaltakon túl az ajánlatkérő az EKR rendelet 16. § (1) bekezdés szerinti esetben is köteles az ajánlattételi határidőt meghosszabbítani az EKR működésének helyreállítását követően, amelyről az EKR üzemeltetője tájékoztatást tesz közzé. Az EKR rendelet 16. § (1) bekezdés a) pontja szerinti esetben a határidőt úgy kell meghosszabbítani, </w:t>
      </w:r>
      <w:r w:rsidRPr="00A549DC">
        <w:rPr>
          <w:rFonts w:ascii="Times New Roman" w:hAnsi="Times New Roman"/>
          <w:sz w:val="24"/>
          <w:szCs w:val="24"/>
        </w:rPr>
        <w:lastRenderedPageBreak/>
        <w:t>hogy megfelelő idő, de – a hirdetmény nélküli tárgyalásos eljárás kivételével – legalább a hosszabbításról szóló értesítés megküldésétől számított két nap, ha a módosításról hirdetményt kell feladni, annak feladásától számított négy nap álljon rendelkezésre az ajánlat benyújtására.</w:t>
      </w:r>
    </w:p>
    <w:p w:rsidR="005C51E2" w:rsidRPr="00A549DC" w:rsidRDefault="005C51E2" w:rsidP="005C51E2">
      <w:pPr>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Amennyiben az ajánlattételi határidő módosítása szükséges, de az EKR üzemzavara [EKR rendelet 22. § (2) bekezdés]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w:t>
      </w:r>
    </w:p>
    <w:p w:rsidR="005C51E2" w:rsidRPr="00A549DC" w:rsidRDefault="005C51E2" w:rsidP="005C51E2">
      <w:pPr>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rsidR="005C51E2" w:rsidRPr="00A549DC" w:rsidRDefault="005C51E2" w:rsidP="005C51E2">
      <w:pPr>
        <w:jc w:val="both"/>
        <w:rPr>
          <w:rFonts w:ascii="Times New Roman" w:hAnsi="Times New Roman"/>
          <w:sz w:val="24"/>
          <w:szCs w:val="24"/>
        </w:rPr>
      </w:pPr>
    </w:p>
    <w:p w:rsidR="005C51E2" w:rsidRPr="00A549DC" w:rsidRDefault="005C51E2" w:rsidP="005C51E2">
      <w:pPr>
        <w:ind w:hanging="567"/>
        <w:jc w:val="both"/>
        <w:rPr>
          <w:rFonts w:ascii="Times New Roman" w:hAnsi="Times New Roman"/>
          <w:b/>
          <w:sz w:val="24"/>
          <w:szCs w:val="24"/>
        </w:rPr>
      </w:pPr>
      <w:r w:rsidRPr="00A549DC">
        <w:rPr>
          <w:rFonts w:ascii="Times New Roman" w:hAnsi="Times New Roman"/>
          <w:b/>
          <w:sz w:val="24"/>
          <w:szCs w:val="24"/>
        </w:rPr>
        <w:t xml:space="preserve">2. </w:t>
      </w:r>
      <w:r w:rsidRPr="00A549DC">
        <w:rPr>
          <w:rFonts w:ascii="Times New Roman" w:hAnsi="Times New Roman"/>
          <w:b/>
          <w:sz w:val="24"/>
          <w:szCs w:val="24"/>
        </w:rPr>
        <w:tab/>
        <w:t>Fájl formátumra vonatkozó előírás</w:t>
      </w:r>
    </w:p>
    <w:p w:rsidR="005C51E2" w:rsidRPr="00A549DC" w:rsidRDefault="005C51E2" w:rsidP="005C51E2">
      <w:pPr>
        <w:ind w:hanging="567"/>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 xml:space="preserve">Az EKR rendelet 5. § (2) bekezdése alapján ajánlatkérő az </w:t>
      </w:r>
      <w:proofErr w:type="spellStart"/>
      <w:r w:rsidRPr="00A549DC">
        <w:rPr>
          <w:rFonts w:ascii="Times New Roman" w:hAnsi="Times New Roman"/>
          <w:sz w:val="24"/>
          <w:szCs w:val="24"/>
        </w:rPr>
        <w:t>EKR-ben</w:t>
      </w:r>
      <w:proofErr w:type="spellEnd"/>
      <w:r w:rsidRPr="00A549DC">
        <w:rPr>
          <w:rFonts w:ascii="Times New Roman" w:hAnsi="Times New Roman"/>
          <w:sz w:val="24"/>
          <w:szCs w:val="24"/>
        </w:rPr>
        <w:t xml:space="preserve"> csatolandó dokumentumokat jelszó nélkül olvasható, </w:t>
      </w:r>
      <w:proofErr w:type="spellStart"/>
      <w:r w:rsidRPr="00A549DC">
        <w:rPr>
          <w:rFonts w:ascii="Times New Roman" w:hAnsi="Times New Roman"/>
          <w:sz w:val="24"/>
          <w:szCs w:val="24"/>
        </w:rPr>
        <w:t>pdf</w:t>
      </w:r>
      <w:proofErr w:type="spellEnd"/>
      <w:r w:rsidRPr="00A549DC">
        <w:rPr>
          <w:rFonts w:ascii="Times New Roman" w:hAnsi="Times New Roman"/>
          <w:sz w:val="24"/>
          <w:szCs w:val="24"/>
        </w:rPr>
        <w:t xml:space="preserve"> fájl formátumban, továbbá a kiegészítő tájékoztatás-kérést szerkeszthető (</w:t>
      </w:r>
      <w:proofErr w:type="spellStart"/>
      <w:r w:rsidRPr="00A549DC">
        <w:rPr>
          <w:rFonts w:ascii="Times New Roman" w:hAnsi="Times New Roman"/>
          <w:sz w:val="24"/>
          <w:szCs w:val="24"/>
        </w:rPr>
        <w:t>doc</w:t>
      </w:r>
      <w:proofErr w:type="spellEnd"/>
      <w:r w:rsidRPr="00A549DC">
        <w:rPr>
          <w:rFonts w:ascii="Times New Roman" w:hAnsi="Times New Roman"/>
          <w:sz w:val="24"/>
          <w:szCs w:val="24"/>
        </w:rPr>
        <w:t xml:space="preserve">, </w:t>
      </w:r>
      <w:proofErr w:type="spellStart"/>
      <w:r w:rsidRPr="00A549DC">
        <w:rPr>
          <w:rFonts w:ascii="Times New Roman" w:hAnsi="Times New Roman"/>
          <w:sz w:val="24"/>
          <w:szCs w:val="24"/>
        </w:rPr>
        <w:t>docx</w:t>
      </w:r>
      <w:proofErr w:type="spellEnd"/>
      <w:r w:rsidRPr="00A549DC">
        <w:rPr>
          <w:rFonts w:ascii="Times New Roman" w:hAnsi="Times New Roman"/>
          <w:sz w:val="24"/>
          <w:szCs w:val="24"/>
        </w:rPr>
        <w:t>) formátumban is kéri benyújtani.</w:t>
      </w: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A benyújtott dokumentumokkal kapcsolatos informatikai jellemzőire irányadó az EKR rendelet 11. § (2)-(3) bekezdése.</w:t>
      </w:r>
    </w:p>
    <w:p w:rsidR="005C51E2" w:rsidRPr="00A549DC" w:rsidRDefault="005C51E2" w:rsidP="005C51E2">
      <w:pPr>
        <w:jc w:val="both"/>
        <w:rPr>
          <w:rFonts w:ascii="Times New Roman" w:hAnsi="Times New Roman"/>
          <w:b/>
          <w:sz w:val="24"/>
          <w:szCs w:val="24"/>
        </w:rPr>
      </w:pPr>
    </w:p>
    <w:p w:rsidR="005C51E2" w:rsidRPr="00A549DC" w:rsidRDefault="005C51E2" w:rsidP="005C51E2">
      <w:pPr>
        <w:ind w:hanging="567"/>
        <w:jc w:val="both"/>
        <w:rPr>
          <w:rFonts w:ascii="Times New Roman" w:hAnsi="Times New Roman"/>
          <w:b/>
          <w:sz w:val="24"/>
          <w:szCs w:val="24"/>
        </w:rPr>
      </w:pPr>
      <w:r w:rsidRPr="00A549DC">
        <w:rPr>
          <w:rFonts w:ascii="Times New Roman" w:hAnsi="Times New Roman"/>
          <w:b/>
          <w:sz w:val="24"/>
          <w:szCs w:val="24"/>
        </w:rPr>
        <w:t xml:space="preserve">3. </w:t>
      </w:r>
      <w:r w:rsidRPr="00A549DC">
        <w:rPr>
          <w:rFonts w:ascii="Times New Roman" w:hAnsi="Times New Roman"/>
          <w:b/>
          <w:sz w:val="24"/>
          <w:szCs w:val="24"/>
        </w:rPr>
        <w:tab/>
        <w:t>A dokumentáció beszerzésének feltételei</w:t>
      </w:r>
    </w:p>
    <w:p w:rsidR="005C51E2" w:rsidRPr="00A549DC" w:rsidRDefault="005C51E2" w:rsidP="005C51E2">
      <w:pPr>
        <w:ind w:hanging="567"/>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Az ajánlatkérő a közbeszerzési dokumentumokat EKR-en keresztül teljes terjedelemben, térítés mentesen, elektronikus úton hozzáférhetővé tette az eljárást megindító felhívás közzétételének napjától.</w:t>
      </w:r>
    </w:p>
    <w:p w:rsidR="005C51E2" w:rsidRPr="00A549DC" w:rsidRDefault="005C51E2" w:rsidP="005C51E2">
      <w:pPr>
        <w:jc w:val="both"/>
        <w:rPr>
          <w:rFonts w:ascii="Times New Roman" w:hAnsi="Times New Roman"/>
          <w:b/>
          <w:bCs/>
          <w:sz w:val="24"/>
          <w:szCs w:val="24"/>
        </w:rPr>
      </w:pPr>
    </w:p>
    <w:p w:rsidR="005C51E2" w:rsidRPr="00A549DC" w:rsidRDefault="005C51E2" w:rsidP="005C51E2">
      <w:pPr>
        <w:ind w:hanging="567"/>
        <w:jc w:val="both"/>
        <w:rPr>
          <w:rFonts w:ascii="Times New Roman" w:hAnsi="Times New Roman"/>
          <w:b/>
          <w:sz w:val="24"/>
          <w:szCs w:val="24"/>
        </w:rPr>
      </w:pPr>
      <w:r w:rsidRPr="00A549DC">
        <w:rPr>
          <w:rFonts w:ascii="Times New Roman" w:hAnsi="Times New Roman"/>
          <w:b/>
          <w:sz w:val="24"/>
          <w:szCs w:val="24"/>
        </w:rPr>
        <w:t xml:space="preserve">4. </w:t>
      </w:r>
      <w:r w:rsidRPr="00A549DC">
        <w:rPr>
          <w:rFonts w:ascii="Times New Roman" w:hAnsi="Times New Roman"/>
          <w:b/>
          <w:sz w:val="24"/>
          <w:szCs w:val="24"/>
        </w:rPr>
        <w:tab/>
        <w:t>Közbeszerzési eljárás dokumentumainak használata</w:t>
      </w:r>
    </w:p>
    <w:p w:rsidR="005C51E2" w:rsidRPr="00A549DC" w:rsidRDefault="005C51E2" w:rsidP="005C51E2">
      <w:pPr>
        <w:ind w:hanging="567"/>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 xml:space="preserve">A közbeszerzési eljárás dokumentumai együtt kezelendőek. </w:t>
      </w: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 xml:space="preserve">A közbeszerzési dokumentumokban és a közbeszerzési eljárás dokumentumaiban közölt információkat bizalmas anyagként kell kezelni, az ajánlattételre felhívott gazdasági szereplő azokat nem adhatja tovább, és nem publikálhatja. Az ajánlattételre felhívott gazdasági szereplők a közbeszerzési eljárás dokumentumait csak a beszerzés tárgyára vonatkozó ajánlatadáshoz, illetve a beszerzés tárgyának megvalósítása céljából használhatják fel. </w:t>
      </w:r>
    </w:p>
    <w:p w:rsidR="005C51E2" w:rsidRPr="00A549DC" w:rsidRDefault="005C51E2" w:rsidP="005C51E2">
      <w:pPr>
        <w:jc w:val="both"/>
        <w:rPr>
          <w:rFonts w:ascii="Times New Roman" w:hAnsi="Times New Roman"/>
          <w:b/>
          <w:sz w:val="24"/>
          <w:szCs w:val="24"/>
        </w:rPr>
      </w:pPr>
    </w:p>
    <w:p w:rsidR="005C51E2" w:rsidRPr="00A549DC" w:rsidRDefault="005C51E2" w:rsidP="005C51E2">
      <w:pPr>
        <w:ind w:hanging="567"/>
        <w:jc w:val="both"/>
        <w:rPr>
          <w:rFonts w:ascii="Times New Roman" w:hAnsi="Times New Roman"/>
          <w:b/>
          <w:sz w:val="24"/>
          <w:szCs w:val="24"/>
        </w:rPr>
      </w:pPr>
      <w:r w:rsidRPr="00A549DC">
        <w:rPr>
          <w:rFonts w:ascii="Times New Roman" w:hAnsi="Times New Roman"/>
          <w:b/>
          <w:sz w:val="24"/>
          <w:szCs w:val="24"/>
        </w:rPr>
        <w:t xml:space="preserve">5. </w:t>
      </w:r>
      <w:r w:rsidRPr="00A549DC">
        <w:rPr>
          <w:rFonts w:ascii="Times New Roman" w:hAnsi="Times New Roman"/>
          <w:b/>
          <w:sz w:val="24"/>
          <w:szCs w:val="24"/>
        </w:rPr>
        <w:tab/>
      </w:r>
      <w:r w:rsidRPr="00A549DC">
        <w:rPr>
          <w:rFonts w:ascii="Times New Roman" w:hAnsi="Times New Roman"/>
          <w:b/>
          <w:bCs/>
          <w:sz w:val="24"/>
          <w:szCs w:val="24"/>
        </w:rPr>
        <w:t>Kapcsolattartás szabályai az eljárás során</w:t>
      </w:r>
    </w:p>
    <w:p w:rsidR="005C51E2" w:rsidRPr="00A549DC" w:rsidRDefault="005C51E2" w:rsidP="005C51E2">
      <w:pPr>
        <w:ind w:hanging="567"/>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 xml:space="preserve">Az ajánlatkérő és a gazdasági szereplők között a közbeszerzési eljárással kapcsolatos, a </w:t>
      </w:r>
      <w:proofErr w:type="spellStart"/>
      <w:r w:rsidRPr="00A549DC">
        <w:rPr>
          <w:rFonts w:ascii="Times New Roman" w:hAnsi="Times New Roman"/>
          <w:sz w:val="24"/>
          <w:szCs w:val="24"/>
        </w:rPr>
        <w:t>Kbt-ben</w:t>
      </w:r>
      <w:proofErr w:type="spellEnd"/>
      <w:r w:rsidRPr="00A549DC">
        <w:rPr>
          <w:rFonts w:ascii="Times New Roman" w:hAnsi="Times New Roman"/>
          <w:sz w:val="24"/>
          <w:szCs w:val="24"/>
        </w:rPr>
        <w:t xml:space="preserve"> vagy végrehajtási rendeletében szabályozott írásbeli kommunikáció elektronikus úton, az </w:t>
      </w:r>
      <w:proofErr w:type="spellStart"/>
      <w:r w:rsidRPr="00A549DC">
        <w:rPr>
          <w:rFonts w:ascii="Times New Roman" w:hAnsi="Times New Roman"/>
          <w:sz w:val="24"/>
          <w:szCs w:val="24"/>
        </w:rPr>
        <w:t>EKR-ben</w:t>
      </w:r>
      <w:proofErr w:type="spellEnd"/>
      <w:r w:rsidRPr="00A549DC">
        <w:rPr>
          <w:rFonts w:ascii="Times New Roman" w:hAnsi="Times New Roman"/>
          <w:sz w:val="24"/>
          <w:szCs w:val="24"/>
        </w:rPr>
        <w:t xml:space="preserve"> történik. A Kbt. 41. § (2)–(3) és (5) bekezdése csak abban az esetben alkalmazandó, ha az elektronikus úton történő kapcsolattartás az EKR rendeletben foglaltak szerint nem </w:t>
      </w:r>
      <w:r w:rsidRPr="00A549DC">
        <w:rPr>
          <w:rFonts w:ascii="Times New Roman" w:hAnsi="Times New Roman"/>
          <w:sz w:val="24"/>
          <w:szCs w:val="24"/>
        </w:rPr>
        <w:lastRenderedPageBreak/>
        <w:t>kötelező. Ahol a Kbt. kifejezetten faxon vagy elektronikus úton történő kapcsolattartási módot ír elő, a faxon történő kapcsolattartás csak akkor alkalmazható, ha az elektronikus úton történő kapcsolattartás az EKR rendeletben foglaltak szerint nem kötelező.</w:t>
      </w:r>
    </w:p>
    <w:p w:rsidR="005C51E2" w:rsidRPr="00A549DC" w:rsidRDefault="005C51E2" w:rsidP="005C51E2">
      <w:pPr>
        <w:ind w:hanging="567"/>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 xml:space="preserve">Ajánlatkérő felhívja a figyelmet, hogy jelen </w:t>
      </w:r>
      <w:proofErr w:type="gramStart"/>
      <w:r w:rsidRPr="00A549DC">
        <w:rPr>
          <w:rFonts w:ascii="Times New Roman" w:hAnsi="Times New Roman"/>
          <w:sz w:val="24"/>
          <w:szCs w:val="24"/>
        </w:rPr>
        <w:t>eljárásban</w:t>
      </w:r>
      <w:proofErr w:type="gramEnd"/>
      <w:r w:rsidRPr="00A549DC">
        <w:rPr>
          <w:rFonts w:ascii="Times New Roman" w:hAnsi="Times New Roman"/>
          <w:sz w:val="24"/>
          <w:szCs w:val="24"/>
        </w:rPr>
        <w:t xml:space="preserve"> abban esetben nem kötelező az elektronikus úton történő kommunikáció és az EKR alkalmazása, ha az EKR üzemeltetője által – a honlapján – közzétett tájékoztatás alapján az EKR részben vagy egészben tartósan nem tudja biztosítani a </w:t>
      </w:r>
      <w:proofErr w:type="spellStart"/>
      <w:r w:rsidRPr="00A549DC">
        <w:rPr>
          <w:rFonts w:ascii="Times New Roman" w:hAnsi="Times New Roman"/>
          <w:sz w:val="24"/>
          <w:szCs w:val="24"/>
        </w:rPr>
        <w:t>Kbt.-nek</w:t>
      </w:r>
      <w:proofErr w:type="spellEnd"/>
      <w:r w:rsidRPr="00A549DC">
        <w:rPr>
          <w:rFonts w:ascii="Times New Roman" w:hAnsi="Times New Roman"/>
          <w:sz w:val="24"/>
          <w:szCs w:val="24"/>
        </w:rPr>
        <w:t xml:space="preserve"> és végrehajtási rendeleteinek megfelelő eljárást.</w:t>
      </w:r>
    </w:p>
    <w:p w:rsidR="005C51E2" w:rsidRPr="00A549DC" w:rsidRDefault="005C51E2" w:rsidP="005C51E2">
      <w:pPr>
        <w:ind w:hanging="567"/>
        <w:jc w:val="both"/>
        <w:rPr>
          <w:rFonts w:ascii="Times New Roman" w:hAnsi="Times New Roman"/>
          <w:sz w:val="24"/>
          <w:szCs w:val="24"/>
        </w:rPr>
      </w:pPr>
    </w:p>
    <w:p w:rsidR="005C51E2" w:rsidRPr="00A549DC" w:rsidRDefault="005C51E2" w:rsidP="005C51E2">
      <w:pPr>
        <w:jc w:val="both"/>
        <w:rPr>
          <w:rFonts w:ascii="Times New Roman" w:hAnsi="Times New Roman"/>
          <w:bCs/>
          <w:sz w:val="24"/>
          <w:szCs w:val="24"/>
        </w:rPr>
      </w:pPr>
      <w:r w:rsidRPr="00A549DC">
        <w:rPr>
          <w:rFonts w:ascii="Times New Roman" w:hAnsi="Times New Roman"/>
          <w:sz w:val="24"/>
          <w:szCs w:val="24"/>
        </w:rPr>
        <w:t>A fenti esetben a</w:t>
      </w:r>
      <w:r w:rsidRPr="00A549DC">
        <w:rPr>
          <w:rFonts w:ascii="Times New Roman" w:hAnsi="Times New Roman"/>
          <w:bCs/>
          <w:sz w:val="24"/>
          <w:szCs w:val="24"/>
        </w:rPr>
        <w:t xml:space="preserve"> Kbt. 41. § (2) bekezdésére szerint, Ajánlatkérő az alábbi – joghatás kiváltására alkalmas – kapcsolattartási formákat határozza meg és a Kbt. 41. § (3) bekezdés alapján írja elő, az eljárás során valamennyi eljárási cselekmény dokumentálása, írásbeli nyilatkozatok tekintetében: </w:t>
      </w:r>
    </w:p>
    <w:p w:rsidR="005C51E2" w:rsidRPr="00A549DC" w:rsidRDefault="005C51E2" w:rsidP="005C51E2">
      <w:pPr>
        <w:pStyle w:val="Cm"/>
        <w:ind w:left="993" w:hanging="284"/>
        <w:jc w:val="both"/>
        <w:rPr>
          <w:rFonts w:ascii="Times New Roman" w:hAnsi="Times New Roman"/>
          <w:b w:val="0"/>
          <w:bCs/>
          <w:i/>
          <w:sz w:val="24"/>
          <w:szCs w:val="24"/>
        </w:rPr>
      </w:pPr>
      <w:r w:rsidRPr="00A549DC">
        <w:rPr>
          <w:rFonts w:ascii="Times New Roman" w:hAnsi="Times New Roman"/>
          <w:b w:val="0"/>
          <w:i/>
          <w:sz w:val="24"/>
          <w:szCs w:val="24"/>
        </w:rPr>
        <w:t xml:space="preserve">- </w:t>
      </w:r>
      <w:r w:rsidRPr="00A549DC">
        <w:rPr>
          <w:rFonts w:ascii="Times New Roman" w:hAnsi="Times New Roman"/>
          <w:b w:val="0"/>
          <w:i/>
          <w:sz w:val="24"/>
          <w:szCs w:val="24"/>
        </w:rPr>
        <w:tab/>
        <w:t>fax;</w:t>
      </w:r>
    </w:p>
    <w:p w:rsidR="005C51E2" w:rsidRPr="00A549DC" w:rsidRDefault="005C51E2" w:rsidP="005C51E2">
      <w:pPr>
        <w:pStyle w:val="Cm"/>
        <w:ind w:left="993" w:hanging="284"/>
        <w:jc w:val="both"/>
        <w:rPr>
          <w:rFonts w:ascii="Times New Roman" w:hAnsi="Times New Roman"/>
          <w:b w:val="0"/>
          <w:bCs/>
          <w:i/>
          <w:sz w:val="24"/>
          <w:szCs w:val="24"/>
        </w:rPr>
      </w:pPr>
      <w:r w:rsidRPr="00A549DC">
        <w:rPr>
          <w:rFonts w:ascii="Times New Roman" w:hAnsi="Times New Roman"/>
          <w:b w:val="0"/>
          <w:i/>
          <w:sz w:val="24"/>
          <w:szCs w:val="24"/>
        </w:rPr>
        <w:t xml:space="preserve">- </w:t>
      </w:r>
      <w:r w:rsidRPr="00A549DC">
        <w:rPr>
          <w:rFonts w:ascii="Times New Roman" w:hAnsi="Times New Roman"/>
          <w:b w:val="0"/>
          <w:i/>
          <w:sz w:val="24"/>
          <w:szCs w:val="24"/>
        </w:rPr>
        <w:tab/>
        <w:t>az Kbt. 41. § (5) bekezdésre figyelemmel postai vagy közvetlen (személyes) kézbesítés;</w:t>
      </w:r>
    </w:p>
    <w:p w:rsidR="005C51E2" w:rsidRPr="00A549DC" w:rsidRDefault="005C51E2" w:rsidP="005C51E2">
      <w:pPr>
        <w:pStyle w:val="Cm"/>
        <w:ind w:left="993" w:hanging="284"/>
        <w:jc w:val="both"/>
        <w:rPr>
          <w:rFonts w:ascii="Times New Roman" w:hAnsi="Times New Roman"/>
          <w:b w:val="0"/>
          <w:bCs/>
          <w:i/>
          <w:sz w:val="24"/>
          <w:szCs w:val="24"/>
        </w:rPr>
      </w:pPr>
      <w:r w:rsidRPr="00A549DC">
        <w:rPr>
          <w:rFonts w:ascii="Times New Roman" w:hAnsi="Times New Roman"/>
          <w:b w:val="0"/>
          <w:i/>
          <w:sz w:val="24"/>
          <w:szCs w:val="24"/>
        </w:rPr>
        <w:t xml:space="preserve">- </w:t>
      </w:r>
      <w:r w:rsidRPr="00A549DC">
        <w:rPr>
          <w:rFonts w:ascii="Times New Roman" w:hAnsi="Times New Roman"/>
          <w:b w:val="0"/>
          <w:i/>
          <w:sz w:val="24"/>
          <w:szCs w:val="24"/>
        </w:rPr>
        <w:tab/>
        <w:t xml:space="preserve">elektronikus út (a Kbt. 41. § (4) bekezdése szerinti fokozott biztonságú elektronikus aláírással ellátott dokumentumba foglalva). </w:t>
      </w:r>
    </w:p>
    <w:p w:rsidR="005C51E2" w:rsidRPr="00A549DC" w:rsidRDefault="005C51E2" w:rsidP="005C51E2">
      <w:pPr>
        <w:pStyle w:val="Cm"/>
        <w:jc w:val="both"/>
        <w:rPr>
          <w:rFonts w:ascii="Times New Roman" w:hAnsi="Times New Roman"/>
          <w:b w:val="0"/>
          <w:bCs/>
          <w:sz w:val="24"/>
          <w:szCs w:val="24"/>
        </w:rPr>
      </w:pPr>
    </w:p>
    <w:p w:rsidR="005C51E2" w:rsidRPr="00A549DC" w:rsidRDefault="005C51E2" w:rsidP="005C51E2">
      <w:pPr>
        <w:pStyle w:val="Cm"/>
        <w:pBdr>
          <w:top w:val="single" w:sz="4" w:space="1" w:color="auto"/>
          <w:left w:val="single" w:sz="4" w:space="4" w:color="auto"/>
          <w:bottom w:val="single" w:sz="4" w:space="1" w:color="auto"/>
          <w:right w:val="single" w:sz="4" w:space="4" w:color="auto"/>
        </w:pBdr>
        <w:ind w:right="0"/>
        <w:jc w:val="both"/>
        <w:rPr>
          <w:rFonts w:ascii="Times New Roman" w:hAnsi="Times New Roman"/>
          <w:bCs/>
          <w:sz w:val="24"/>
          <w:szCs w:val="24"/>
          <w:u w:val="single"/>
        </w:rPr>
      </w:pPr>
      <w:r w:rsidRPr="00A549DC">
        <w:rPr>
          <w:rFonts w:ascii="Times New Roman" w:hAnsi="Times New Roman"/>
          <w:sz w:val="24"/>
          <w:szCs w:val="24"/>
          <w:u w:val="single"/>
        </w:rPr>
        <w:t>A fentiekre tekintettel nyomatékosan felhívja Ajánlatkérő Ajánlattevő figyelmét arra, hogy azon e-mailt vagy e-mail útján megküldött dokumentumot mely nincsen fokozott biztonságú elektronikus aláírással ellátva, Ajánlatkérő nem tekinti joghatással bíró dokumentumnak /nyilatkozatnak/ kiegészítő tájékoztatás kérésnek és ezen dokumentumot/nyilatkozatot/ kiegészítő tájékoztatás kérést az eljárás során figyelmen kívül hagyja!</w:t>
      </w:r>
    </w:p>
    <w:p w:rsidR="005C51E2" w:rsidRPr="00A549DC" w:rsidRDefault="005C51E2" w:rsidP="005C51E2">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u w:val="single"/>
        </w:rPr>
      </w:pPr>
      <w:r w:rsidRPr="00A549DC">
        <w:rPr>
          <w:rFonts w:ascii="Times New Roman" w:hAnsi="Times New Roman"/>
          <w:b/>
          <w:sz w:val="24"/>
          <w:szCs w:val="24"/>
          <w:u w:val="single"/>
        </w:rPr>
        <w:t>Ajánlatkérő nem tekinti joghatással bíró dokumentumnak és nem fogadja el, a kézjeggyel (aláírással) ellátott, majd csatolmányként egyszerű e-mailben megküldött dokumentumot sem.</w:t>
      </w:r>
    </w:p>
    <w:p w:rsidR="005C51E2" w:rsidRPr="00A549DC" w:rsidRDefault="005C51E2" w:rsidP="005C51E2">
      <w:pPr>
        <w:ind w:left="567" w:hanging="567"/>
        <w:jc w:val="both"/>
        <w:rPr>
          <w:rFonts w:ascii="Times New Roman" w:hAnsi="Times New Roman"/>
          <w:sz w:val="24"/>
          <w:szCs w:val="24"/>
        </w:rPr>
      </w:pPr>
    </w:p>
    <w:p w:rsidR="005C51E2" w:rsidRPr="00A549DC" w:rsidRDefault="005C51E2" w:rsidP="005C51E2">
      <w:pPr>
        <w:ind w:left="567" w:hanging="567"/>
        <w:jc w:val="both"/>
        <w:rPr>
          <w:rFonts w:ascii="Times New Roman" w:hAnsi="Times New Roman"/>
          <w:b/>
          <w:sz w:val="24"/>
          <w:szCs w:val="24"/>
        </w:rPr>
      </w:pPr>
      <w:r w:rsidRPr="00A549DC">
        <w:rPr>
          <w:rFonts w:ascii="Times New Roman" w:hAnsi="Times New Roman"/>
          <w:b/>
          <w:sz w:val="24"/>
          <w:szCs w:val="24"/>
        </w:rPr>
        <w:t xml:space="preserve">6. </w:t>
      </w:r>
      <w:r w:rsidRPr="00A549DC">
        <w:rPr>
          <w:rFonts w:ascii="Times New Roman" w:hAnsi="Times New Roman"/>
          <w:b/>
          <w:sz w:val="24"/>
          <w:szCs w:val="24"/>
        </w:rPr>
        <w:tab/>
        <w:t>Elektronikus úton megtett nyilatkozatokkal kapcsolatos tájékoztatás</w:t>
      </w:r>
    </w:p>
    <w:p w:rsidR="005C51E2" w:rsidRPr="00A549DC" w:rsidRDefault="005C51E2" w:rsidP="005C51E2">
      <w:pPr>
        <w:ind w:left="567" w:hanging="567"/>
        <w:jc w:val="both"/>
        <w:rPr>
          <w:rFonts w:ascii="Times New Roman" w:hAnsi="Times New Roman"/>
          <w:bCs/>
          <w:sz w:val="24"/>
          <w:szCs w:val="24"/>
        </w:rPr>
      </w:pPr>
    </w:p>
    <w:p w:rsidR="005C51E2" w:rsidRPr="00A549DC" w:rsidRDefault="005C51E2" w:rsidP="005C51E2">
      <w:pPr>
        <w:jc w:val="both"/>
        <w:rPr>
          <w:rFonts w:ascii="Times New Roman" w:hAnsi="Times New Roman"/>
          <w:bCs/>
          <w:sz w:val="24"/>
          <w:szCs w:val="24"/>
        </w:rPr>
      </w:pPr>
      <w:r w:rsidRPr="00A549DC">
        <w:rPr>
          <w:rFonts w:ascii="Times New Roman" w:hAnsi="Times New Roman"/>
          <w:bCs/>
          <w:sz w:val="24"/>
          <w:szCs w:val="24"/>
        </w:rPr>
        <w:t xml:space="preserve">Ahol a Kbt. vagy annak felhatalmazása alapján megalkotott jogszabály alapján az ajánlatkérő a közbeszerzési eljárás során valamely dokumentum benyújtását írja elő, a dokumentum benyújtható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kitöltött elektronikus űrlap alkalmazásával, vagy – amennyiben az adott dokumentumra a nyilatkozattétel nyelvén elektronikus űrlap nem áll rendelkezésre – a papíralapú dokumentum egyszerű elektronikus másolata formájában. Amennyiben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az adott dokumentumra vonatkozó elektronikus űrlap a nyilatkozattétel nyelvén nem áll rendelkezésre, a nyilatkozat csatolható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legalább fokozott biztonságú elektronikus aláírással ellátott dokumentumként is, az ajánlatkérő azonban – az EKR rendelet 10. § (4) bekezdésben foglalt eset kivételével – nem követelheti meg elektronikus aláírás alkalmazását.</w:t>
      </w:r>
    </w:p>
    <w:p w:rsidR="005C51E2" w:rsidRPr="00A549DC" w:rsidRDefault="005C51E2" w:rsidP="005C51E2">
      <w:pPr>
        <w:jc w:val="both"/>
        <w:rPr>
          <w:rFonts w:ascii="Times New Roman" w:hAnsi="Times New Roman"/>
          <w:bCs/>
          <w:sz w:val="24"/>
          <w:szCs w:val="24"/>
        </w:rPr>
      </w:pPr>
    </w:p>
    <w:p w:rsidR="005C51E2" w:rsidRPr="00A549DC" w:rsidRDefault="005C51E2" w:rsidP="005C51E2">
      <w:pPr>
        <w:jc w:val="both"/>
        <w:rPr>
          <w:rFonts w:ascii="Times New Roman" w:hAnsi="Times New Roman"/>
          <w:bCs/>
          <w:sz w:val="24"/>
          <w:szCs w:val="24"/>
        </w:rPr>
      </w:pPr>
      <w:r w:rsidRPr="00A549DC">
        <w:rPr>
          <w:rFonts w:ascii="Times New Roman" w:hAnsi="Times New Roman"/>
          <w:bCs/>
          <w:sz w:val="24"/>
          <w:szCs w:val="24"/>
        </w:rPr>
        <w:t xml:space="preserve">Amennyiben valamely nyilatkozatminta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űrlapként a nyilatkozat megtételének nyelvén rendelkezésre áll, a nyilatkozatot az elektronikus űrlap kitöltése útján kell az ajánlat részeként megtenni. Ha az adott nyilatkozatra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űrlap áll rendelkezésre, azt akkor is ki kell tölteni, ha az ajánlatkérő az adott nyilatkozat más nyelven történő benyújtását is lehetővé teszi az ajánlatban, és az ajánlattevő eltérő nyelvű nyilatkozatot </w:t>
      </w:r>
      <w:r w:rsidRPr="00A549DC">
        <w:rPr>
          <w:rFonts w:ascii="Times New Roman" w:hAnsi="Times New Roman"/>
          <w:bCs/>
          <w:sz w:val="24"/>
          <w:szCs w:val="24"/>
        </w:rPr>
        <w:lastRenderedPageBreak/>
        <w:t>csatol a rendszerben. Ebben az esetben, ha az elektronikus űrlap magyar nyelven kerül kitöltésre, azt a csatolt nyilatkozat felelős fordításának kell tekinteni.</w:t>
      </w:r>
    </w:p>
    <w:p w:rsidR="005C51E2" w:rsidRPr="00A549DC" w:rsidRDefault="005C51E2" w:rsidP="005C51E2">
      <w:pPr>
        <w:ind w:hanging="567"/>
        <w:jc w:val="both"/>
        <w:rPr>
          <w:rFonts w:ascii="Times New Roman" w:hAnsi="Times New Roman"/>
          <w:bCs/>
          <w:sz w:val="24"/>
          <w:szCs w:val="24"/>
        </w:rPr>
      </w:pPr>
    </w:p>
    <w:p w:rsidR="005C51E2" w:rsidRPr="00A549DC" w:rsidRDefault="005C51E2" w:rsidP="005C51E2">
      <w:pPr>
        <w:jc w:val="both"/>
        <w:rPr>
          <w:rFonts w:ascii="Times New Roman" w:hAnsi="Times New Roman"/>
          <w:bCs/>
          <w:sz w:val="24"/>
          <w:szCs w:val="24"/>
        </w:rPr>
      </w:pPr>
      <w:r w:rsidRPr="00A549DC">
        <w:rPr>
          <w:rFonts w:ascii="Times New Roman" w:hAnsi="Times New Roman"/>
          <w:bCs/>
          <w:sz w:val="24"/>
          <w:szCs w:val="24"/>
        </w:rPr>
        <w:t>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rsidR="005C51E2" w:rsidRPr="00A549DC" w:rsidRDefault="005C51E2" w:rsidP="005C51E2">
      <w:pPr>
        <w:ind w:hanging="567"/>
        <w:jc w:val="both"/>
        <w:rPr>
          <w:rFonts w:ascii="Times New Roman" w:hAnsi="Times New Roman"/>
          <w:bCs/>
          <w:sz w:val="24"/>
          <w:szCs w:val="24"/>
        </w:rPr>
      </w:pPr>
    </w:p>
    <w:p w:rsidR="005C51E2" w:rsidRPr="00A549DC" w:rsidRDefault="005C51E2" w:rsidP="005C51E2">
      <w:pPr>
        <w:jc w:val="both"/>
        <w:rPr>
          <w:rFonts w:ascii="Times New Roman" w:hAnsi="Times New Roman"/>
          <w:bCs/>
          <w:sz w:val="24"/>
          <w:szCs w:val="24"/>
        </w:rPr>
      </w:pPr>
      <w:r w:rsidRPr="00A549DC">
        <w:rPr>
          <w:rFonts w:ascii="Times New Roman" w:hAnsi="Times New Roman"/>
          <w:bCs/>
          <w:sz w:val="24"/>
          <w:szCs w:val="24"/>
        </w:rPr>
        <w:t xml:space="preserve">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úton tett nyilatkozat tekintetében az ajánlattevő képviselőjének kell tekinteni azt a személyt, aki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az ajánlatkérő szervezet vagy gazdasági szereplő részéről a nyilatkozattételhez szükséges hozzáféréssel és jogosultsággal rendelkezik.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kitöltött elektronikus űrlapot e vélelem alapján az ajánlattevő eredeti nyilatkozatának kell tekinteni.</w:t>
      </w:r>
    </w:p>
    <w:p w:rsidR="005C51E2" w:rsidRPr="00A549DC" w:rsidRDefault="005C51E2" w:rsidP="005C51E2">
      <w:pPr>
        <w:ind w:hanging="567"/>
        <w:jc w:val="both"/>
        <w:rPr>
          <w:rFonts w:ascii="Times New Roman" w:hAnsi="Times New Roman"/>
          <w:bCs/>
          <w:sz w:val="24"/>
          <w:szCs w:val="24"/>
        </w:rPr>
      </w:pPr>
    </w:p>
    <w:p w:rsidR="005C51E2" w:rsidRPr="00A549DC" w:rsidRDefault="005C51E2" w:rsidP="005C51E2">
      <w:pPr>
        <w:jc w:val="both"/>
        <w:rPr>
          <w:rFonts w:ascii="Times New Roman" w:hAnsi="Times New Roman"/>
          <w:bCs/>
          <w:sz w:val="24"/>
          <w:szCs w:val="24"/>
        </w:rPr>
      </w:pPr>
      <w:r w:rsidRPr="00A549DC">
        <w:rPr>
          <w:rFonts w:ascii="Times New Roman" w:hAnsi="Times New Roman"/>
          <w:bCs/>
          <w:sz w:val="24"/>
          <w:szCs w:val="24"/>
        </w:rPr>
        <w:t xml:space="preserve">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5C51E2" w:rsidRPr="00A549DC" w:rsidRDefault="005C51E2" w:rsidP="005C51E2">
      <w:pPr>
        <w:ind w:hanging="567"/>
        <w:jc w:val="both"/>
        <w:rPr>
          <w:rFonts w:ascii="Times New Roman" w:hAnsi="Times New Roman"/>
          <w:bCs/>
          <w:sz w:val="24"/>
          <w:szCs w:val="24"/>
        </w:rPr>
      </w:pPr>
    </w:p>
    <w:p w:rsidR="005C51E2" w:rsidRPr="00A549DC" w:rsidRDefault="005C51E2" w:rsidP="005C51E2">
      <w:pPr>
        <w:jc w:val="both"/>
        <w:rPr>
          <w:rFonts w:ascii="Times New Roman" w:hAnsi="Times New Roman"/>
          <w:bCs/>
          <w:sz w:val="24"/>
          <w:szCs w:val="24"/>
        </w:rPr>
      </w:pPr>
      <w:r w:rsidRPr="00A549DC">
        <w:rPr>
          <w:rFonts w:ascii="Times New Roman" w:hAnsi="Times New Roman"/>
          <w:bCs/>
          <w:sz w:val="24"/>
          <w:szCs w:val="24"/>
        </w:rPr>
        <w:t xml:space="preserve">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úton teendő nyilatkozatok megtételekor az egyes közös ajánlattevők képviseletében eljárhat.</w:t>
      </w:r>
    </w:p>
    <w:p w:rsidR="005C51E2" w:rsidRPr="00A549DC" w:rsidRDefault="005C51E2" w:rsidP="005C51E2">
      <w:pPr>
        <w:ind w:hanging="567"/>
        <w:jc w:val="both"/>
        <w:rPr>
          <w:rFonts w:ascii="Times New Roman" w:hAnsi="Times New Roman"/>
          <w:bCs/>
          <w:sz w:val="24"/>
          <w:szCs w:val="24"/>
        </w:rPr>
      </w:pPr>
    </w:p>
    <w:p w:rsidR="005C51E2" w:rsidRPr="00A549DC" w:rsidRDefault="005C51E2" w:rsidP="005C51E2">
      <w:pPr>
        <w:jc w:val="both"/>
        <w:rPr>
          <w:rFonts w:ascii="Times New Roman" w:hAnsi="Times New Roman"/>
          <w:bCs/>
          <w:sz w:val="24"/>
          <w:szCs w:val="24"/>
        </w:rPr>
      </w:pPr>
      <w:r w:rsidRPr="00A549DC">
        <w:rPr>
          <w:rFonts w:ascii="Times New Roman" w:hAnsi="Times New Roman"/>
          <w:bCs/>
          <w:sz w:val="24"/>
          <w:szCs w:val="24"/>
        </w:rPr>
        <w:t xml:space="preserve">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w:t>
      </w:r>
      <w:proofErr w:type="spellStart"/>
      <w:r w:rsidRPr="00A549DC">
        <w:rPr>
          <w:rFonts w:ascii="Times New Roman" w:hAnsi="Times New Roman"/>
          <w:bCs/>
          <w:sz w:val="24"/>
          <w:szCs w:val="24"/>
        </w:rPr>
        <w:t>EKR-ben</w:t>
      </w:r>
      <w:proofErr w:type="spellEnd"/>
      <w:r w:rsidRPr="00A549DC">
        <w:rPr>
          <w:rFonts w:ascii="Times New Roman" w:hAnsi="Times New Roman"/>
          <w:bCs/>
          <w:sz w:val="24"/>
          <w:szCs w:val="24"/>
        </w:rPr>
        <w:t xml:space="preserve"> elektronikus úton teendő nyilatkozatok megtételekor az adott szervezet képviseletében eljárhat.</w:t>
      </w:r>
    </w:p>
    <w:p w:rsidR="005C51E2" w:rsidRPr="00A549DC" w:rsidRDefault="005C51E2" w:rsidP="005C51E2">
      <w:pPr>
        <w:pStyle w:val="Alcm"/>
        <w:rPr>
          <w:rFonts w:ascii="Times New Roman" w:hAnsi="Times New Roman" w:cs="Times New Roman"/>
          <w:color w:val="auto"/>
        </w:rPr>
      </w:pPr>
    </w:p>
    <w:p w:rsidR="005C51E2" w:rsidRPr="00A549DC" w:rsidRDefault="005C51E2" w:rsidP="005C51E2">
      <w:pPr>
        <w:pStyle w:val="Alcm"/>
        <w:numPr>
          <w:ilvl w:val="0"/>
          <w:numId w:val="34"/>
        </w:numPr>
        <w:ind w:left="0" w:firstLine="0"/>
        <w:jc w:val="center"/>
        <w:rPr>
          <w:rFonts w:ascii="Times New Roman" w:hAnsi="Times New Roman" w:cs="Times New Roman"/>
          <w:b/>
          <w:color w:val="auto"/>
          <w:spacing w:val="0"/>
          <w:sz w:val="24"/>
          <w:szCs w:val="24"/>
          <w:u w:val="single"/>
        </w:rPr>
      </w:pPr>
      <w:r w:rsidRPr="00A549DC">
        <w:rPr>
          <w:rFonts w:ascii="Times New Roman" w:hAnsi="Times New Roman" w:cs="Times New Roman"/>
          <w:b/>
          <w:color w:val="auto"/>
          <w:spacing w:val="0"/>
          <w:sz w:val="24"/>
          <w:szCs w:val="24"/>
          <w:u w:val="single"/>
        </w:rPr>
        <w:t>Kiegészítő tájékoztatás kérés szabályai</w:t>
      </w:r>
    </w:p>
    <w:p w:rsidR="005C51E2" w:rsidRPr="00A549DC" w:rsidRDefault="005C51E2" w:rsidP="005C51E2">
      <w:pPr>
        <w:pStyle w:val="Szvegtrzs24"/>
        <w:numPr>
          <w:ilvl w:val="12"/>
          <w:numId w:val="0"/>
        </w:numPr>
        <w:tabs>
          <w:tab w:val="left" w:pos="709"/>
        </w:tabs>
        <w:ind w:right="-1"/>
        <w:jc w:val="both"/>
        <w:rPr>
          <w:rFonts w:ascii="Times New Roman" w:hAnsi="Times New Roman"/>
          <w:szCs w:val="24"/>
        </w:rPr>
      </w:pPr>
    </w:p>
    <w:p w:rsidR="005C51E2" w:rsidRPr="00A549DC" w:rsidRDefault="005C51E2" w:rsidP="005C51E2">
      <w:pPr>
        <w:pStyle w:val="lfej"/>
        <w:tabs>
          <w:tab w:val="left" w:pos="709"/>
        </w:tabs>
        <w:ind w:hanging="705"/>
        <w:jc w:val="both"/>
        <w:rPr>
          <w:rFonts w:ascii="Times New Roman" w:hAnsi="Times New Roman"/>
          <w:sz w:val="24"/>
          <w:szCs w:val="24"/>
        </w:rPr>
      </w:pPr>
      <w:r w:rsidRPr="00A549DC">
        <w:rPr>
          <w:rFonts w:ascii="Times New Roman" w:hAnsi="Times New Roman"/>
          <w:sz w:val="24"/>
          <w:szCs w:val="24"/>
        </w:rPr>
        <w:tab/>
        <w:t>Az Ajánlattételi felhívással, illetve a dokumentációval kapcsolatos kiegészítő tájékoztatások, pontosítások kizárólag írásban történnek, és úgy kerülnek megadásra, hogy azok minden ajánlattevő számára hozzáférhetők legyenek, és ne sértsék az ajánlattevők esélyegyenlőségét.</w:t>
      </w:r>
    </w:p>
    <w:p w:rsidR="005C51E2" w:rsidRPr="00A549DC" w:rsidRDefault="005C51E2" w:rsidP="005C51E2">
      <w:pPr>
        <w:pStyle w:val="lfej"/>
        <w:tabs>
          <w:tab w:val="left" w:pos="709"/>
        </w:tabs>
        <w:ind w:hanging="705"/>
        <w:jc w:val="both"/>
        <w:rPr>
          <w:rFonts w:ascii="Times New Roman" w:hAnsi="Times New Roman"/>
          <w:sz w:val="24"/>
          <w:szCs w:val="24"/>
        </w:rPr>
      </w:pPr>
    </w:p>
    <w:p w:rsidR="005C51E2" w:rsidRPr="00A549DC" w:rsidRDefault="005C51E2" w:rsidP="005C51E2">
      <w:pPr>
        <w:pStyle w:val="lfej"/>
        <w:tabs>
          <w:tab w:val="left" w:pos="709"/>
        </w:tabs>
        <w:jc w:val="both"/>
        <w:rPr>
          <w:rFonts w:ascii="Times New Roman" w:hAnsi="Times New Roman"/>
          <w:sz w:val="24"/>
          <w:szCs w:val="24"/>
        </w:rPr>
      </w:pPr>
      <w:r w:rsidRPr="00A549DC">
        <w:rPr>
          <w:rFonts w:ascii="Times New Roman" w:hAnsi="Times New Roman"/>
          <w:sz w:val="24"/>
          <w:szCs w:val="24"/>
        </w:rPr>
        <w:t xml:space="preserve">Ajánlatkérő feltételezi, hogy az ajánlattevő részletesen tanulmányozza a dokumentáció tartalmát és értelmezi azt. A számára nem egyértelmű kikötéseket, előírásokat és meghatározásokat illetően a </w:t>
      </w:r>
      <w:proofErr w:type="spellStart"/>
      <w:r w:rsidRPr="00A549DC">
        <w:rPr>
          <w:rFonts w:ascii="Times New Roman" w:hAnsi="Times New Roman"/>
          <w:sz w:val="24"/>
          <w:szCs w:val="24"/>
        </w:rPr>
        <w:t>Kbt-ben</w:t>
      </w:r>
      <w:proofErr w:type="spellEnd"/>
      <w:r w:rsidRPr="00A549DC">
        <w:rPr>
          <w:rFonts w:ascii="Times New Roman" w:hAnsi="Times New Roman"/>
          <w:sz w:val="24"/>
          <w:szCs w:val="24"/>
        </w:rPr>
        <w:t xml:space="preserve"> meghatározott jogai alapján további tájékoztatást kérhet, és így a kapott válaszokat figyelembe véve állítja össze ajánlatát. Ennek módja a következő: amennyiben az ajánlattételi felhívással, illetve a dokumentációval, a megvalósítandó feladatokkal, stb. kapcsolatban </w:t>
      </w:r>
      <w:r w:rsidRPr="00A549DC">
        <w:rPr>
          <w:rFonts w:ascii="Times New Roman" w:hAnsi="Times New Roman"/>
          <w:sz w:val="24"/>
          <w:szCs w:val="24"/>
          <w:u w:val="single"/>
        </w:rPr>
        <w:t xml:space="preserve">az ajánlattevőknek bármiféle kérdésük merül fel, azt írásban </w:t>
      </w:r>
      <w:r w:rsidRPr="00A549DC">
        <w:rPr>
          <w:rFonts w:ascii="Times New Roman" w:hAnsi="Times New Roman"/>
          <w:sz w:val="24"/>
          <w:szCs w:val="24"/>
          <w:u w:val="single"/>
        </w:rPr>
        <w:lastRenderedPageBreak/>
        <w:t>tehetik fel az ajánlatkérő számára az ajánlattételi határidő lejárta előtt ésszerű időben az EKR rendszeren keresztül.</w:t>
      </w:r>
    </w:p>
    <w:p w:rsidR="005C51E2" w:rsidRPr="00A549DC" w:rsidRDefault="005C51E2" w:rsidP="005C51E2">
      <w:pPr>
        <w:pStyle w:val="lfej"/>
        <w:tabs>
          <w:tab w:val="left" w:pos="709"/>
        </w:tabs>
        <w:ind w:hanging="705"/>
        <w:jc w:val="both"/>
        <w:rPr>
          <w:rFonts w:ascii="Times New Roman" w:hAnsi="Times New Roman"/>
          <w:sz w:val="24"/>
          <w:szCs w:val="24"/>
        </w:rPr>
      </w:pPr>
    </w:p>
    <w:p w:rsidR="005C51E2" w:rsidRPr="00C76B72" w:rsidRDefault="005C51E2" w:rsidP="00C76B72">
      <w:pPr>
        <w:pStyle w:val="lfej"/>
        <w:tabs>
          <w:tab w:val="left" w:pos="709"/>
        </w:tabs>
        <w:ind w:hanging="705"/>
        <w:jc w:val="both"/>
        <w:rPr>
          <w:rFonts w:ascii="Times New Roman" w:hAnsi="Times New Roman"/>
          <w:b/>
          <w:sz w:val="24"/>
          <w:szCs w:val="24"/>
        </w:rPr>
      </w:pPr>
      <w:r w:rsidRPr="00A549DC">
        <w:rPr>
          <w:rFonts w:ascii="Times New Roman" w:hAnsi="Times New Roman"/>
          <w:sz w:val="24"/>
          <w:szCs w:val="24"/>
        </w:rPr>
        <w:tab/>
        <w:t>Felhívjuk a tisztelt gazdasági szereplők figyelmét arra, hogy telefonon, illetve személyes megkeresés útján kiegészítő tájékoztatás nem kérhető.</w:t>
      </w:r>
    </w:p>
    <w:p w:rsidR="005C51E2" w:rsidRPr="00A549DC" w:rsidRDefault="005C51E2" w:rsidP="005C51E2">
      <w:pPr>
        <w:pStyle w:val="lfej"/>
        <w:tabs>
          <w:tab w:val="left" w:pos="709"/>
        </w:tabs>
        <w:jc w:val="both"/>
        <w:rPr>
          <w:rFonts w:ascii="Times New Roman" w:hAnsi="Times New Roman"/>
          <w:sz w:val="24"/>
          <w:szCs w:val="24"/>
        </w:rPr>
      </w:pPr>
    </w:p>
    <w:p w:rsidR="005C51E2" w:rsidRPr="00A549DC" w:rsidRDefault="005C51E2" w:rsidP="005C51E2">
      <w:pPr>
        <w:pStyle w:val="lfej"/>
        <w:tabs>
          <w:tab w:val="left" w:pos="709"/>
        </w:tabs>
        <w:jc w:val="both"/>
        <w:rPr>
          <w:rFonts w:ascii="Times New Roman" w:hAnsi="Times New Roman"/>
          <w:b/>
          <w:sz w:val="24"/>
          <w:szCs w:val="24"/>
          <w:u w:val="single"/>
        </w:rPr>
      </w:pPr>
      <w:r w:rsidRPr="00A549DC">
        <w:rPr>
          <w:rFonts w:ascii="Times New Roman" w:hAnsi="Times New Roman"/>
          <w:b/>
          <w:sz w:val="24"/>
          <w:szCs w:val="24"/>
          <w:u w:val="single"/>
        </w:rPr>
        <w:t>Ajánlatkérő a kiegészítő tájékoztatás mielőbbi megválaszolása érdekében felkéri a gazdasági szereplőket, hogy minden kiegészítő tájékoztatást kérést küldjenek – amennyiben nem szerkeszthető formátumban került megküldésre – meg szerkeszthető (</w:t>
      </w:r>
      <w:proofErr w:type="gramStart"/>
      <w:r w:rsidRPr="00A549DC">
        <w:rPr>
          <w:rFonts w:ascii="Times New Roman" w:hAnsi="Times New Roman"/>
          <w:b/>
          <w:sz w:val="24"/>
          <w:szCs w:val="24"/>
          <w:u w:val="single"/>
        </w:rPr>
        <w:t>.</w:t>
      </w:r>
      <w:proofErr w:type="spellStart"/>
      <w:r w:rsidRPr="00A549DC">
        <w:rPr>
          <w:rFonts w:ascii="Times New Roman" w:hAnsi="Times New Roman"/>
          <w:b/>
          <w:sz w:val="24"/>
          <w:szCs w:val="24"/>
          <w:u w:val="single"/>
        </w:rPr>
        <w:t>doc</w:t>
      </w:r>
      <w:proofErr w:type="spellEnd"/>
      <w:proofErr w:type="gramEnd"/>
      <w:r w:rsidRPr="00A549DC">
        <w:rPr>
          <w:rFonts w:ascii="Times New Roman" w:hAnsi="Times New Roman"/>
          <w:b/>
          <w:sz w:val="24"/>
          <w:szCs w:val="24"/>
          <w:u w:val="single"/>
        </w:rPr>
        <w:t>, .</w:t>
      </w:r>
      <w:proofErr w:type="spellStart"/>
      <w:r w:rsidRPr="00A549DC">
        <w:rPr>
          <w:rFonts w:ascii="Times New Roman" w:hAnsi="Times New Roman"/>
          <w:b/>
          <w:sz w:val="24"/>
          <w:szCs w:val="24"/>
          <w:u w:val="single"/>
        </w:rPr>
        <w:t>docx</w:t>
      </w:r>
      <w:proofErr w:type="spellEnd"/>
      <w:r w:rsidRPr="00A549DC">
        <w:rPr>
          <w:rFonts w:ascii="Times New Roman" w:hAnsi="Times New Roman"/>
          <w:b/>
          <w:sz w:val="24"/>
          <w:szCs w:val="24"/>
          <w:u w:val="single"/>
        </w:rPr>
        <w:t>) formátumban is.</w:t>
      </w:r>
    </w:p>
    <w:p w:rsidR="005C51E2" w:rsidRPr="00A549DC" w:rsidRDefault="005C51E2" w:rsidP="005C51E2">
      <w:pPr>
        <w:pStyle w:val="lfej"/>
        <w:tabs>
          <w:tab w:val="left" w:pos="709"/>
        </w:tabs>
        <w:jc w:val="both"/>
        <w:rPr>
          <w:rFonts w:ascii="Times New Roman" w:hAnsi="Times New Roman"/>
          <w:sz w:val="24"/>
          <w:szCs w:val="24"/>
        </w:rPr>
      </w:pPr>
    </w:p>
    <w:p w:rsidR="005C51E2" w:rsidRPr="00A549DC" w:rsidRDefault="005C51E2" w:rsidP="005C51E2">
      <w:pPr>
        <w:pStyle w:val="lfej"/>
        <w:tabs>
          <w:tab w:val="left" w:pos="709"/>
        </w:tabs>
        <w:jc w:val="both"/>
        <w:rPr>
          <w:rFonts w:ascii="Times New Roman" w:hAnsi="Times New Roman"/>
          <w:i/>
          <w:sz w:val="24"/>
          <w:szCs w:val="24"/>
        </w:rPr>
      </w:pPr>
      <w:r w:rsidRPr="00A549DC">
        <w:rPr>
          <w:rFonts w:ascii="Times New Roman" w:hAnsi="Times New Roman"/>
          <w:sz w:val="24"/>
          <w:szCs w:val="24"/>
        </w:rPr>
        <w:t>Ajánlatkérő valamennyi határidőre beérkezett kérdésre az EKR rendszeren keresztül – legkésőbb az ajánlattételi határidő lejárta előtt három nappal – írásban válaszolja meg a kérdéseket a kérdező személyének a feltüntetése nélkül.</w:t>
      </w:r>
      <w:r>
        <w:rPr>
          <w:rFonts w:ascii="Times New Roman" w:hAnsi="Times New Roman"/>
          <w:sz w:val="24"/>
          <w:szCs w:val="24"/>
        </w:rPr>
        <w:t xml:space="preserve"> Ajánlatkérő az ajánlatok bontását megelőző 5 napon belül tekinti a kiegészítő tájékoztatás kéréseket megfelelő időben érkezettnek.</w:t>
      </w:r>
    </w:p>
    <w:p w:rsidR="005C51E2" w:rsidRPr="00A549DC" w:rsidRDefault="005C51E2" w:rsidP="005C51E2">
      <w:pPr>
        <w:pStyle w:val="lfej"/>
        <w:tabs>
          <w:tab w:val="left" w:pos="709"/>
        </w:tabs>
        <w:jc w:val="both"/>
        <w:rPr>
          <w:rFonts w:ascii="Times New Roman" w:hAnsi="Times New Roman"/>
          <w:sz w:val="24"/>
          <w:szCs w:val="24"/>
        </w:rPr>
      </w:pPr>
      <w:r w:rsidRPr="00A549DC">
        <w:rPr>
          <w:rFonts w:ascii="Times New Roman" w:hAnsi="Times New Roman"/>
          <w:sz w:val="24"/>
          <w:szCs w:val="24"/>
        </w:rPr>
        <w:t>Amennyiben a kérdések időbeni eltolódása miatt az ajánlatkérő több válaszlevelet küld meg az ajánlattevők részére, azokat folyamatos sorszámozással látja el.</w:t>
      </w:r>
    </w:p>
    <w:p w:rsidR="005C51E2" w:rsidRPr="00A549DC" w:rsidRDefault="005C51E2" w:rsidP="005C51E2">
      <w:pPr>
        <w:pStyle w:val="lfej"/>
        <w:tabs>
          <w:tab w:val="left" w:pos="709"/>
        </w:tabs>
        <w:jc w:val="both"/>
        <w:rPr>
          <w:rFonts w:ascii="Times New Roman" w:hAnsi="Times New Roman"/>
          <w:sz w:val="24"/>
          <w:szCs w:val="24"/>
        </w:rPr>
      </w:pPr>
      <w:r w:rsidRPr="00A549DC">
        <w:rPr>
          <w:rFonts w:ascii="Times New Roman" w:hAnsi="Times New Roman"/>
          <w:sz w:val="24"/>
          <w:szCs w:val="24"/>
        </w:rPr>
        <w:t>Az azonos tartalmú kérdések a válaszban csak egyszer kerülnek feltüntetésre és megválaszolásra. A válaszlevelek, továbbá az ajánlatkérő saját hatáskörében végzett pontosításai az Ajánlattételi dokumentáció részévé válnak, így azok is kötelezővé válnak az ajánlattevők számára.</w:t>
      </w:r>
    </w:p>
    <w:p w:rsidR="005C51E2" w:rsidRPr="00A549DC" w:rsidRDefault="005C51E2" w:rsidP="005C51E2">
      <w:pPr>
        <w:pStyle w:val="lfej"/>
        <w:tabs>
          <w:tab w:val="left" w:pos="709"/>
        </w:tabs>
        <w:jc w:val="both"/>
        <w:rPr>
          <w:rFonts w:ascii="Times New Roman" w:hAnsi="Times New Roman"/>
          <w:sz w:val="24"/>
          <w:szCs w:val="24"/>
        </w:rPr>
      </w:pPr>
      <w:r w:rsidRPr="00A549DC">
        <w:rPr>
          <w:rFonts w:ascii="Times New Roman" w:hAnsi="Times New Roman"/>
          <w:sz w:val="24"/>
          <w:szCs w:val="24"/>
        </w:rPr>
        <w:t>Ajánlattevő bármilyen formában kapott szóbeli információra, melyet Ajánlatkérő írásban nem erősített meg, ajánlatában nem hivatkozhat.</w:t>
      </w:r>
    </w:p>
    <w:p w:rsidR="005C51E2" w:rsidRPr="00A549DC" w:rsidRDefault="005C51E2" w:rsidP="005C51E2">
      <w:pPr>
        <w:pStyle w:val="lfej"/>
        <w:tabs>
          <w:tab w:val="left" w:pos="709"/>
        </w:tabs>
        <w:jc w:val="both"/>
        <w:rPr>
          <w:rFonts w:ascii="Times New Roman" w:hAnsi="Times New Roman"/>
          <w:sz w:val="24"/>
          <w:szCs w:val="24"/>
        </w:rPr>
      </w:pPr>
    </w:p>
    <w:p w:rsidR="005C51E2" w:rsidRPr="00A549DC" w:rsidRDefault="005C51E2" w:rsidP="005C51E2">
      <w:pPr>
        <w:jc w:val="both"/>
        <w:rPr>
          <w:rFonts w:ascii="Times New Roman" w:hAnsi="Times New Roman"/>
          <w:sz w:val="24"/>
          <w:szCs w:val="24"/>
        </w:rPr>
      </w:pPr>
      <w:r w:rsidRPr="00A549DC">
        <w:rPr>
          <w:rFonts w:ascii="Times New Roman" w:hAnsi="Times New Roman"/>
          <w:sz w:val="24"/>
          <w:szCs w:val="24"/>
        </w:rPr>
        <w:t>Az ajánlatkérő, ha úgy ítéli meg, hogy a kérdés megválaszolása a megfelelő ajánlattételhez szükséges, azonban az ésszerű időben történő válaszadáshoz és a válasz figyelembevételéhez nem áll megfelelő idő rendelkezésre</w:t>
      </w:r>
      <w:r>
        <w:rPr>
          <w:rFonts w:ascii="Times New Roman" w:hAnsi="Times New Roman"/>
          <w:sz w:val="24"/>
          <w:szCs w:val="24"/>
        </w:rPr>
        <w:t>,</w:t>
      </w:r>
      <w:r w:rsidRPr="00A549DC">
        <w:rPr>
          <w:rFonts w:ascii="Times New Roman" w:hAnsi="Times New Roman"/>
          <w:sz w:val="24"/>
          <w:szCs w:val="24"/>
        </w:rPr>
        <w:t xml:space="preserve"> élhet az ajánlattételi határidő meghosszabbításának lehetőségével.</w:t>
      </w:r>
    </w:p>
    <w:p w:rsidR="005C51E2" w:rsidRPr="001539DD" w:rsidRDefault="005C51E2" w:rsidP="00C76B72">
      <w:pPr>
        <w:pStyle w:val="Cmsor2"/>
        <w:numPr>
          <w:ilvl w:val="0"/>
          <w:numId w:val="0"/>
        </w:numPr>
        <w:jc w:val="center"/>
        <w:rPr>
          <w:rFonts w:ascii="Times New Roman" w:hAnsi="Times New Roman"/>
          <w:i w:val="0"/>
          <w:szCs w:val="24"/>
        </w:rPr>
      </w:pPr>
      <w:r w:rsidRPr="001539DD">
        <w:rPr>
          <w:rFonts w:ascii="Times New Roman" w:hAnsi="Times New Roman"/>
          <w:i w:val="0"/>
          <w:szCs w:val="24"/>
          <w:lang w:val="hu-HU"/>
        </w:rPr>
        <w:t>3.</w:t>
      </w:r>
      <w:r w:rsidRPr="001539DD">
        <w:rPr>
          <w:rFonts w:ascii="Times New Roman" w:hAnsi="Times New Roman"/>
          <w:i w:val="0"/>
          <w:szCs w:val="24"/>
        </w:rPr>
        <w:t xml:space="preserve"> </w:t>
      </w:r>
      <w:r>
        <w:rPr>
          <w:rFonts w:ascii="Times New Roman" w:hAnsi="Times New Roman"/>
          <w:i w:val="0"/>
          <w:szCs w:val="24"/>
        </w:rPr>
        <w:t>Szakmai és fizetési feltételek</w:t>
      </w:r>
    </w:p>
    <w:p w:rsidR="005C51E2" w:rsidRPr="001539DD" w:rsidRDefault="005C51E2" w:rsidP="00C76B72">
      <w:pPr>
        <w:pStyle w:val="lfej"/>
        <w:tabs>
          <w:tab w:val="clear" w:pos="4536"/>
          <w:tab w:val="clear" w:pos="9072"/>
        </w:tabs>
        <w:rPr>
          <w:rFonts w:ascii="Times New Roman" w:hAnsi="Times New Roman"/>
          <w:b/>
          <w:sz w:val="24"/>
          <w:szCs w:val="24"/>
        </w:rPr>
      </w:pPr>
      <w:r w:rsidRPr="001539DD">
        <w:rPr>
          <w:rFonts w:ascii="Times New Roman" w:hAnsi="Times New Roman"/>
          <w:b/>
          <w:sz w:val="24"/>
          <w:szCs w:val="24"/>
        </w:rPr>
        <w:t>Ár</w:t>
      </w:r>
    </w:p>
    <w:p w:rsidR="005C51E2" w:rsidRPr="001539DD" w:rsidRDefault="005C51E2" w:rsidP="00C76B72">
      <w:pPr>
        <w:rPr>
          <w:rFonts w:ascii="Times New Roman" w:hAnsi="Times New Roman"/>
          <w:sz w:val="24"/>
          <w:szCs w:val="24"/>
        </w:rPr>
      </w:pPr>
    </w:p>
    <w:p w:rsidR="005C51E2" w:rsidRPr="001539DD" w:rsidRDefault="005C51E2" w:rsidP="00C76B72">
      <w:pPr>
        <w:jc w:val="both"/>
        <w:rPr>
          <w:rFonts w:ascii="Times New Roman" w:hAnsi="Times New Roman"/>
          <w:sz w:val="24"/>
          <w:szCs w:val="24"/>
        </w:rPr>
      </w:pPr>
      <w:r>
        <w:rPr>
          <w:rFonts w:ascii="Times New Roman" w:hAnsi="Times New Roman"/>
          <w:sz w:val="24"/>
          <w:szCs w:val="24"/>
        </w:rPr>
        <w:t>A Szerződés elfogadott végösszege az egyösszegű ajánlati ár. Az e</w:t>
      </w:r>
      <w:r w:rsidRPr="001539DD">
        <w:rPr>
          <w:rFonts w:ascii="Times New Roman" w:hAnsi="Times New Roman"/>
          <w:sz w:val="24"/>
          <w:szCs w:val="24"/>
        </w:rPr>
        <w:t>gyöss</w:t>
      </w:r>
      <w:r>
        <w:rPr>
          <w:rFonts w:ascii="Times New Roman" w:hAnsi="Times New Roman"/>
          <w:sz w:val="24"/>
          <w:szCs w:val="24"/>
        </w:rPr>
        <w:t>zegű ajánlati á</w:t>
      </w:r>
      <w:r w:rsidRPr="001539DD">
        <w:rPr>
          <w:rFonts w:ascii="Times New Roman" w:hAnsi="Times New Roman"/>
          <w:sz w:val="24"/>
          <w:szCs w:val="24"/>
        </w:rPr>
        <w:t>rat (Szerződéses Ár) úgy kell tekinteni, hogy az, a Közbeszerzési dokumentumokban meghatározott munkák elvégzéséért jár a Vállalkozónak és nem változtatható meg semmilyen alapon a Szerződéses kötelezettségek végrehajtása során, kivéve a pótmunka esetét, továbbá figyelemmel a közbeszerzésekről szóló 2015. évi CXLIII. tv.-re.</w:t>
      </w:r>
    </w:p>
    <w:p w:rsidR="005C51E2" w:rsidRPr="001539DD" w:rsidRDefault="005C51E2" w:rsidP="00C76B72">
      <w:pPr>
        <w:jc w:val="both"/>
        <w:rPr>
          <w:rFonts w:ascii="Times New Roman" w:hAnsi="Times New Roman"/>
          <w:sz w:val="24"/>
          <w:szCs w:val="24"/>
        </w:rPr>
      </w:pPr>
    </w:p>
    <w:p w:rsidR="005C51E2" w:rsidRDefault="005C51E2" w:rsidP="00C76B72">
      <w:pPr>
        <w:jc w:val="both"/>
        <w:rPr>
          <w:rFonts w:ascii="Times New Roman" w:hAnsi="Times New Roman"/>
          <w:sz w:val="24"/>
          <w:szCs w:val="24"/>
        </w:rPr>
      </w:pPr>
      <w:r w:rsidRPr="001539DD">
        <w:rPr>
          <w:rFonts w:ascii="Times New Roman" w:hAnsi="Times New Roman"/>
          <w:sz w:val="24"/>
          <w:szCs w:val="24"/>
        </w:rPr>
        <w:t xml:space="preserve">Az ajánlati árat a Felolvasólapon „Nettó ár” módon </w:t>
      </w:r>
      <w:r w:rsidRPr="001539DD">
        <w:rPr>
          <w:rFonts w:ascii="Times New Roman" w:hAnsi="Times New Roman"/>
          <w:b/>
          <w:sz w:val="24"/>
          <w:szCs w:val="24"/>
        </w:rPr>
        <w:t>FORINTBAN</w:t>
      </w:r>
      <w:r w:rsidRPr="001539DD">
        <w:rPr>
          <w:rFonts w:ascii="Times New Roman" w:hAnsi="Times New Roman"/>
          <w:sz w:val="24"/>
          <w:szCs w:val="24"/>
        </w:rPr>
        <w:t xml:space="preserve"> (HUF) kell megadni, s az nem köthető semmilyen fizetőe</w:t>
      </w:r>
      <w:r>
        <w:rPr>
          <w:rFonts w:ascii="Times New Roman" w:hAnsi="Times New Roman"/>
          <w:sz w:val="24"/>
          <w:szCs w:val="24"/>
        </w:rPr>
        <w:t>szköz árfolyamához.</w:t>
      </w:r>
    </w:p>
    <w:p w:rsidR="005C51E2" w:rsidRPr="001539DD" w:rsidRDefault="005C51E2" w:rsidP="00C76B72">
      <w:pPr>
        <w:rPr>
          <w:rFonts w:ascii="Times New Roman" w:hAnsi="Times New Roman"/>
          <w:sz w:val="24"/>
          <w:szCs w:val="24"/>
        </w:rPr>
      </w:pPr>
    </w:p>
    <w:p w:rsidR="005C51E2" w:rsidRPr="001539DD" w:rsidRDefault="005C51E2" w:rsidP="00C76B72">
      <w:pPr>
        <w:jc w:val="both"/>
        <w:rPr>
          <w:rFonts w:ascii="Times New Roman" w:hAnsi="Times New Roman"/>
          <w:sz w:val="24"/>
          <w:szCs w:val="24"/>
        </w:rPr>
      </w:pPr>
      <w:r w:rsidRPr="001539DD">
        <w:rPr>
          <w:rFonts w:ascii="Times New Roman" w:hAnsi="Times New Roman"/>
          <w:sz w:val="24"/>
          <w:szCs w:val="24"/>
        </w:rPr>
        <w:t>Az Ajánlattevő által megadott árak az Ajánlattevő számára szerződéses kötelezettségeinek teljesítése során kötöttnek tekintendők. Az ajánlati ár, melyet az Ajánlatkérő az Ajánlattevőnek fizet, magában foglal minden ellenszolgáltatást.</w:t>
      </w:r>
    </w:p>
    <w:p w:rsidR="005C51E2" w:rsidRPr="001539DD" w:rsidRDefault="005C51E2" w:rsidP="00C76B72">
      <w:pPr>
        <w:jc w:val="both"/>
        <w:rPr>
          <w:rFonts w:ascii="Times New Roman" w:hAnsi="Times New Roman"/>
          <w:sz w:val="24"/>
          <w:szCs w:val="24"/>
        </w:rPr>
      </w:pPr>
    </w:p>
    <w:p w:rsidR="005C51E2" w:rsidRPr="0088650E" w:rsidRDefault="005C51E2" w:rsidP="00C76B72">
      <w:pPr>
        <w:pStyle w:val="Listaszerbekezds"/>
        <w:ind w:left="0"/>
        <w:jc w:val="both"/>
        <w:rPr>
          <w:rFonts w:ascii="Times New Roman" w:hAnsi="Times New Roman"/>
          <w:sz w:val="24"/>
          <w:szCs w:val="24"/>
        </w:rPr>
      </w:pPr>
      <w:r w:rsidRPr="0088650E">
        <w:rPr>
          <w:rFonts w:ascii="Times New Roman" w:hAnsi="Times New Roman"/>
          <w:sz w:val="24"/>
          <w:szCs w:val="24"/>
        </w:rPr>
        <w:t>Ajánlatkérő az ajánlatok értékelése során a nettó árat veszi figyelembe.</w:t>
      </w:r>
    </w:p>
    <w:p w:rsidR="005C51E2" w:rsidRPr="00A8617D" w:rsidRDefault="005C51E2" w:rsidP="00C76B72">
      <w:pPr>
        <w:jc w:val="both"/>
        <w:rPr>
          <w:rFonts w:ascii="Times New Roman" w:hAnsi="Times New Roman"/>
          <w:color w:val="FF0000"/>
          <w:sz w:val="24"/>
          <w:szCs w:val="24"/>
        </w:rPr>
      </w:pPr>
    </w:p>
    <w:p w:rsidR="005C51E2" w:rsidRPr="00A8617D" w:rsidRDefault="005C51E2" w:rsidP="00C76B72">
      <w:pPr>
        <w:pStyle w:val="Listaszerbekezds"/>
        <w:pageBreakBefore/>
        <w:numPr>
          <w:ilvl w:val="0"/>
          <w:numId w:val="36"/>
        </w:numPr>
        <w:ind w:left="0" w:firstLine="0"/>
        <w:jc w:val="center"/>
        <w:rPr>
          <w:rFonts w:ascii="Times New Roman" w:hAnsi="Times New Roman"/>
          <w:b/>
          <w:sz w:val="24"/>
          <w:szCs w:val="24"/>
        </w:rPr>
      </w:pPr>
      <w:r w:rsidRPr="00A8617D">
        <w:rPr>
          <w:rFonts w:ascii="Times New Roman" w:hAnsi="Times New Roman"/>
          <w:b/>
          <w:bCs/>
          <w:sz w:val="24"/>
          <w:szCs w:val="24"/>
        </w:rPr>
        <w:lastRenderedPageBreak/>
        <w:t>A közös ajánlattétel lehetősége</w:t>
      </w: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Ajánlatkérő időszakos üzleti társulások (közös ajánlattevők) jelentkezését is elfogadja.</w:t>
      </w:r>
    </w:p>
    <w:p w:rsidR="005C51E2" w:rsidRDefault="005C51E2" w:rsidP="005C51E2">
      <w:pPr>
        <w:jc w:val="both"/>
        <w:rPr>
          <w:rFonts w:ascii="Times New Roman" w:hAnsi="Times New Roman"/>
          <w:sz w:val="24"/>
          <w:szCs w:val="24"/>
        </w:rPr>
      </w:pPr>
      <w:r w:rsidRPr="00A8617D">
        <w:rPr>
          <w:rFonts w:ascii="Times New Roman" w:hAnsi="Times New Roman"/>
          <w:sz w:val="24"/>
          <w:szCs w:val="24"/>
        </w:rPr>
        <w:t xml:space="preserve">Ajánlatkérő a Kbt. 35. § (8) bekezdésére figyelemmel nem teszi lehetővé és nem követeli meg a nyertes </w:t>
      </w:r>
      <w:proofErr w:type="gramStart"/>
      <w:r w:rsidRPr="00A8617D">
        <w:rPr>
          <w:rFonts w:ascii="Times New Roman" w:hAnsi="Times New Roman"/>
          <w:sz w:val="24"/>
          <w:szCs w:val="24"/>
        </w:rPr>
        <w:t>Ajánlattevő(</w:t>
      </w:r>
      <w:proofErr w:type="gramEnd"/>
      <w:r w:rsidRPr="00A8617D">
        <w:rPr>
          <w:rFonts w:ascii="Times New Roman" w:hAnsi="Times New Roman"/>
          <w:sz w:val="24"/>
          <w:szCs w:val="24"/>
        </w:rPr>
        <w:t>k) által gazdálkodó szervezet (projekttársaság), illetve személyes joga szerint jogképes szervezet létrehozását.</w:t>
      </w: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Az ajánlatban utalni kell a közös ajánlati szándékra, s meg kell nevezni a közös ajánlattevő tagokat, illetve a közös ajánlattevők vezető tagját, annak címét, egyéb elérhetőségét.</w:t>
      </w:r>
    </w:p>
    <w:p w:rsidR="005C51E2" w:rsidRDefault="005C51E2" w:rsidP="005C51E2">
      <w:pPr>
        <w:jc w:val="both"/>
        <w:rPr>
          <w:rFonts w:ascii="Times New Roman" w:hAnsi="Times New Roman"/>
          <w:snapToGrid w:val="0"/>
          <w:sz w:val="24"/>
          <w:szCs w:val="24"/>
        </w:rPr>
      </w:pPr>
      <w:r w:rsidRPr="00A8617D">
        <w:rPr>
          <w:rFonts w:ascii="Times New Roman" w:hAnsi="Times New Roman"/>
          <w:snapToGrid w:val="0"/>
          <w:sz w:val="24"/>
          <w:szCs w:val="24"/>
        </w:rPr>
        <w:t>Közös ajánlattétel esetén csatolni kell a közös ajánlattevők által cégszerűen aláírt közös Ajánlattevői megállapodást, amely tartalmazza az alábbiakat:</w:t>
      </w:r>
    </w:p>
    <w:p w:rsidR="005C51E2" w:rsidRPr="00A8617D" w:rsidRDefault="005C51E2" w:rsidP="00C76B72">
      <w:pPr>
        <w:jc w:val="both"/>
        <w:rPr>
          <w:rFonts w:ascii="Times New Roman" w:hAnsi="Times New Roman"/>
          <w:sz w:val="24"/>
          <w:szCs w:val="24"/>
        </w:rPr>
      </w:pPr>
    </w:p>
    <w:p w:rsidR="005C51E2" w:rsidRPr="00A8617D" w:rsidRDefault="005C51E2" w:rsidP="00C76B72">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 közös Ajánlatevők nevét</w:t>
      </w:r>
    </w:p>
    <w:p w:rsidR="005C51E2" w:rsidRPr="00A8617D" w:rsidRDefault="005C51E2" w:rsidP="00C76B72">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azon ajánlattevőt, aki a közös Ajánlattevőket az eljárás során kizárólagosan képviseli, illetőleg a közös ajánlattevők nevében hatályos jognyilatkozatot tehet;</w:t>
      </w:r>
    </w:p>
    <w:p w:rsidR="005C51E2" w:rsidRPr="00A8617D" w:rsidRDefault="005C51E2" w:rsidP="00C76B72">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az ajánlat aláírása módjának ismertetését;</w:t>
      </w:r>
    </w:p>
    <w:p w:rsidR="005C51E2" w:rsidRPr="00A8617D" w:rsidRDefault="005C51E2" w:rsidP="00C76B72">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 szerződéses árból való részesedésük mértékét valamint külön-külön a közös ajánlattevők azon bankszámlaszámait, ahova az elismert teljesítést követően a kifizetés megtörténhet;</w:t>
      </w:r>
    </w:p>
    <w:p w:rsidR="005C51E2" w:rsidRPr="00A8617D" w:rsidRDefault="005C51E2" w:rsidP="00C76B72">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 xml:space="preserve">valamennyi közös Ajánlattevői tag nyilatkozatát arról, hogy </w:t>
      </w:r>
      <w:r w:rsidRPr="00A8617D">
        <w:rPr>
          <w:rFonts w:ascii="Times New Roman" w:hAnsi="Times New Roman"/>
          <w:snapToGrid w:val="0"/>
          <w:sz w:val="24"/>
          <w:szCs w:val="24"/>
          <w:u w:val="single"/>
        </w:rPr>
        <w:t>egyetemleges felelősséget</w:t>
      </w:r>
      <w:r w:rsidRPr="00A8617D">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5C51E2" w:rsidRPr="00C76B72" w:rsidRDefault="005C51E2" w:rsidP="00C76B72">
      <w:pPr>
        <w:pStyle w:val="Listaszerbekezds"/>
        <w:numPr>
          <w:ilvl w:val="0"/>
          <w:numId w:val="37"/>
        </w:numPr>
        <w:spacing w:after="0" w:line="240" w:lineRule="auto"/>
        <w:contextualSpacing/>
        <w:jc w:val="both"/>
        <w:rPr>
          <w:rFonts w:ascii="Times New Roman" w:hAnsi="Times New Roman"/>
          <w:b/>
          <w:sz w:val="24"/>
          <w:szCs w:val="24"/>
        </w:rPr>
      </w:pPr>
      <w:r w:rsidRPr="00A8617D">
        <w:rPr>
          <w:rFonts w:ascii="Times New Roman" w:hAnsi="Times New Roman"/>
          <w:snapToGrid w:val="0"/>
          <w:sz w:val="24"/>
          <w:szCs w:val="24"/>
        </w:rPr>
        <w:t>az ajánlat benyújtásának napján érvényes és hatályos, és hatálya, teljesítése, alkalmazhatósága vagy végrehajthatósága nem függ felfüggesztő (hatályba léptető), illetve bontó feltételtől</w:t>
      </w:r>
    </w:p>
    <w:p w:rsidR="00C76B72" w:rsidRPr="00A8617D" w:rsidRDefault="00C76B72" w:rsidP="00C76B72">
      <w:pPr>
        <w:pStyle w:val="Listaszerbekezds"/>
        <w:spacing w:after="0" w:line="240" w:lineRule="auto"/>
        <w:ind w:left="720"/>
        <w:contextualSpacing/>
        <w:jc w:val="both"/>
        <w:rPr>
          <w:rFonts w:ascii="Times New Roman" w:hAnsi="Times New Roman"/>
          <w:b/>
          <w:sz w:val="24"/>
          <w:szCs w:val="24"/>
        </w:rPr>
      </w:pPr>
    </w:p>
    <w:p w:rsidR="005C51E2" w:rsidRPr="00A8617D" w:rsidRDefault="005C51E2" w:rsidP="005C51E2">
      <w:pPr>
        <w:ind w:left="993" w:hanging="993"/>
        <w:jc w:val="both"/>
        <w:rPr>
          <w:rFonts w:ascii="Times New Roman" w:hAnsi="Times New Roman"/>
          <w:sz w:val="24"/>
          <w:szCs w:val="24"/>
        </w:rPr>
      </w:pPr>
      <w:r w:rsidRPr="00A8617D">
        <w:rPr>
          <w:rFonts w:ascii="Times New Roman" w:hAnsi="Times New Roman"/>
          <w:sz w:val="24"/>
          <w:szCs w:val="24"/>
        </w:rPr>
        <w:t>A szerződő tagok személye az eljárás ideje alatt nem változhat.</w:t>
      </w:r>
    </w:p>
    <w:p w:rsidR="005C51E2" w:rsidRPr="00C76B72" w:rsidRDefault="005C51E2" w:rsidP="00C76B72">
      <w:pPr>
        <w:ind w:left="993" w:hanging="993"/>
        <w:jc w:val="both"/>
        <w:rPr>
          <w:rFonts w:ascii="Times New Roman" w:hAnsi="Times New Roman"/>
          <w:sz w:val="24"/>
          <w:szCs w:val="24"/>
        </w:rPr>
      </w:pPr>
      <w:r w:rsidRPr="00A8617D">
        <w:rPr>
          <w:rFonts w:ascii="Times New Roman" w:hAnsi="Times New Roman"/>
          <w:sz w:val="24"/>
          <w:szCs w:val="24"/>
        </w:rPr>
        <w:t>Ajánlatkérő felhívja a közös ajánlattevők figyelmét a Kbt. 35. §</w:t>
      </w:r>
      <w:proofErr w:type="spellStart"/>
      <w:r w:rsidRPr="00A8617D">
        <w:rPr>
          <w:rFonts w:ascii="Times New Roman" w:hAnsi="Times New Roman"/>
          <w:sz w:val="24"/>
          <w:szCs w:val="24"/>
        </w:rPr>
        <w:t>-ban</w:t>
      </w:r>
      <w:proofErr w:type="spellEnd"/>
      <w:r w:rsidRPr="00A8617D">
        <w:rPr>
          <w:rFonts w:ascii="Times New Roman" w:hAnsi="Times New Roman"/>
          <w:sz w:val="24"/>
          <w:szCs w:val="24"/>
        </w:rPr>
        <w:t xml:space="preserve"> foglaltakra!</w:t>
      </w:r>
    </w:p>
    <w:p w:rsidR="005C51E2" w:rsidRPr="00A8617D" w:rsidRDefault="005C51E2" w:rsidP="005C51E2">
      <w:pPr>
        <w:ind w:left="709" w:hanging="709"/>
        <w:jc w:val="both"/>
        <w:rPr>
          <w:rFonts w:ascii="Times New Roman" w:hAnsi="Times New Roman"/>
          <w:b/>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 xml:space="preserve">Ajánlatkérő felhívja a figyelmet, hogy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űrlap benyújtásával teendő nyilatkozatokat a közös ajánlattevők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5C51E2" w:rsidRPr="00A8617D" w:rsidRDefault="005C51E2" w:rsidP="005C51E2">
      <w:pPr>
        <w:jc w:val="both"/>
        <w:rPr>
          <w:rFonts w:ascii="Times New Roman" w:hAnsi="Times New Roman"/>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 xml:space="preserve">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úton teendő nyilatkozatok megtételekor az egyes közös ajánlattevők képviseletében eljárhat.</w:t>
      </w:r>
    </w:p>
    <w:p w:rsidR="005C51E2" w:rsidRPr="00A8617D" w:rsidRDefault="005C51E2" w:rsidP="005C51E2">
      <w:pPr>
        <w:contextualSpacing/>
        <w:jc w:val="both"/>
        <w:rPr>
          <w:rFonts w:ascii="Times New Roman" w:hAnsi="Times New Roman"/>
          <w:b/>
          <w:color w:val="FF0000"/>
          <w:sz w:val="24"/>
          <w:szCs w:val="24"/>
        </w:rPr>
      </w:pPr>
    </w:p>
    <w:p w:rsidR="005C51E2" w:rsidRPr="00A8617D" w:rsidRDefault="005C51E2" w:rsidP="005C51E2">
      <w:pPr>
        <w:pStyle w:val="Alcm"/>
        <w:numPr>
          <w:ilvl w:val="0"/>
          <w:numId w:val="36"/>
        </w:numPr>
        <w:ind w:left="0" w:firstLine="0"/>
        <w:jc w:val="center"/>
        <w:rPr>
          <w:rFonts w:ascii="Times New Roman félkövér" w:hAnsi="Times New Roman félkövér" w:cs="Times New Roman"/>
          <w:b/>
          <w:color w:val="auto"/>
          <w:spacing w:val="0"/>
          <w:sz w:val="24"/>
          <w:szCs w:val="24"/>
        </w:rPr>
      </w:pPr>
      <w:r w:rsidRPr="00A8617D">
        <w:rPr>
          <w:rFonts w:ascii="Times New Roman félkövér" w:hAnsi="Times New Roman félkövér" w:cs="Times New Roman"/>
          <w:b/>
          <w:color w:val="auto"/>
          <w:spacing w:val="0"/>
          <w:sz w:val="24"/>
          <w:szCs w:val="24"/>
        </w:rPr>
        <w:t xml:space="preserve">Aláírásra jogosult </w:t>
      </w:r>
      <w:proofErr w:type="gramStart"/>
      <w:r w:rsidRPr="00A8617D">
        <w:rPr>
          <w:rFonts w:ascii="Times New Roman félkövér" w:hAnsi="Times New Roman félkövér" w:cs="Times New Roman"/>
          <w:b/>
          <w:color w:val="auto"/>
          <w:spacing w:val="0"/>
          <w:sz w:val="24"/>
          <w:szCs w:val="24"/>
        </w:rPr>
        <w:t>személy(</w:t>
      </w:r>
      <w:proofErr w:type="spellStart"/>
      <w:proofErr w:type="gramEnd"/>
      <w:r w:rsidRPr="00A8617D">
        <w:rPr>
          <w:rFonts w:ascii="Times New Roman félkövér" w:hAnsi="Times New Roman félkövér" w:cs="Times New Roman"/>
          <w:b/>
          <w:color w:val="auto"/>
          <w:spacing w:val="0"/>
          <w:sz w:val="24"/>
          <w:szCs w:val="24"/>
        </w:rPr>
        <w:t>ek</w:t>
      </w:r>
      <w:proofErr w:type="spellEnd"/>
      <w:r w:rsidRPr="00A8617D">
        <w:rPr>
          <w:rFonts w:ascii="Times New Roman félkövér" w:hAnsi="Times New Roman félkövér" w:cs="Times New Roman"/>
          <w:b/>
          <w:color w:val="auto"/>
          <w:spacing w:val="0"/>
          <w:sz w:val="24"/>
          <w:szCs w:val="24"/>
        </w:rPr>
        <w:t>)</w:t>
      </w:r>
    </w:p>
    <w:p w:rsidR="005C51E2" w:rsidRPr="00A0063C" w:rsidRDefault="005C51E2" w:rsidP="005C51E2">
      <w:pPr>
        <w:autoSpaceDE w:val="0"/>
        <w:autoSpaceDN w:val="0"/>
        <w:adjustRightInd w:val="0"/>
        <w:jc w:val="both"/>
        <w:rPr>
          <w:rFonts w:ascii="Times New Roman" w:hAnsi="Times New Roman"/>
          <w:sz w:val="24"/>
          <w:szCs w:val="24"/>
          <w:lang w:eastAsia="ko-KR"/>
        </w:rPr>
      </w:pPr>
      <w:r w:rsidRPr="00A0063C">
        <w:rPr>
          <w:rFonts w:ascii="Times New Roman" w:hAnsi="Times New Roman"/>
          <w:sz w:val="24"/>
          <w:szCs w:val="24"/>
        </w:rPr>
        <w:t>A</w:t>
      </w:r>
      <w:r w:rsidRPr="00A0063C">
        <w:rPr>
          <w:rFonts w:ascii="Times New Roman" w:hAnsi="Times New Roman"/>
          <w:sz w:val="24"/>
          <w:szCs w:val="24"/>
          <w:lang w:eastAsia="ko-KR"/>
        </w:rPr>
        <w:t>z ajánlatban lévő, minden - az ajánlattevő, vagy alvállalkozó, vagy kapacitásait rendelkezésre bocsátó szervezet</w:t>
      </w:r>
      <w:r w:rsidRPr="00A0063C" w:rsidDel="00517CA8">
        <w:rPr>
          <w:rFonts w:ascii="Times New Roman" w:hAnsi="Times New Roman"/>
          <w:sz w:val="24"/>
          <w:szCs w:val="24"/>
          <w:lang w:eastAsia="ko-KR"/>
        </w:rPr>
        <w:t xml:space="preserve"> </w:t>
      </w:r>
      <w:r w:rsidRPr="00A0063C">
        <w:rPr>
          <w:rFonts w:ascii="Times New Roman" w:hAnsi="Times New Roman"/>
          <w:sz w:val="24"/>
          <w:szCs w:val="24"/>
          <w:lang w:eastAsia="ko-KR"/>
        </w:rPr>
        <w:t xml:space="preserve">által készített - dokumentumot (nyilatkozatot) a végén alá kell írnia az adott gazdálkodó szervezetnél erre </w:t>
      </w:r>
      <w:proofErr w:type="gramStart"/>
      <w:r w:rsidRPr="00A0063C">
        <w:rPr>
          <w:rFonts w:ascii="Times New Roman" w:hAnsi="Times New Roman"/>
          <w:sz w:val="24"/>
          <w:szCs w:val="24"/>
          <w:lang w:eastAsia="ko-KR"/>
        </w:rPr>
        <w:t>jogosult(</w:t>
      </w:r>
      <w:proofErr w:type="spellStart"/>
      <w:proofErr w:type="gramEnd"/>
      <w:r w:rsidRPr="00A0063C">
        <w:rPr>
          <w:rFonts w:ascii="Times New Roman" w:hAnsi="Times New Roman"/>
          <w:sz w:val="24"/>
          <w:szCs w:val="24"/>
          <w:lang w:eastAsia="ko-KR"/>
        </w:rPr>
        <w:t>ak</w:t>
      </w:r>
      <w:proofErr w:type="spellEnd"/>
      <w:r w:rsidRPr="00A0063C">
        <w:rPr>
          <w:rFonts w:ascii="Times New Roman" w:hAnsi="Times New Roman"/>
          <w:sz w:val="24"/>
          <w:szCs w:val="24"/>
          <w:lang w:eastAsia="ko-KR"/>
        </w:rPr>
        <w:t>)</w:t>
      </w:r>
      <w:proofErr w:type="spellStart"/>
      <w:r w:rsidRPr="00A0063C">
        <w:rPr>
          <w:rFonts w:ascii="Times New Roman" w:hAnsi="Times New Roman"/>
          <w:sz w:val="24"/>
          <w:szCs w:val="24"/>
          <w:lang w:eastAsia="ko-KR"/>
        </w:rPr>
        <w:t>nak</w:t>
      </w:r>
      <w:proofErr w:type="spellEnd"/>
      <w:r w:rsidRPr="00A0063C">
        <w:rPr>
          <w:rFonts w:ascii="Times New Roman" w:hAnsi="Times New Roman"/>
          <w:sz w:val="24"/>
          <w:szCs w:val="24"/>
          <w:lang w:eastAsia="ko-KR"/>
        </w:rPr>
        <w:t xml:space="preserve"> vagy olyan személy(</w:t>
      </w:r>
      <w:proofErr w:type="spellStart"/>
      <w:r w:rsidRPr="00A0063C">
        <w:rPr>
          <w:rFonts w:ascii="Times New Roman" w:hAnsi="Times New Roman"/>
          <w:sz w:val="24"/>
          <w:szCs w:val="24"/>
          <w:lang w:eastAsia="ko-KR"/>
        </w:rPr>
        <w:t>ek</w:t>
      </w:r>
      <w:proofErr w:type="spellEnd"/>
      <w:r w:rsidRPr="00A0063C">
        <w:rPr>
          <w:rFonts w:ascii="Times New Roman" w:hAnsi="Times New Roman"/>
          <w:sz w:val="24"/>
          <w:szCs w:val="24"/>
          <w:lang w:eastAsia="ko-KR"/>
        </w:rPr>
        <w:t>)</w:t>
      </w:r>
      <w:proofErr w:type="spellStart"/>
      <w:r w:rsidRPr="00A0063C">
        <w:rPr>
          <w:rFonts w:ascii="Times New Roman" w:hAnsi="Times New Roman"/>
          <w:sz w:val="24"/>
          <w:szCs w:val="24"/>
          <w:lang w:eastAsia="ko-KR"/>
        </w:rPr>
        <w:t>nek</w:t>
      </w:r>
      <w:proofErr w:type="spellEnd"/>
      <w:r w:rsidRPr="00A0063C">
        <w:rPr>
          <w:rFonts w:ascii="Times New Roman" w:hAnsi="Times New Roman"/>
          <w:sz w:val="24"/>
          <w:szCs w:val="24"/>
          <w:lang w:eastAsia="ko-KR"/>
        </w:rPr>
        <w:t xml:space="preserve"> aki(k) erre a jogosult személy(</w:t>
      </w:r>
      <w:proofErr w:type="spellStart"/>
      <w:r w:rsidRPr="00A0063C">
        <w:rPr>
          <w:rFonts w:ascii="Times New Roman" w:hAnsi="Times New Roman"/>
          <w:sz w:val="24"/>
          <w:szCs w:val="24"/>
          <w:lang w:eastAsia="ko-KR"/>
        </w:rPr>
        <w:t>ek</w:t>
      </w:r>
      <w:proofErr w:type="spellEnd"/>
      <w:r w:rsidRPr="00A0063C">
        <w:rPr>
          <w:rFonts w:ascii="Times New Roman" w:hAnsi="Times New Roman"/>
          <w:sz w:val="24"/>
          <w:szCs w:val="24"/>
          <w:lang w:eastAsia="ko-KR"/>
        </w:rPr>
        <w:t>)</w:t>
      </w:r>
      <w:proofErr w:type="spellStart"/>
      <w:r w:rsidRPr="00A0063C">
        <w:rPr>
          <w:rFonts w:ascii="Times New Roman" w:hAnsi="Times New Roman"/>
          <w:sz w:val="24"/>
          <w:szCs w:val="24"/>
          <w:lang w:eastAsia="ko-KR"/>
        </w:rPr>
        <w:t>től</w:t>
      </w:r>
      <w:proofErr w:type="spellEnd"/>
      <w:r w:rsidRPr="00A0063C">
        <w:rPr>
          <w:rFonts w:ascii="Times New Roman" w:hAnsi="Times New Roman"/>
          <w:sz w:val="24"/>
          <w:szCs w:val="24"/>
          <w:lang w:eastAsia="ko-KR"/>
        </w:rPr>
        <w:t xml:space="preserve"> írásos felhatalmazást kaptak.</w:t>
      </w:r>
    </w:p>
    <w:p w:rsidR="005C51E2" w:rsidRPr="00A8617D" w:rsidRDefault="005C51E2" w:rsidP="005C51E2">
      <w:pPr>
        <w:autoSpaceDE w:val="0"/>
        <w:autoSpaceDN w:val="0"/>
        <w:adjustRightInd w:val="0"/>
        <w:jc w:val="both"/>
        <w:rPr>
          <w:rFonts w:ascii="Times New Roman" w:hAnsi="Times New Roman"/>
          <w:color w:val="FF0000"/>
          <w:sz w:val="24"/>
          <w:szCs w:val="24"/>
        </w:rPr>
      </w:pPr>
    </w:p>
    <w:p w:rsidR="005C51E2" w:rsidRPr="00A8617D" w:rsidRDefault="005C51E2" w:rsidP="005C51E2">
      <w:pPr>
        <w:jc w:val="both"/>
        <w:rPr>
          <w:rFonts w:ascii="Times New Roman" w:hAnsi="Times New Roman"/>
          <w:b/>
          <w:sz w:val="24"/>
          <w:szCs w:val="24"/>
        </w:rPr>
      </w:pPr>
      <w:r w:rsidRPr="00A8617D">
        <w:rPr>
          <w:rFonts w:ascii="Times New Roman" w:hAnsi="Times New Roman"/>
          <w:b/>
          <w:bCs/>
          <w:sz w:val="24"/>
          <w:szCs w:val="24"/>
        </w:rPr>
        <w:lastRenderedPageBreak/>
        <w:t xml:space="preserve">Képviseleti jogosultság igazolása: </w:t>
      </w:r>
      <w:r w:rsidRPr="00A8617D">
        <w:rPr>
          <w:rFonts w:ascii="Times New Roman" w:hAnsi="Times New Roman"/>
          <w:sz w:val="24"/>
          <w:szCs w:val="24"/>
        </w:rPr>
        <w:t>Az ajánlathoz csatolni kell az ajánlatot cégszerűen aláíró, továbbá – adott esetben – az ajánlatban cégszerűen nyilatkozó alvállalkozó aláírási címpéldányát vagy a 2006. évi V. törvény 9. § (1) bekezdés szerinti aláírás-mintáját (egyszerű másolatban).</w:t>
      </w:r>
    </w:p>
    <w:p w:rsidR="005C51E2" w:rsidRPr="00A8617D" w:rsidRDefault="005C51E2" w:rsidP="005C51E2">
      <w:pPr>
        <w:jc w:val="both"/>
        <w:rPr>
          <w:rFonts w:ascii="Times New Roman" w:hAnsi="Times New Roman"/>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b/>
          <w:sz w:val="24"/>
          <w:szCs w:val="24"/>
        </w:rPr>
        <w:t xml:space="preserve">Meghatalmazás: </w:t>
      </w:r>
      <w:r w:rsidRPr="00A8617D">
        <w:rPr>
          <w:rFonts w:ascii="Times New Roman" w:hAnsi="Times New Roman"/>
          <w:sz w:val="24"/>
          <w:szCs w:val="24"/>
        </w:rPr>
        <w:t>Amennyiben az ajánlatot nem a cégkivonatban szereplő képviseletre jogosult írja alá, úgy a képviseletre jogosult személytől származó teljes bizonyító erejű, magánokiratba foglalt meghatalmazást is kell csatolni.</w:t>
      </w:r>
    </w:p>
    <w:p w:rsidR="005C51E2" w:rsidRPr="00A8617D" w:rsidRDefault="005C51E2" w:rsidP="005C51E2">
      <w:pPr>
        <w:autoSpaceDE w:val="0"/>
        <w:autoSpaceDN w:val="0"/>
        <w:adjustRightInd w:val="0"/>
        <w:jc w:val="both"/>
        <w:rPr>
          <w:rFonts w:ascii="Times New Roman" w:hAnsi="Times New Roman"/>
          <w:sz w:val="24"/>
          <w:szCs w:val="24"/>
        </w:rPr>
      </w:pPr>
    </w:p>
    <w:p w:rsidR="005C51E2" w:rsidRPr="00A8617D" w:rsidRDefault="005C51E2" w:rsidP="005C51E2">
      <w:pPr>
        <w:autoSpaceDE w:val="0"/>
        <w:autoSpaceDN w:val="0"/>
        <w:adjustRightInd w:val="0"/>
        <w:jc w:val="both"/>
        <w:rPr>
          <w:rFonts w:ascii="Times New Roman" w:hAnsi="Times New Roman"/>
          <w:b/>
          <w:sz w:val="24"/>
          <w:szCs w:val="24"/>
        </w:rPr>
      </w:pPr>
      <w:r w:rsidRPr="00A8617D">
        <w:rPr>
          <w:rFonts w:ascii="Times New Roman" w:hAnsi="Times New Roman"/>
          <w:sz w:val="24"/>
          <w:szCs w:val="24"/>
        </w:rPr>
        <w:t xml:space="preserve">Amennyiben az ajánlattevő, vagy az ajánlatban cégszerűen nyilatkozó alvállalkozó természetes személynek (ide értve az egyéni vállalkozót is) minősül, elegendő, ha az ajánlattevő, illetve az ajánlatban cégszerűen nyilatkozó alvállalkozó az ajánlathoz olyan ügyvéd által ellenjegyzett, vagy két tanú aláírásával ellátott dokumentumot csatol be, amelyen szerepel </w:t>
      </w:r>
      <w:proofErr w:type="gramStart"/>
      <w:r w:rsidRPr="00A8617D">
        <w:rPr>
          <w:rFonts w:ascii="Times New Roman" w:hAnsi="Times New Roman"/>
          <w:sz w:val="24"/>
          <w:szCs w:val="24"/>
        </w:rPr>
        <w:t>ezen</w:t>
      </w:r>
      <w:proofErr w:type="gramEnd"/>
      <w:r w:rsidRPr="00A8617D">
        <w:rPr>
          <w:rFonts w:ascii="Times New Roman" w:hAnsi="Times New Roman"/>
          <w:sz w:val="24"/>
          <w:szCs w:val="24"/>
        </w:rPr>
        <w:t xml:space="preserve"> szervezet, vagy személy aláírása, és amely nyilatkozat alkalmas arra, hogy egyértelműen beazonosítható legyen a becsatolt nyilatkozatot aláíró jogosultsága.</w:t>
      </w:r>
    </w:p>
    <w:p w:rsidR="005C51E2" w:rsidRPr="00A8617D" w:rsidRDefault="005C51E2" w:rsidP="005C51E2">
      <w:pPr>
        <w:autoSpaceDE w:val="0"/>
        <w:autoSpaceDN w:val="0"/>
        <w:adjustRightInd w:val="0"/>
        <w:jc w:val="both"/>
        <w:rPr>
          <w:rFonts w:ascii="Times New Roman" w:hAnsi="Times New Roman"/>
          <w:color w:val="FF0000"/>
          <w:sz w:val="24"/>
          <w:szCs w:val="24"/>
        </w:rPr>
      </w:pPr>
    </w:p>
    <w:p w:rsidR="005C51E2" w:rsidRPr="00A0063C" w:rsidRDefault="005C51E2" w:rsidP="005C51E2">
      <w:pPr>
        <w:pStyle w:val="Alcm"/>
        <w:numPr>
          <w:ilvl w:val="0"/>
          <w:numId w:val="36"/>
        </w:numPr>
        <w:ind w:left="0" w:firstLine="0"/>
        <w:jc w:val="center"/>
        <w:rPr>
          <w:rFonts w:ascii="Times New Roman félkövér" w:hAnsi="Times New Roman félkövér" w:cs="Times New Roman"/>
          <w:b/>
          <w:color w:val="auto"/>
          <w:spacing w:val="0"/>
          <w:sz w:val="24"/>
          <w:szCs w:val="24"/>
        </w:rPr>
      </w:pPr>
      <w:r w:rsidRPr="00A0063C">
        <w:rPr>
          <w:rFonts w:ascii="Times New Roman félkövér" w:hAnsi="Times New Roman félkövér" w:cs="Times New Roman"/>
          <w:b/>
          <w:color w:val="auto"/>
          <w:spacing w:val="0"/>
          <w:sz w:val="24"/>
          <w:szCs w:val="24"/>
        </w:rPr>
        <w:t>Üzleti titok, az adatok nyilvánossága</w:t>
      </w:r>
    </w:p>
    <w:p w:rsidR="005C51E2" w:rsidRPr="00A8617D" w:rsidRDefault="005C51E2" w:rsidP="005C51E2">
      <w:pPr>
        <w:pStyle w:val="Listaszerbekezds"/>
        <w:spacing w:after="0" w:line="240" w:lineRule="auto"/>
        <w:ind w:left="0"/>
        <w:jc w:val="both"/>
        <w:rPr>
          <w:rFonts w:ascii="Times New Roman" w:hAnsi="Times New Roman"/>
          <w:sz w:val="24"/>
          <w:szCs w:val="24"/>
        </w:rPr>
      </w:pPr>
      <w:r w:rsidRPr="00A8617D">
        <w:rPr>
          <w:rFonts w:ascii="Times New Roman" w:hAnsi="Times New Roman"/>
          <w:b/>
          <w:sz w:val="24"/>
          <w:szCs w:val="24"/>
        </w:rPr>
        <w:t xml:space="preserve">Üzleti titok: </w:t>
      </w:r>
      <w:r w:rsidRPr="00A8617D">
        <w:rPr>
          <w:rFonts w:ascii="Times New Roman" w:hAnsi="Times New Roman"/>
          <w:sz w:val="24"/>
          <w:szCs w:val="24"/>
        </w:rPr>
        <w:t xml:space="preserve">Ajánlattevő a Kbt. 44. § (1) bekezdésében foglaltak értelmében, az ajánlatában, hiánypótlásban, vagy felvilágosításban,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 Kbt. 73. § (1) bekezdés </w:t>
      </w:r>
      <w:proofErr w:type="spellStart"/>
      <w:r w:rsidRPr="00A8617D">
        <w:rPr>
          <w:rFonts w:ascii="Times New Roman" w:hAnsi="Times New Roman"/>
          <w:sz w:val="24"/>
          <w:szCs w:val="24"/>
        </w:rPr>
        <w:t>fb</w:t>
      </w:r>
      <w:proofErr w:type="spellEnd"/>
      <w:r w:rsidRPr="00A8617D">
        <w:rPr>
          <w:rFonts w:ascii="Times New Roman" w:hAnsi="Times New Roman"/>
          <w:sz w:val="24"/>
          <w:szCs w:val="24"/>
        </w:rPr>
        <w:t>) alpontja lapján érvénytelen az ajánlat, ha a 44. § (1) bekezdése szerinti indokolás a hiánypótlást követően sem megfelelő. A gazdasági szereplő nem nyilváníthatja üzleti titoknak a Kbt. 44. § (2) bekezdésében, és nem tilthatja meg a Kbt. 44. § (3) bekezdésében rögzítetteket.</w:t>
      </w:r>
    </w:p>
    <w:p w:rsidR="005C51E2" w:rsidRPr="00A8617D" w:rsidRDefault="005C51E2" w:rsidP="005C51E2">
      <w:pPr>
        <w:pStyle w:val="Listaszerbekezds"/>
        <w:spacing w:after="0" w:line="240" w:lineRule="auto"/>
        <w:ind w:left="0"/>
        <w:jc w:val="both"/>
        <w:rPr>
          <w:rFonts w:ascii="Times New Roman" w:hAnsi="Times New Roman"/>
          <w:b/>
          <w:sz w:val="24"/>
          <w:szCs w:val="24"/>
        </w:rPr>
      </w:pPr>
    </w:p>
    <w:p w:rsidR="005C51E2" w:rsidRPr="00A8617D" w:rsidRDefault="005C51E2" w:rsidP="005C51E2">
      <w:pPr>
        <w:pStyle w:val="Listaszerbekezds"/>
        <w:spacing w:after="0" w:line="240" w:lineRule="auto"/>
        <w:ind w:left="0"/>
        <w:jc w:val="both"/>
        <w:rPr>
          <w:rFonts w:ascii="Times New Roman" w:hAnsi="Times New Roman"/>
          <w:b/>
          <w:sz w:val="24"/>
          <w:szCs w:val="24"/>
        </w:rPr>
      </w:pPr>
      <w:r w:rsidRPr="00A8617D">
        <w:rPr>
          <w:rFonts w:ascii="Times New Roman" w:hAnsi="Times New Roman"/>
          <w:b/>
          <w:sz w:val="24"/>
          <w:szCs w:val="24"/>
        </w:rPr>
        <w:t>Ajánlattevő a Kbt. 44. §</w:t>
      </w:r>
      <w:proofErr w:type="spellStart"/>
      <w:r w:rsidRPr="00A8617D">
        <w:rPr>
          <w:rFonts w:ascii="Times New Roman" w:hAnsi="Times New Roman"/>
          <w:b/>
          <w:sz w:val="24"/>
          <w:szCs w:val="24"/>
        </w:rPr>
        <w:t>-ának</w:t>
      </w:r>
      <w:proofErr w:type="spellEnd"/>
      <w:r w:rsidRPr="00A8617D">
        <w:rPr>
          <w:rFonts w:ascii="Times New Roman" w:hAnsi="Times New Roman"/>
          <w:b/>
          <w:sz w:val="24"/>
          <w:szCs w:val="24"/>
        </w:rPr>
        <w:t xml:space="preserve"> alkalmazása során az üzleti titkot tartalmazó dokumentum elkülönített elhelyezésére az </w:t>
      </w:r>
      <w:proofErr w:type="spellStart"/>
      <w:r w:rsidRPr="00A8617D">
        <w:rPr>
          <w:rFonts w:ascii="Times New Roman" w:hAnsi="Times New Roman"/>
          <w:b/>
          <w:sz w:val="24"/>
          <w:szCs w:val="24"/>
        </w:rPr>
        <w:t>EKR-ben</w:t>
      </w:r>
      <w:proofErr w:type="spellEnd"/>
      <w:r w:rsidRPr="00A8617D">
        <w:rPr>
          <w:rFonts w:ascii="Times New Roman" w:hAnsi="Times New Roman"/>
          <w:b/>
          <w:sz w:val="24"/>
          <w:szCs w:val="24"/>
        </w:rPr>
        <w:t xml:space="preserve"> erre szolgáló funkciót köteles alkalmazni (424/2017. (XII. 19.) Korm. rendelet 11. § (4) bekezdés).</w:t>
      </w:r>
    </w:p>
    <w:p w:rsidR="005C51E2" w:rsidRPr="00A8617D" w:rsidRDefault="005C51E2" w:rsidP="005C51E2">
      <w:pPr>
        <w:pStyle w:val="Listaszerbekezds"/>
        <w:spacing w:after="0" w:line="240" w:lineRule="auto"/>
        <w:ind w:left="0"/>
        <w:jc w:val="both"/>
        <w:rPr>
          <w:rFonts w:ascii="Times New Roman" w:hAnsi="Times New Roman"/>
          <w:sz w:val="24"/>
          <w:szCs w:val="24"/>
        </w:rPr>
      </w:pPr>
    </w:p>
    <w:p w:rsidR="005C51E2" w:rsidRPr="00A8617D" w:rsidRDefault="005C51E2" w:rsidP="005C51E2">
      <w:pPr>
        <w:autoSpaceDE w:val="0"/>
        <w:autoSpaceDN w:val="0"/>
        <w:adjustRightInd w:val="0"/>
        <w:jc w:val="both"/>
        <w:rPr>
          <w:rFonts w:ascii="Times New Roman" w:hAnsi="Times New Roman"/>
          <w:color w:val="FF0000"/>
          <w:sz w:val="24"/>
          <w:szCs w:val="24"/>
        </w:rPr>
      </w:pPr>
    </w:p>
    <w:p w:rsidR="005C51E2" w:rsidRPr="00A8617D" w:rsidRDefault="005C51E2" w:rsidP="005C51E2">
      <w:pPr>
        <w:pStyle w:val="Alcm"/>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t>Az ajánlat nyelve</w:t>
      </w:r>
    </w:p>
    <w:p w:rsidR="005C51E2" w:rsidRPr="00A8617D" w:rsidRDefault="005C51E2" w:rsidP="005C51E2">
      <w:pPr>
        <w:pStyle w:val="Listaszerbekezds"/>
        <w:spacing w:after="0" w:line="240" w:lineRule="auto"/>
        <w:ind w:left="0"/>
        <w:jc w:val="both"/>
        <w:rPr>
          <w:rFonts w:ascii="Times New Roman" w:hAnsi="Times New Roman"/>
          <w:sz w:val="24"/>
          <w:szCs w:val="24"/>
        </w:rPr>
      </w:pPr>
      <w:r w:rsidRPr="00A8617D">
        <w:rPr>
          <w:rFonts w:ascii="Times New Roman" w:hAnsi="Times New Roman"/>
          <w:b/>
          <w:sz w:val="24"/>
          <w:szCs w:val="24"/>
        </w:rPr>
        <w:t xml:space="preserve">Az ajánlattétel nyelve: </w:t>
      </w:r>
      <w:r w:rsidRPr="00A8617D">
        <w:rPr>
          <w:rFonts w:ascii="Times New Roman" w:hAnsi="Times New Roman"/>
          <w:sz w:val="24"/>
          <w:szCs w:val="24"/>
        </w:rPr>
        <w:t xml:space="preserve">magyar. </w:t>
      </w:r>
    </w:p>
    <w:p w:rsidR="005C51E2" w:rsidRPr="00A8617D" w:rsidRDefault="005C51E2" w:rsidP="005C51E2">
      <w:pPr>
        <w:pStyle w:val="Listaszerbekezds"/>
        <w:spacing w:after="0" w:line="240" w:lineRule="auto"/>
        <w:ind w:left="0"/>
        <w:contextualSpacing/>
        <w:jc w:val="both"/>
        <w:rPr>
          <w:rFonts w:ascii="Times New Roman" w:hAnsi="Times New Roman"/>
          <w:sz w:val="24"/>
          <w:szCs w:val="24"/>
        </w:rPr>
      </w:pPr>
      <w:r w:rsidRPr="00A8617D">
        <w:rPr>
          <w:rFonts w:ascii="Times New Roman" w:hAnsi="Times New Roman"/>
          <w:sz w:val="24"/>
          <w:szCs w:val="24"/>
        </w:rPr>
        <w:t xml:space="preserve">Az eljárás, a kapcsolattartás és a levelezés nyelve a magyar, joghatás kiváltására csak a magyar nyelvű okiratok alkalmasak. Amennyiben bármely, az ajánlathoz csatolt okirat, igazolás, nyilatkozat, stb. nem magyar nyelven került kiállításra és benyújtásra, úgy az Ajánlatkérő előírja a nem magyar nyelvű dokumentummal együtt annak magyar nyelvű fordításának benyújtását. Ajánlatkérő az Ajánlattevő általi felelős fordítást is elfogadja. Felelős fordítás alatt az Ajánlatkérő az olyan fordítást érti, amely tekintetében az Ajánlattevő képviseletére jogosult személy nyilatkozik, hogy az mindenben megfelel az eredeti szövegnek. A fordítás tartalmának a helyességéért az Ajánlattevő a felelős. A magyar nyelvű dokumentum az irányadó. </w:t>
      </w:r>
    </w:p>
    <w:p w:rsidR="005C51E2" w:rsidRPr="00A8617D" w:rsidRDefault="005C51E2" w:rsidP="005C51E2">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Ajánlatkérő a fentieken túl elfogadja az eredetileg két nyelven készült iratokat, nyilatkozatokat is. Ajánlatkérő felhívja a figyelmet a Kbt. 47. § (2) bekezdésében foglaltakra.</w:t>
      </w:r>
    </w:p>
    <w:p w:rsidR="005C51E2" w:rsidRPr="00A8617D" w:rsidRDefault="005C51E2" w:rsidP="005C51E2">
      <w:pPr>
        <w:rPr>
          <w:rFonts w:ascii="Times New Roman" w:hAnsi="Times New Roman"/>
          <w:sz w:val="24"/>
          <w:szCs w:val="24"/>
        </w:rPr>
      </w:pPr>
    </w:p>
    <w:p w:rsidR="005C51E2" w:rsidRPr="00A8617D" w:rsidRDefault="005C51E2" w:rsidP="005C51E2">
      <w:pPr>
        <w:pStyle w:val="Alcm"/>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lastRenderedPageBreak/>
        <w:t>A munkavállalók védelméről és a munkafeltételekről</w:t>
      </w:r>
    </w:p>
    <w:p w:rsidR="005C51E2" w:rsidRPr="00A8617D" w:rsidRDefault="005C51E2" w:rsidP="005C51E2">
      <w:pPr>
        <w:ind w:right="-1"/>
        <w:jc w:val="both"/>
        <w:rPr>
          <w:rFonts w:ascii="Times New Roman" w:hAnsi="Times New Roman"/>
          <w:sz w:val="24"/>
          <w:szCs w:val="24"/>
        </w:rPr>
      </w:pPr>
      <w:r w:rsidRPr="00A8617D">
        <w:rPr>
          <w:rFonts w:ascii="Times New Roman" w:hAnsi="Times New Roman"/>
          <w:sz w:val="24"/>
          <w:szCs w:val="24"/>
        </w:rPr>
        <w:t>A munkafeltételekre vonatkozó kötelezettségek, valamint a munkafeltételekre vonatkozó azon kötelezettségek, amelyeknek a teljesítés és a szerződés teljesítése során meg kell felelni, a következő szerveknél ingyenesen hozzáférhető:</w:t>
      </w:r>
    </w:p>
    <w:p w:rsidR="005C51E2" w:rsidRPr="00A8617D" w:rsidRDefault="005C51E2" w:rsidP="005C51E2">
      <w:pPr>
        <w:ind w:right="-1"/>
        <w:jc w:val="both"/>
        <w:rPr>
          <w:rFonts w:ascii="Times New Roman" w:hAnsi="Times New Roman"/>
          <w:sz w:val="24"/>
          <w:szCs w:val="24"/>
        </w:rPr>
      </w:pPr>
      <w:r w:rsidRPr="00A8617D">
        <w:rPr>
          <w:rFonts w:ascii="Times New Roman" w:hAnsi="Times New Roman"/>
          <w:sz w:val="24"/>
          <w:szCs w:val="24"/>
        </w:rPr>
        <w:t>Ajánlatkérő felhívja az ajánlattevők figyelmét a Kbt. 73.§ (4) bekezdésében foglaltakra!</w:t>
      </w:r>
      <w:r w:rsidRPr="00A8617D">
        <w:rPr>
          <w:rFonts w:ascii="Times New Roman" w:hAnsi="Times New Roman"/>
          <w:sz w:val="24"/>
          <w:szCs w:val="24"/>
        </w:rPr>
        <w:br/>
        <w:t>A Kbt. 73. § (5) bekezdése alapján az ajánlatkérő tájékoztatásként közli azoknak</w:t>
      </w:r>
      <w:r w:rsidRPr="00A8617D">
        <w:rPr>
          <w:rFonts w:ascii="Times New Roman" w:hAnsi="Times New Roman"/>
          <w:sz w:val="24"/>
          <w:szCs w:val="24"/>
        </w:rPr>
        <w:br/>
        <w:t>a szervezeteknek a nevét, amelyektől az ajánlattevő tájékoztatást kaphat a Kbt. 73.§ (4) bekezdés szerinti azon követelményekről, amelyeknek a teljesítés során meg kell felelni.</w:t>
      </w:r>
    </w:p>
    <w:p w:rsidR="005C51E2" w:rsidRPr="00A8617D" w:rsidRDefault="005C51E2" w:rsidP="005C51E2">
      <w:pPr>
        <w:jc w:val="both"/>
        <w:rPr>
          <w:rFonts w:ascii="Times New Roman" w:hAnsi="Times New Roman"/>
          <w:b/>
          <w:bCs/>
          <w:sz w:val="24"/>
          <w:szCs w:val="24"/>
        </w:rPr>
      </w:pPr>
    </w:p>
    <w:p w:rsidR="005C51E2" w:rsidRPr="00A8617D" w:rsidRDefault="005C51E2" w:rsidP="005C51E2">
      <w:pPr>
        <w:ind w:right="1" w:firstLine="705"/>
        <w:rPr>
          <w:rFonts w:ascii="Times New Roman" w:hAnsi="Times New Roman"/>
          <w:b/>
          <w:sz w:val="24"/>
          <w:szCs w:val="24"/>
        </w:rPr>
      </w:pPr>
      <w:r w:rsidRPr="00A8617D">
        <w:rPr>
          <w:rFonts w:ascii="Times New Roman" w:hAnsi="Times New Roman"/>
          <w:b/>
          <w:sz w:val="24"/>
          <w:szCs w:val="24"/>
        </w:rPr>
        <w:t>Nemzetgazdasági Minisztérium</w:t>
      </w:r>
    </w:p>
    <w:p w:rsidR="005C51E2" w:rsidRPr="00A8617D" w:rsidRDefault="005C51E2" w:rsidP="005C51E2">
      <w:pPr>
        <w:ind w:right="1" w:firstLine="705"/>
        <w:rPr>
          <w:rFonts w:ascii="Times New Roman" w:hAnsi="Times New Roman"/>
          <w:sz w:val="24"/>
          <w:szCs w:val="24"/>
        </w:rPr>
      </w:pPr>
      <w:r w:rsidRPr="00A8617D">
        <w:rPr>
          <w:rFonts w:ascii="Times New Roman" w:hAnsi="Times New Roman"/>
          <w:sz w:val="24"/>
          <w:szCs w:val="24"/>
        </w:rPr>
        <w:t>Székhely: 1051 Budapest, József nádor tér 4.</w:t>
      </w:r>
    </w:p>
    <w:p w:rsidR="005C51E2" w:rsidRPr="00A8617D" w:rsidRDefault="005C51E2" w:rsidP="005C51E2">
      <w:pPr>
        <w:ind w:right="1" w:firstLine="705"/>
        <w:rPr>
          <w:rFonts w:ascii="Times New Roman" w:hAnsi="Times New Roman"/>
          <w:sz w:val="24"/>
          <w:szCs w:val="24"/>
        </w:rPr>
      </w:pPr>
      <w:r w:rsidRPr="00A8617D">
        <w:rPr>
          <w:rFonts w:ascii="Times New Roman" w:hAnsi="Times New Roman"/>
          <w:sz w:val="24"/>
          <w:szCs w:val="24"/>
        </w:rPr>
        <w:t>Postafiók címe: 1369 Budapest Pf.: 481.</w:t>
      </w:r>
    </w:p>
    <w:p w:rsidR="005C51E2" w:rsidRPr="00A8617D" w:rsidRDefault="005C51E2" w:rsidP="005C51E2">
      <w:pPr>
        <w:ind w:right="1" w:firstLine="705"/>
        <w:rPr>
          <w:rFonts w:ascii="Times New Roman" w:hAnsi="Times New Roman"/>
          <w:sz w:val="24"/>
          <w:szCs w:val="24"/>
        </w:rPr>
      </w:pPr>
      <w:r w:rsidRPr="00A8617D">
        <w:rPr>
          <w:rFonts w:ascii="Times New Roman" w:hAnsi="Times New Roman"/>
          <w:sz w:val="24"/>
          <w:szCs w:val="24"/>
        </w:rP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+36 17951400</w:t>
      </w:r>
    </w:p>
    <w:p w:rsidR="005C51E2" w:rsidRPr="00A8617D" w:rsidRDefault="005C51E2" w:rsidP="005C51E2">
      <w:pPr>
        <w:ind w:right="1" w:firstLine="705"/>
        <w:rPr>
          <w:rFonts w:ascii="Times New Roman" w:hAnsi="Times New Roman"/>
          <w:sz w:val="24"/>
          <w:szCs w:val="24"/>
        </w:rPr>
      </w:pPr>
      <w:r w:rsidRPr="00A8617D">
        <w:rPr>
          <w:rFonts w:ascii="Times New Roman" w:hAnsi="Times New Roman"/>
          <w:sz w:val="24"/>
          <w:szCs w:val="24"/>
        </w:rPr>
        <w:t>Fax: +36 17950716</w:t>
      </w:r>
    </w:p>
    <w:p w:rsidR="005C51E2" w:rsidRPr="00A8617D" w:rsidRDefault="005C51E2" w:rsidP="005C51E2">
      <w:pPr>
        <w:ind w:right="1" w:firstLine="705"/>
        <w:rPr>
          <w:rFonts w:ascii="Times New Roman" w:hAnsi="Times New Roman"/>
          <w:sz w:val="24"/>
          <w:szCs w:val="24"/>
        </w:rPr>
      </w:pPr>
      <w:r w:rsidRPr="00A8617D">
        <w:rPr>
          <w:rFonts w:ascii="Times New Roman" w:hAnsi="Times New Roman"/>
          <w:sz w:val="24"/>
          <w:szCs w:val="24"/>
        </w:rPr>
        <w:t>Ügyfélkapcsolati Információs Iroda: 1051 Budapest, József nádor tér 2-4.</w:t>
      </w:r>
    </w:p>
    <w:p w:rsidR="005C51E2" w:rsidRPr="00A8617D" w:rsidRDefault="005C51E2" w:rsidP="005C51E2">
      <w:pPr>
        <w:ind w:right="1" w:firstLine="705"/>
        <w:rPr>
          <w:rFonts w:ascii="Times New Roman" w:hAnsi="Times New Roman"/>
          <w:sz w:val="24"/>
          <w:szCs w:val="24"/>
        </w:rPr>
      </w:pPr>
      <w:r w:rsidRPr="00A8617D">
        <w:rPr>
          <w:rFonts w:ascii="Times New Roman" w:hAnsi="Times New Roman"/>
          <w:sz w:val="24"/>
          <w:szCs w:val="24"/>
        </w:rPr>
        <w:t>Ügyfélszolgálat telefonszám: +36 17955010;</w:t>
      </w:r>
    </w:p>
    <w:p w:rsidR="005C51E2" w:rsidRPr="00A8617D" w:rsidRDefault="005C51E2" w:rsidP="005C51E2">
      <w:pPr>
        <w:ind w:right="1" w:firstLine="705"/>
        <w:rPr>
          <w:rFonts w:ascii="Times New Roman" w:hAnsi="Times New Roman"/>
          <w:sz w:val="24"/>
          <w:szCs w:val="24"/>
        </w:rPr>
      </w:pPr>
      <w:r w:rsidRPr="00A8617D">
        <w:rPr>
          <w:rFonts w:ascii="Times New Roman" w:hAnsi="Times New Roman"/>
          <w:sz w:val="24"/>
          <w:szCs w:val="24"/>
        </w:rPr>
        <w:t>Ügyfélszolgálat e-mail: ugyfelszolgalat@ngm.gov.hu</w:t>
      </w:r>
    </w:p>
    <w:p w:rsidR="005C51E2" w:rsidRPr="00A8617D" w:rsidRDefault="005C51E2" w:rsidP="005C51E2">
      <w:pPr>
        <w:ind w:right="1" w:firstLine="705"/>
        <w:rPr>
          <w:rFonts w:ascii="Times New Roman" w:hAnsi="Times New Roman"/>
          <w:sz w:val="24"/>
          <w:szCs w:val="24"/>
        </w:rPr>
      </w:pPr>
      <w:proofErr w:type="gramStart"/>
      <w:r w:rsidRPr="00A8617D">
        <w:rPr>
          <w:rFonts w:ascii="Times New Roman" w:hAnsi="Times New Roman"/>
          <w:sz w:val="24"/>
          <w:szCs w:val="24"/>
        </w:rPr>
        <w:t>http</w:t>
      </w:r>
      <w:proofErr w:type="gramEnd"/>
      <w:r w:rsidRPr="00A8617D">
        <w:rPr>
          <w:rFonts w:ascii="Times New Roman" w:hAnsi="Times New Roman"/>
          <w:sz w:val="24"/>
          <w:szCs w:val="24"/>
        </w:rPr>
        <w:t>://www.kormany.hu/hu/nemzetgazdasagi-miniszterium</w:t>
      </w:r>
    </w:p>
    <w:p w:rsidR="005C51E2" w:rsidRPr="00A8617D" w:rsidRDefault="005C51E2" w:rsidP="005C51E2">
      <w:pPr>
        <w:jc w:val="both"/>
        <w:rPr>
          <w:rFonts w:ascii="Times New Roman" w:hAnsi="Times New Roman"/>
          <w:b/>
          <w:bCs/>
          <w:sz w:val="24"/>
          <w:szCs w:val="24"/>
          <w:lang w:eastAsia="en-US"/>
        </w:rPr>
      </w:pPr>
    </w:p>
    <w:p w:rsidR="005C51E2" w:rsidRPr="00A8617D" w:rsidRDefault="005C51E2" w:rsidP="005C51E2">
      <w:pPr>
        <w:ind w:right="1" w:firstLine="705"/>
        <w:jc w:val="both"/>
        <w:rPr>
          <w:rFonts w:ascii="Times New Roman" w:hAnsi="Times New Roman"/>
          <w:b/>
          <w:sz w:val="24"/>
          <w:szCs w:val="24"/>
        </w:rPr>
      </w:pPr>
      <w:r w:rsidRPr="00A8617D">
        <w:rPr>
          <w:rFonts w:ascii="Times New Roman" w:hAnsi="Times New Roman"/>
          <w:b/>
          <w:sz w:val="24"/>
          <w:szCs w:val="24"/>
        </w:rPr>
        <w:t>Földművelésügyi Minisztérium</w:t>
      </w:r>
    </w:p>
    <w:p w:rsidR="005C51E2" w:rsidRPr="00A8617D" w:rsidRDefault="005C51E2" w:rsidP="005C51E2">
      <w:pPr>
        <w:ind w:right="1" w:firstLine="705"/>
        <w:jc w:val="both"/>
        <w:rPr>
          <w:rFonts w:ascii="Times New Roman" w:hAnsi="Times New Roman"/>
          <w:sz w:val="24"/>
          <w:szCs w:val="24"/>
        </w:rPr>
      </w:pPr>
      <w:r w:rsidRPr="00A8617D">
        <w:rPr>
          <w:rFonts w:ascii="Times New Roman" w:hAnsi="Times New Roman"/>
          <w:sz w:val="24"/>
          <w:szCs w:val="24"/>
        </w:rPr>
        <w:t>1055 Budapest, Kossuth Lajos tér 11.</w:t>
      </w:r>
    </w:p>
    <w:p w:rsidR="005C51E2" w:rsidRPr="00A8617D" w:rsidRDefault="005C51E2" w:rsidP="005C51E2">
      <w:pPr>
        <w:ind w:right="1" w:firstLine="705"/>
        <w:jc w:val="both"/>
        <w:rPr>
          <w:rFonts w:ascii="Times New Roman" w:hAnsi="Times New Roman"/>
          <w:sz w:val="24"/>
          <w:szCs w:val="24"/>
        </w:rPr>
      </w:pPr>
      <w:r w:rsidRPr="00A8617D">
        <w:rPr>
          <w:rFonts w:ascii="Times New Roman" w:hAnsi="Times New Roman"/>
          <w:sz w:val="24"/>
          <w:szCs w:val="24"/>
        </w:rP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+36 17952000 </w:t>
      </w:r>
    </w:p>
    <w:p w:rsidR="005C51E2" w:rsidRPr="00A8617D" w:rsidRDefault="005C51E2" w:rsidP="005C51E2">
      <w:pPr>
        <w:ind w:right="1" w:firstLine="705"/>
        <w:jc w:val="both"/>
        <w:rPr>
          <w:rFonts w:ascii="Times New Roman" w:hAnsi="Times New Roman"/>
          <w:sz w:val="24"/>
          <w:szCs w:val="24"/>
        </w:rPr>
      </w:pPr>
      <w:r w:rsidRPr="00A8617D">
        <w:rPr>
          <w:rFonts w:ascii="Times New Roman" w:hAnsi="Times New Roman"/>
          <w:sz w:val="24"/>
          <w:szCs w:val="24"/>
        </w:rPr>
        <w:t xml:space="preserve">Fax: +36 17950200 </w:t>
      </w:r>
    </w:p>
    <w:p w:rsidR="005C51E2" w:rsidRPr="00A8617D" w:rsidRDefault="005C51E2" w:rsidP="005C51E2">
      <w:pPr>
        <w:ind w:right="1" w:firstLine="705"/>
        <w:jc w:val="both"/>
        <w:rPr>
          <w:rFonts w:ascii="Times New Roman" w:hAnsi="Times New Roman"/>
          <w:sz w:val="24"/>
          <w:szCs w:val="24"/>
        </w:rPr>
      </w:pPr>
      <w:r w:rsidRPr="00A8617D">
        <w:rPr>
          <w:rFonts w:ascii="Times New Roman" w:hAnsi="Times New Roman"/>
          <w:sz w:val="24"/>
          <w:szCs w:val="24"/>
        </w:rPr>
        <w:t>E-mail: info@fm.gov.hu</w:t>
      </w:r>
    </w:p>
    <w:p w:rsidR="005C51E2" w:rsidRPr="00A8617D" w:rsidRDefault="005C51E2" w:rsidP="005C51E2">
      <w:pPr>
        <w:ind w:right="1" w:firstLine="705"/>
        <w:jc w:val="both"/>
        <w:rPr>
          <w:rFonts w:ascii="Times New Roman" w:hAnsi="Times New Roman"/>
          <w:sz w:val="24"/>
          <w:szCs w:val="24"/>
        </w:rPr>
      </w:pPr>
      <w:proofErr w:type="gramStart"/>
      <w:r w:rsidRPr="00A8617D">
        <w:rPr>
          <w:rFonts w:ascii="Times New Roman" w:hAnsi="Times New Roman"/>
          <w:sz w:val="24"/>
          <w:szCs w:val="24"/>
        </w:rPr>
        <w:t>http</w:t>
      </w:r>
      <w:proofErr w:type="gramEnd"/>
      <w:r w:rsidRPr="00A8617D">
        <w:rPr>
          <w:rFonts w:ascii="Times New Roman" w:hAnsi="Times New Roman"/>
          <w:sz w:val="24"/>
          <w:szCs w:val="24"/>
        </w:rPr>
        <w:t>://www.kormany.hu/hu/foldmuvelesugyi-miniszterium</w:t>
      </w:r>
    </w:p>
    <w:p w:rsidR="005C51E2" w:rsidRPr="00A8617D" w:rsidRDefault="005C51E2" w:rsidP="005C51E2">
      <w:pPr>
        <w:jc w:val="both"/>
        <w:rPr>
          <w:rFonts w:ascii="Times New Roman" w:hAnsi="Times New Roman"/>
          <w:b/>
          <w:bCs/>
          <w:sz w:val="24"/>
          <w:szCs w:val="24"/>
          <w:lang w:eastAsia="en-US"/>
        </w:rPr>
      </w:pPr>
    </w:p>
    <w:p w:rsidR="005C51E2" w:rsidRPr="00A8617D" w:rsidRDefault="005C51E2" w:rsidP="005C51E2">
      <w:pPr>
        <w:ind w:left="705"/>
        <w:jc w:val="both"/>
        <w:rPr>
          <w:rFonts w:ascii="Times New Roman" w:hAnsi="Times New Roman"/>
          <w:b/>
          <w:bCs/>
          <w:sz w:val="24"/>
          <w:szCs w:val="24"/>
          <w:lang w:eastAsia="en-US"/>
        </w:rPr>
      </w:pPr>
      <w:r w:rsidRPr="00A8617D">
        <w:rPr>
          <w:rFonts w:ascii="Times New Roman" w:hAnsi="Times New Roman"/>
          <w:b/>
          <w:bCs/>
          <w:sz w:val="24"/>
          <w:szCs w:val="24"/>
          <w:lang w:eastAsia="en-US"/>
        </w:rPr>
        <w:t>Budapest Fővárosi Kormányhivatal Munkavédelmi és Munkaügyi Szakigazgatási Szervének Munkavédelmi Felügyelősége</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1056 Budapest, Bástya u. 35.</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Postacím: 1438 Budapest Pf. 520.</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Tel</w:t>
      </w:r>
      <w:proofErr w:type="gramStart"/>
      <w:r w:rsidRPr="00A8617D">
        <w:rPr>
          <w:rFonts w:ascii="Times New Roman" w:hAnsi="Times New Roman"/>
          <w:sz w:val="24"/>
          <w:szCs w:val="24"/>
          <w:lang w:eastAsia="en-US"/>
        </w:rPr>
        <w:t>.:</w:t>
      </w:r>
      <w:proofErr w:type="gramEnd"/>
      <w:r w:rsidRPr="00A8617D">
        <w:rPr>
          <w:rFonts w:ascii="Times New Roman" w:hAnsi="Times New Roman"/>
          <w:sz w:val="24"/>
          <w:szCs w:val="24"/>
          <w:lang w:eastAsia="en-US"/>
        </w:rPr>
        <w:t xml:space="preserve"> +36 13233600</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Fax: +36 13233602</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 xml:space="preserve">E-mail: </w:t>
      </w:r>
      <w:hyperlink r:id="rId8" w:history="1">
        <w:r w:rsidRPr="00A8617D">
          <w:rPr>
            <w:rFonts w:ascii="Times New Roman" w:hAnsi="Times New Roman"/>
            <w:sz w:val="24"/>
            <w:szCs w:val="24"/>
            <w:u w:val="single"/>
            <w:lang w:eastAsia="en-US"/>
          </w:rPr>
          <w:t>budapestfv-kh-mmszsz@ommf.gov.hu</w:t>
        </w:r>
      </w:hyperlink>
    </w:p>
    <w:p w:rsidR="005C51E2" w:rsidRPr="00A8617D" w:rsidRDefault="005C51E2" w:rsidP="005C51E2">
      <w:pPr>
        <w:jc w:val="both"/>
        <w:rPr>
          <w:rFonts w:ascii="Times New Roman" w:hAnsi="Times New Roman"/>
          <w:b/>
          <w:bCs/>
          <w:sz w:val="24"/>
          <w:szCs w:val="24"/>
          <w:lang w:eastAsia="en-US"/>
        </w:rPr>
      </w:pPr>
    </w:p>
    <w:p w:rsidR="005C51E2" w:rsidRPr="00A8617D" w:rsidRDefault="005C51E2" w:rsidP="005C51E2">
      <w:pPr>
        <w:ind w:left="705"/>
        <w:jc w:val="both"/>
        <w:rPr>
          <w:rFonts w:ascii="Times New Roman" w:hAnsi="Times New Roman"/>
          <w:b/>
          <w:bCs/>
          <w:sz w:val="24"/>
          <w:szCs w:val="24"/>
          <w:lang w:eastAsia="en-US"/>
        </w:rPr>
      </w:pPr>
      <w:r w:rsidRPr="00A8617D">
        <w:rPr>
          <w:rFonts w:ascii="Times New Roman" w:hAnsi="Times New Roman"/>
          <w:b/>
          <w:bCs/>
          <w:sz w:val="24"/>
          <w:szCs w:val="24"/>
          <w:lang w:eastAsia="en-US"/>
        </w:rPr>
        <w:t>Budapest Fővárosi Kormányhivatal Munkavédelmi és Munkaügyi Szakigazgatási Szervének Munkaügyi Felügyelősége</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1132 Budapest, Visegrádi u. 49.</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Postacím: 1438 Budapest Pf. 520.</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Tel</w:t>
      </w:r>
      <w:proofErr w:type="gramStart"/>
      <w:r w:rsidRPr="00A8617D">
        <w:rPr>
          <w:rFonts w:ascii="Times New Roman" w:hAnsi="Times New Roman"/>
          <w:sz w:val="24"/>
          <w:szCs w:val="24"/>
          <w:lang w:eastAsia="en-US"/>
        </w:rPr>
        <w:t>.:</w:t>
      </w:r>
      <w:proofErr w:type="gramEnd"/>
      <w:r w:rsidRPr="00A8617D">
        <w:rPr>
          <w:rFonts w:ascii="Times New Roman" w:hAnsi="Times New Roman"/>
          <w:sz w:val="24"/>
          <w:szCs w:val="24"/>
          <w:lang w:eastAsia="en-US"/>
        </w:rPr>
        <w:t xml:space="preserve"> +36 13233600</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Fax: +36 13233602</w:t>
      </w:r>
    </w:p>
    <w:p w:rsidR="005C51E2" w:rsidRPr="00A8617D" w:rsidRDefault="005C51E2" w:rsidP="005C51E2">
      <w:pPr>
        <w:tabs>
          <w:tab w:val="left" w:pos="567"/>
        </w:tabs>
        <w:ind w:hanging="567"/>
        <w:jc w:val="both"/>
        <w:rPr>
          <w:rFonts w:ascii="Times New Roman" w:hAnsi="Times New Roman"/>
          <w:sz w:val="24"/>
          <w:szCs w:val="24"/>
          <w:u w:val="single"/>
        </w:rPr>
      </w:pPr>
      <w:r w:rsidRPr="00A8617D">
        <w:rPr>
          <w:rFonts w:ascii="Times New Roman" w:hAnsi="Times New Roman"/>
          <w:sz w:val="24"/>
          <w:szCs w:val="24"/>
        </w:rPr>
        <w:tab/>
      </w:r>
      <w:r w:rsidRPr="00A8617D">
        <w:rPr>
          <w:rFonts w:ascii="Times New Roman" w:hAnsi="Times New Roman"/>
          <w:sz w:val="24"/>
          <w:szCs w:val="24"/>
        </w:rPr>
        <w:tab/>
      </w:r>
      <w:r w:rsidRPr="00A8617D">
        <w:rPr>
          <w:rFonts w:ascii="Times New Roman" w:hAnsi="Times New Roman"/>
          <w:sz w:val="24"/>
          <w:szCs w:val="24"/>
        </w:rPr>
        <w:tab/>
        <w:t xml:space="preserve">E-mail: </w:t>
      </w:r>
      <w:hyperlink r:id="rId9" w:history="1">
        <w:r w:rsidRPr="00A8617D">
          <w:rPr>
            <w:rFonts w:ascii="Times New Roman" w:hAnsi="Times New Roman"/>
            <w:sz w:val="24"/>
            <w:szCs w:val="24"/>
            <w:u w:val="single"/>
          </w:rPr>
          <w:t>budapestfv-kh-mmszsz@ommf.gov.hu</w:t>
        </w:r>
      </w:hyperlink>
    </w:p>
    <w:p w:rsidR="005C51E2" w:rsidRPr="00A8617D" w:rsidRDefault="005C51E2" w:rsidP="005C51E2">
      <w:pPr>
        <w:rPr>
          <w:rFonts w:ascii="Times New Roman" w:hAnsi="Times New Roman"/>
          <w:b/>
          <w:sz w:val="24"/>
          <w:szCs w:val="24"/>
        </w:rPr>
      </w:pPr>
    </w:p>
    <w:p w:rsidR="005C51E2" w:rsidRPr="00A8617D" w:rsidRDefault="005C51E2" w:rsidP="005C51E2">
      <w:pPr>
        <w:ind w:left="705"/>
        <w:jc w:val="both"/>
        <w:rPr>
          <w:rFonts w:ascii="Times New Roman" w:hAnsi="Times New Roman"/>
          <w:b/>
          <w:sz w:val="24"/>
          <w:szCs w:val="24"/>
          <w:lang w:eastAsia="en-US"/>
        </w:rPr>
      </w:pPr>
      <w:r w:rsidRPr="00A8617D">
        <w:rPr>
          <w:rFonts w:ascii="Times New Roman" w:hAnsi="Times New Roman"/>
          <w:b/>
          <w:sz w:val="24"/>
          <w:szCs w:val="24"/>
          <w:lang w:eastAsia="en-US"/>
        </w:rPr>
        <w:t>Emberi Erőforrások Minisztériuma, Társadalmi Felzárkózásért Felelős Államtitkárság</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 xml:space="preserve">Székhely: 1054 Budapest, Báthory u. 10. </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Tel</w:t>
      </w:r>
      <w:proofErr w:type="gramStart"/>
      <w:r w:rsidRPr="00A8617D">
        <w:rPr>
          <w:rFonts w:ascii="Times New Roman" w:hAnsi="Times New Roman"/>
          <w:sz w:val="24"/>
          <w:szCs w:val="24"/>
          <w:lang w:eastAsia="en-US"/>
        </w:rPr>
        <w:t>.:</w:t>
      </w:r>
      <w:proofErr w:type="gramEnd"/>
      <w:r w:rsidRPr="00A8617D">
        <w:rPr>
          <w:rFonts w:ascii="Times New Roman" w:hAnsi="Times New Roman"/>
          <w:sz w:val="24"/>
          <w:szCs w:val="24"/>
          <w:lang w:eastAsia="en-US"/>
        </w:rPr>
        <w:t xml:space="preserve"> +36 17955478</w:t>
      </w:r>
    </w:p>
    <w:p w:rsidR="005C51E2" w:rsidRPr="00A8617D" w:rsidRDefault="005C51E2" w:rsidP="005C51E2">
      <w:pPr>
        <w:ind w:firstLine="705"/>
        <w:jc w:val="both"/>
        <w:rPr>
          <w:rFonts w:ascii="Times New Roman" w:hAnsi="Times New Roman"/>
          <w:sz w:val="24"/>
          <w:szCs w:val="24"/>
          <w:lang w:eastAsia="en-US"/>
        </w:rPr>
      </w:pPr>
      <w:r w:rsidRPr="00A8617D">
        <w:rPr>
          <w:rFonts w:ascii="Times New Roman" w:hAnsi="Times New Roman"/>
          <w:sz w:val="24"/>
          <w:szCs w:val="24"/>
          <w:lang w:eastAsia="en-US"/>
        </w:rPr>
        <w:t>E-mail: tarsadalmifelzarkozas@emmi.gov.hu</w:t>
      </w:r>
    </w:p>
    <w:p w:rsidR="005C51E2" w:rsidRPr="00A8617D" w:rsidRDefault="005C51E2" w:rsidP="005C51E2">
      <w:pPr>
        <w:rPr>
          <w:rFonts w:ascii="Times New Roman" w:hAnsi="Times New Roman"/>
          <w:b/>
          <w:sz w:val="24"/>
          <w:szCs w:val="24"/>
          <w:shd w:val="clear" w:color="auto" w:fill="FFFFFF"/>
        </w:rPr>
      </w:pPr>
    </w:p>
    <w:p w:rsidR="005C51E2" w:rsidRPr="00A8617D" w:rsidRDefault="005C51E2" w:rsidP="00923D9C">
      <w:pPr>
        <w:pageBreakBefore/>
        <w:ind w:firstLine="703"/>
        <w:rPr>
          <w:rFonts w:ascii="Times New Roman" w:hAnsi="Times New Roman"/>
          <w:b/>
          <w:sz w:val="24"/>
          <w:szCs w:val="24"/>
        </w:rPr>
      </w:pPr>
      <w:r w:rsidRPr="00A8617D">
        <w:rPr>
          <w:rFonts w:ascii="Times New Roman" w:hAnsi="Times New Roman"/>
          <w:b/>
          <w:sz w:val="24"/>
          <w:szCs w:val="24"/>
        </w:rPr>
        <w:lastRenderedPageBreak/>
        <w:t>Egyenlő Bánásmód Hatóság</w:t>
      </w:r>
    </w:p>
    <w:p w:rsidR="005C51E2" w:rsidRPr="00A8617D" w:rsidRDefault="005C51E2" w:rsidP="005C51E2">
      <w:pPr>
        <w:ind w:left="705" w:right="1"/>
        <w:rPr>
          <w:rFonts w:ascii="Times New Roman" w:hAnsi="Times New Roman"/>
          <w:sz w:val="24"/>
          <w:szCs w:val="24"/>
        </w:rPr>
      </w:pPr>
      <w:r w:rsidRPr="00A8617D">
        <w:rPr>
          <w:rFonts w:ascii="Times New Roman" w:hAnsi="Times New Roman"/>
          <w:sz w:val="24"/>
          <w:szCs w:val="24"/>
        </w:rPr>
        <w:t>1013 Budapest, Krisztina krt. 39/B.</w:t>
      </w:r>
      <w:r w:rsidRPr="00A8617D">
        <w:rPr>
          <w:rFonts w:ascii="Times New Roman" w:hAnsi="Times New Roman"/>
          <w:sz w:val="24"/>
          <w:szCs w:val="24"/>
        </w:rPr>
        <w:b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+36 17952975</w:t>
      </w:r>
      <w:r w:rsidRPr="00A8617D">
        <w:rPr>
          <w:rFonts w:ascii="Times New Roman" w:hAnsi="Times New Roman"/>
          <w:sz w:val="24"/>
          <w:szCs w:val="24"/>
        </w:rPr>
        <w:br/>
      </w:r>
      <w:r w:rsidRPr="00A8617D">
        <w:rPr>
          <w:rFonts w:ascii="Times New Roman" w:hAnsi="Times New Roman"/>
          <w:bCs/>
          <w:sz w:val="24"/>
          <w:szCs w:val="24"/>
        </w:rPr>
        <w:t>Zöldszám: +36 80203939</w:t>
      </w:r>
      <w:r w:rsidRPr="00A8617D">
        <w:rPr>
          <w:rFonts w:ascii="Times New Roman" w:hAnsi="Times New Roman"/>
          <w:sz w:val="24"/>
          <w:szCs w:val="24"/>
        </w:rPr>
        <w:br/>
        <w:t>Fax: +36 17950760</w:t>
      </w:r>
      <w:r w:rsidRPr="00A8617D">
        <w:rPr>
          <w:rFonts w:ascii="Times New Roman" w:hAnsi="Times New Roman"/>
          <w:sz w:val="24"/>
          <w:szCs w:val="24"/>
        </w:rPr>
        <w:br/>
        <w:t>Postafiók: 1539 Budapest, Pf. 672</w:t>
      </w:r>
      <w:r w:rsidRPr="00A8617D">
        <w:rPr>
          <w:rFonts w:ascii="Times New Roman" w:hAnsi="Times New Roman"/>
          <w:sz w:val="24"/>
          <w:szCs w:val="24"/>
        </w:rPr>
        <w:br/>
        <w:t xml:space="preserve">e-mail: </w:t>
      </w:r>
      <w:hyperlink r:id="rId10" w:history="1">
        <w:r w:rsidRPr="00A8617D">
          <w:rPr>
            <w:rStyle w:val="Hiperhivatkozs"/>
            <w:rFonts w:ascii="Times New Roman" w:hAnsi="Times New Roman"/>
            <w:color w:val="auto"/>
            <w:sz w:val="24"/>
            <w:szCs w:val="24"/>
          </w:rPr>
          <w:t>ebh@egyenlobanasmod.hu</w:t>
        </w:r>
      </w:hyperlink>
    </w:p>
    <w:p w:rsidR="005C51E2" w:rsidRPr="00A8617D" w:rsidRDefault="005C51E2" w:rsidP="005C51E2">
      <w:pPr>
        <w:ind w:left="705" w:right="1"/>
        <w:rPr>
          <w:rFonts w:ascii="Times New Roman" w:hAnsi="Times New Roman"/>
          <w:sz w:val="24"/>
          <w:szCs w:val="24"/>
        </w:rPr>
      </w:pPr>
      <w:r w:rsidRPr="00A8617D">
        <w:rPr>
          <w:rFonts w:ascii="Times New Roman" w:hAnsi="Times New Roman"/>
          <w:sz w:val="24"/>
          <w:szCs w:val="24"/>
        </w:rPr>
        <w:t>EBH Hatósági és Jogi Főosztály</w:t>
      </w:r>
      <w:r w:rsidRPr="00A8617D">
        <w:rPr>
          <w:rFonts w:ascii="Times New Roman" w:hAnsi="Times New Roman"/>
          <w:sz w:val="24"/>
          <w:szCs w:val="24"/>
        </w:rPr>
        <w:br/>
        <w:t>Előzetes telefonos bejelentkezés: 06-1-795-2975, hétfő 9.00-16.00</w:t>
      </w:r>
    </w:p>
    <w:p w:rsidR="005C51E2" w:rsidRPr="00A8617D" w:rsidRDefault="005C51E2" w:rsidP="005C51E2">
      <w:pPr>
        <w:ind w:right="1" w:firstLine="705"/>
        <w:rPr>
          <w:rFonts w:ascii="Times New Roman" w:hAnsi="Times New Roman"/>
          <w:sz w:val="24"/>
          <w:szCs w:val="24"/>
        </w:rPr>
      </w:pPr>
      <w:r w:rsidRPr="00A8617D">
        <w:rPr>
          <w:rFonts w:ascii="Times New Roman" w:hAnsi="Times New Roman"/>
          <w:sz w:val="24"/>
          <w:szCs w:val="24"/>
        </w:rPr>
        <w:t xml:space="preserve">Honlap: </w:t>
      </w:r>
      <w:hyperlink r:id="rId11" w:history="1">
        <w:r w:rsidRPr="00A8617D">
          <w:rPr>
            <w:rStyle w:val="Hiperhivatkozs"/>
            <w:rFonts w:ascii="Times New Roman" w:hAnsi="Times New Roman"/>
            <w:color w:val="auto"/>
            <w:sz w:val="24"/>
            <w:szCs w:val="24"/>
          </w:rPr>
          <w:t>http://www.egyenlobanasmod.hu</w:t>
        </w:r>
      </w:hyperlink>
      <w:r w:rsidRPr="00A8617D">
        <w:rPr>
          <w:rFonts w:ascii="Times New Roman" w:hAnsi="Times New Roman"/>
          <w:sz w:val="24"/>
          <w:szCs w:val="24"/>
        </w:rPr>
        <w:t xml:space="preserve"> </w:t>
      </w:r>
    </w:p>
    <w:p w:rsidR="005C51E2" w:rsidRPr="00A8617D" w:rsidRDefault="005C51E2" w:rsidP="005C51E2">
      <w:pPr>
        <w:ind w:left="705"/>
        <w:rPr>
          <w:rFonts w:ascii="Times New Roman" w:hAnsi="Times New Roman"/>
          <w:b/>
          <w:sz w:val="24"/>
          <w:szCs w:val="24"/>
          <w:shd w:val="clear" w:color="auto" w:fill="FFFFFF"/>
        </w:rPr>
      </w:pPr>
    </w:p>
    <w:p w:rsidR="005C51E2" w:rsidRPr="00A8617D" w:rsidRDefault="005C51E2" w:rsidP="005C51E2">
      <w:pPr>
        <w:ind w:right="1" w:firstLine="705"/>
        <w:rPr>
          <w:rFonts w:ascii="Times New Roman" w:hAnsi="Times New Roman"/>
          <w:b/>
          <w:sz w:val="24"/>
          <w:szCs w:val="24"/>
        </w:rPr>
      </w:pPr>
      <w:r w:rsidRPr="00A8617D">
        <w:rPr>
          <w:rFonts w:ascii="Times New Roman" w:hAnsi="Times New Roman"/>
          <w:b/>
          <w:sz w:val="24"/>
          <w:szCs w:val="24"/>
        </w:rPr>
        <w:t>Foglalkoztatáspolitikáért felelős miniszter által vezetett minisztérium</w:t>
      </w:r>
    </w:p>
    <w:p w:rsidR="005C51E2" w:rsidRPr="00A8617D" w:rsidRDefault="005C51E2" w:rsidP="005C51E2">
      <w:pPr>
        <w:ind w:left="705" w:right="1"/>
        <w:rPr>
          <w:rFonts w:ascii="Times New Roman" w:hAnsi="Times New Roman"/>
          <w:b/>
          <w:sz w:val="24"/>
          <w:szCs w:val="24"/>
        </w:rPr>
      </w:pPr>
      <w:r w:rsidRPr="00A8617D">
        <w:rPr>
          <w:rFonts w:ascii="Times New Roman" w:hAnsi="Times New Roman"/>
          <w:bCs/>
          <w:sz w:val="24"/>
          <w:szCs w:val="24"/>
        </w:rPr>
        <w:t>Tel</w:t>
      </w:r>
      <w:proofErr w:type="gramStart"/>
      <w:r w:rsidRPr="00A8617D">
        <w:rPr>
          <w:rFonts w:ascii="Times New Roman" w:hAnsi="Times New Roman"/>
          <w:bCs/>
          <w:sz w:val="24"/>
          <w:szCs w:val="24"/>
        </w:rPr>
        <w:t>.:</w:t>
      </w:r>
      <w:proofErr w:type="gramEnd"/>
      <w:r w:rsidRPr="00A8617D">
        <w:rPr>
          <w:rFonts w:ascii="Times New Roman" w:hAnsi="Times New Roman"/>
          <w:sz w:val="24"/>
          <w:szCs w:val="24"/>
        </w:rPr>
        <w:t> +36 14738166</w:t>
      </w:r>
      <w:r w:rsidRPr="00A8617D">
        <w:rPr>
          <w:rFonts w:ascii="Times New Roman" w:hAnsi="Times New Roman"/>
          <w:b/>
          <w:sz w:val="24"/>
          <w:szCs w:val="24"/>
        </w:rPr>
        <w:br/>
      </w:r>
      <w:r w:rsidRPr="00A8617D">
        <w:rPr>
          <w:rFonts w:ascii="Times New Roman" w:hAnsi="Times New Roman"/>
          <w:bCs/>
          <w:sz w:val="24"/>
          <w:szCs w:val="24"/>
        </w:rPr>
        <w:t>Fax:</w:t>
      </w:r>
      <w:r w:rsidRPr="00A8617D">
        <w:rPr>
          <w:rFonts w:ascii="Times New Roman" w:hAnsi="Times New Roman"/>
          <w:sz w:val="24"/>
          <w:szCs w:val="24"/>
        </w:rPr>
        <w:t> +36 14738164</w:t>
      </w:r>
      <w:r w:rsidRPr="00A8617D">
        <w:rPr>
          <w:rFonts w:ascii="Times New Roman" w:hAnsi="Times New Roman"/>
          <w:b/>
          <w:sz w:val="24"/>
          <w:szCs w:val="24"/>
        </w:rPr>
        <w:br/>
      </w:r>
      <w:r w:rsidRPr="00A8617D">
        <w:rPr>
          <w:rFonts w:ascii="Times New Roman" w:hAnsi="Times New Roman"/>
          <w:bCs/>
          <w:sz w:val="24"/>
          <w:szCs w:val="24"/>
        </w:rPr>
        <w:t>Email:</w:t>
      </w:r>
      <w:r w:rsidRPr="00A8617D">
        <w:rPr>
          <w:rFonts w:ascii="Times New Roman" w:hAnsi="Times New Roman"/>
          <w:sz w:val="24"/>
          <w:szCs w:val="24"/>
        </w:rPr>
        <w:t> </w:t>
      </w:r>
      <w:hyperlink r:id="rId12" w:tgtFrame="_blank" w:history="1">
        <w:r w:rsidRPr="00A8617D">
          <w:rPr>
            <w:rFonts w:ascii="Times New Roman" w:hAnsi="Times New Roman"/>
            <w:sz w:val="24"/>
            <w:szCs w:val="24"/>
          </w:rPr>
          <w:t>sandor.czomba@ngm.gov.hu</w:t>
        </w:r>
      </w:hyperlink>
    </w:p>
    <w:p w:rsidR="005C51E2" w:rsidRPr="00A8617D" w:rsidRDefault="005C51E2" w:rsidP="005C51E2">
      <w:pPr>
        <w:rPr>
          <w:rFonts w:ascii="Times New Roman" w:hAnsi="Times New Roman"/>
          <w:b/>
          <w:sz w:val="24"/>
          <w:szCs w:val="24"/>
        </w:rPr>
      </w:pPr>
    </w:p>
    <w:p w:rsidR="005C51E2" w:rsidRPr="00A8617D" w:rsidRDefault="005C51E2" w:rsidP="005C51E2">
      <w:pPr>
        <w:ind w:right="1" w:firstLine="705"/>
        <w:rPr>
          <w:rFonts w:ascii="Times New Roman" w:hAnsi="Times New Roman"/>
          <w:b/>
          <w:sz w:val="24"/>
          <w:szCs w:val="24"/>
        </w:rPr>
      </w:pPr>
      <w:r w:rsidRPr="00A8617D">
        <w:rPr>
          <w:rFonts w:ascii="Times New Roman" w:hAnsi="Times New Roman"/>
          <w:b/>
          <w:sz w:val="24"/>
          <w:szCs w:val="24"/>
        </w:rPr>
        <w:t xml:space="preserve">Nemzeti Adó- és Vámhivatal </w:t>
      </w:r>
    </w:p>
    <w:p w:rsidR="005C51E2" w:rsidRPr="00A8617D" w:rsidRDefault="005C51E2" w:rsidP="005C51E2">
      <w:pPr>
        <w:ind w:right="1" w:firstLine="705"/>
        <w:rPr>
          <w:rFonts w:ascii="Times New Roman" w:hAnsi="Times New Roman"/>
          <w:sz w:val="24"/>
          <w:szCs w:val="24"/>
        </w:rPr>
      </w:pPr>
      <w:r w:rsidRPr="00A8617D">
        <w:rPr>
          <w:rFonts w:ascii="Times New Roman" w:hAnsi="Times New Roman"/>
          <w:sz w:val="24"/>
          <w:szCs w:val="24"/>
        </w:rPr>
        <w:t xml:space="preserve">Székhely: 1054 Budapest, Széchenyi u. 2. </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+36 14285100</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Fax: +36 14285382</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Kék szám: +36 40424242</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 xml:space="preserve">A területileg illetékes regionális igazgatóságok elérhetősége a </w:t>
      </w:r>
      <w:hyperlink r:id="rId13" w:history="1">
        <w:r w:rsidRPr="00A8617D">
          <w:rPr>
            <w:rStyle w:val="Hiperhivatkozs"/>
            <w:rFonts w:ascii="Times New Roman" w:hAnsi="Times New Roman"/>
            <w:color w:val="auto"/>
            <w:sz w:val="24"/>
            <w:szCs w:val="24"/>
          </w:rPr>
          <w:t>www.nav.gov.hu</w:t>
        </w:r>
      </w:hyperlink>
      <w:r w:rsidRPr="00A8617D">
        <w:rPr>
          <w:rFonts w:ascii="Times New Roman" w:hAnsi="Times New Roman"/>
          <w:sz w:val="24"/>
          <w:szCs w:val="24"/>
        </w:rPr>
        <w:t xml:space="preserve"> internet-címen található</w:t>
      </w:r>
    </w:p>
    <w:p w:rsidR="005C51E2" w:rsidRPr="00A8617D" w:rsidRDefault="005C51E2" w:rsidP="005C51E2">
      <w:pPr>
        <w:rPr>
          <w:rFonts w:ascii="Times New Roman" w:hAnsi="Times New Roman"/>
          <w:sz w:val="24"/>
          <w:szCs w:val="24"/>
        </w:rPr>
      </w:pPr>
    </w:p>
    <w:p w:rsidR="005C51E2" w:rsidRPr="00A8617D" w:rsidRDefault="005C51E2" w:rsidP="005C51E2">
      <w:pPr>
        <w:ind w:left="705"/>
        <w:rPr>
          <w:rFonts w:ascii="Times New Roman" w:hAnsi="Times New Roman"/>
          <w:b/>
          <w:sz w:val="24"/>
          <w:szCs w:val="24"/>
        </w:rPr>
      </w:pPr>
      <w:r w:rsidRPr="00A8617D">
        <w:rPr>
          <w:rFonts w:ascii="Times New Roman" w:hAnsi="Times New Roman"/>
          <w:b/>
          <w:sz w:val="24"/>
          <w:szCs w:val="24"/>
          <w:lang w:eastAsia="en-US"/>
        </w:rPr>
        <w:t>Országos Környezetvédelmi, Természetvédelmi és Vízügyi Főfelügyelőség</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1016 Budapest, Mészáros u. 58/a.</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+36 12249100</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Fax: +36 12249262</w:t>
      </w:r>
    </w:p>
    <w:p w:rsidR="005C51E2" w:rsidRPr="00A8617D" w:rsidRDefault="005C51E2" w:rsidP="005C51E2">
      <w:pPr>
        <w:ind w:left="705"/>
        <w:rPr>
          <w:rFonts w:ascii="Times New Roman" w:hAnsi="Times New Roman"/>
          <w:b/>
          <w:sz w:val="24"/>
          <w:szCs w:val="24"/>
        </w:rPr>
      </w:pPr>
      <w:r w:rsidRPr="00A8617D">
        <w:rPr>
          <w:rFonts w:ascii="Times New Roman" w:hAnsi="Times New Roman"/>
          <w:sz w:val="24"/>
          <w:szCs w:val="24"/>
        </w:rPr>
        <w:t xml:space="preserve">A területileg illetékes felügyelőségek elérhetősége a </w:t>
      </w:r>
      <w:hyperlink r:id="rId14" w:history="1">
        <w:r w:rsidRPr="00A8617D">
          <w:rPr>
            <w:rStyle w:val="Hiperhivatkozs"/>
            <w:rFonts w:ascii="Times New Roman" w:hAnsi="Times New Roman"/>
            <w:color w:val="auto"/>
            <w:sz w:val="24"/>
            <w:szCs w:val="24"/>
          </w:rPr>
          <w:t>www.orszagoszoldhatosag.gov.hu</w:t>
        </w:r>
      </w:hyperlink>
      <w:r w:rsidRPr="00A8617D">
        <w:rPr>
          <w:rFonts w:ascii="Times New Roman" w:hAnsi="Times New Roman"/>
          <w:sz w:val="24"/>
          <w:szCs w:val="24"/>
        </w:rPr>
        <w:t xml:space="preserve"> internet-címen található</w:t>
      </w:r>
    </w:p>
    <w:p w:rsidR="005C51E2" w:rsidRPr="00A8617D" w:rsidRDefault="005C51E2" w:rsidP="005C51E2">
      <w:pPr>
        <w:jc w:val="both"/>
        <w:rPr>
          <w:rFonts w:ascii="Times New Roman" w:hAnsi="Times New Roman"/>
          <w:b/>
          <w:sz w:val="24"/>
          <w:szCs w:val="24"/>
        </w:rPr>
      </w:pPr>
    </w:p>
    <w:p w:rsidR="005C51E2" w:rsidRPr="00A8617D" w:rsidRDefault="005C51E2" w:rsidP="005C51E2">
      <w:pPr>
        <w:ind w:left="705"/>
        <w:rPr>
          <w:rFonts w:ascii="Times New Roman" w:hAnsi="Times New Roman"/>
          <w:b/>
          <w:sz w:val="24"/>
          <w:szCs w:val="24"/>
        </w:rPr>
      </w:pPr>
      <w:r w:rsidRPr="00A8617D">
        <w:rPr>
          <w:rFonts w:ascii="Times New Roman" w:hAnsi="Times New Roman"/>
          <w:b/>
          <w:sz w:val="24"/>
          <w:szCs w:val="24"/>
        </w:rPr>
        <w:t xml:space="preserve">Állami Népegészségügyi és Tisztiorvosi Szolgálat (ÁNTSZ) </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Székhely: 1097 Budapest, Gyáli út 2-6.</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Levelezési cím: 1437 Budapest, Pf. 839.</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Tel</w:t>
      </w:r>
      <w:proofErr w:type="gramStart"/>
      <w:r w:rsidRPr="00A8617D">
        <w:rPr>
          <w:rFonts w:ascii="Times New Roman" w:hAnsi="Times New Roman"/>
          <w:sz w:val="24"/>
          <w:szCs w:val="24"/>
        </w:rPr>
        <w:t>.:</w:t>
      </w:r>
      <w:proofErr w:type="gramEnd"/>
      <w:r w:rsidRPr="00A8617D">
        <w:rPr>
          <w:rFonts w:ascii="Times New Roman" w:hAnsi="Times New Roman"/>
          <w:sz w:val="24"/>
          <w:szCs w:val="24"/>
        </w:rPr>
        <w:t xml:space="preserve"> +36 14761100</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Fax: +36 14761390</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Zöld szám: +36 80204264</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 xml:space="preserve">Honlap: </w:t>
      </w:r>
      <w:hyperlink r:id="rId15" w:history="1">
        <w:r w:rsidRPr="00A8617D">
          <w:rPr>
            <w:rStyle w:val="Hiperhivatkozs"/>
            <w:rFonts w:ascii="Times New Roman" w:hAnsi="Times New Roman"/>
            <w:color w:val="auto"/>
            <w:sz w:val="24"/>
            <w:szCs w:val="24"/>
          </w:rPr>
          <w:t>www.antsz.hu</w:t>
        </w:r>
      </w:hyperlink>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 xml:space="preserve">A regionális és kistérségi intézetek elérhetősége a </w:t>
      </w:r>
      <w:hyperlink r:id="rId16" w:history="1">
        <w:r w:rsidRPr="00A8617D">
          <w:rPr>
            <w:rStyle w:val="Hiperhivatkozs"/>
            <w:rFonts w:ascii="Times New Roman" w:hAnsi="Times New Roman"/>
            <w:color w:val="auto"/>
            <w:sz w:val="24"/>
            <w:szCs w:val="24"/>
          </w:rPr>
          <w:t>www.antsz.hu</w:t>
        </w:r>
      </w:hyperlink>
      <w:r w:rsidRPr="00A8617D">
        <w:rPr>
          <w:rFonts w:ascii="Times New Roman" w:hAnsi="Times New Roman"/>
          <w:sz w:val="24"/>
          <w:szCs w:val="24"/>
        </w:rPr>
        <w:t xml:space="preserve"> internet-címen található</w:t>
      </w:r>
    </w:p>
    <w:p w:rsidR="005C51E2" w:rsidRPr="00A8617D" w:rsidRDefault="005C51E2" w:rsidP="005C51E2">
      <w:pPr>
        <w:ind w:left="705"/>
        <w:rPr>
          <w:rFonts w:ascii="Times New Roman" w:hAnsi="Times New Roman"/>
          <w:b/>
          <w:sz w:val="24"/>
          <w:szCs w:val="24"/>
        </w:rPr>
      </w:pPr>
    </w:p>
    <w:p w:rsidR="005C51E2" w:rsidRPr="00A8617D" w:rsidRDefault="005C51E2" w:rsidP="005C51E2">
      <w:pPr>
        <w:suppressAutoHyphens/>
        <w:ind w:left="705"/>
        <w:rPr>
          <w:rFonts w:ascii="Times New Roman" w:hAnsi="Times New Roman"/>
          <w:sz w:val="24"/>
          <w:szCs w:val="24"/>
        </w:rPr>
      </w:pPr>
      <w:r w:rsidRPr="00A8617D">
        <w:rPr>
          <w:rFonts w:ascii="Times New Roman" w:hAnsi="Times New Roman"/>
          <w:b/>
          <w:bCs/>
          <w:iCs/>
          <w:sz w:val="24"/>
          <w:szCs w:val="24"/>
          <w:lang w:eastAsia="ar-SA"/>
        </w:rPr>
        <w:t>Magyar Bányászati és Földtani Hivatal</w:t>
      </w:r>
      <w:r w:rsidRPr="00A8617D">
        <w:rPr>
          <w:rFonts w:ascii="Times New Roman" w:hAnsi="Times New Roman"/>
          <w:b/>
          <w:iCs/>
          <w:sz w:val="24"/>
          <w:szCs w:val="24"/>
          <w:lang w:eastAsia="ar-SA"/>
        </w:rPr>
        <w:br/>
      </w:r>
      <w:r w:rsidRPr="00A8617D">
        <w:rPr>
          <w:rFonts w:ascii="Times New Roman" w:hAnsi="Times New Roman"/>
          <w:sz w:val="24"/>
          <w:szCs w:val="24"/>
        </w:rPr>
        <w:t xml:space="preserve">Székhely: </w:t>
      </w:r>
      <w:r w:rsidRPr="00A8617D">
        <w:rPr>
          <w:rFonts w:ascii="Times New Roman" w:hAnsi="Times New Roman"/>
          <w:iCs/>
          <w:sz w:val="24"/>
          <w:szCs w:val="24"/>
          <w:lang w:eastAsia="ar-SA"/>
        </w:rPr>
        <w:t xml:space="preserve">1145 Budapest, </w:t>
      </w:r>
      <w:proofErr w:type="spellStart"/>
      <w:r w:rsidRPr="00A8617D">
        <w:rPr>
          <w:rFonts w:ascii="Times New Roman" w:hAnsi="Times New Roman"/>
          <w:iCs/>
          <w:sz w:val="24"/>
          <w:szCs w:val="24"/>
          <w:lang w:eastAsia="ar-SA"/>
        </w:rPr>
        <w:t>Columbus</w:t>
      </w:r>
      <w:proofErr w:type="spellEnd"/>
      <w:r w:rsidRPr="00A8617D">
        <w:rPr>
          <w:rFonts w:ascii="Times New Roman" w:hAnsi="Times New Roman"/>
          <w:iCs/>
          <w:sz w:val="24"/>
          <w:szCs w:val="24"/>
          <w:lang w:eastAsia="ar-SA"/>
        </w:rPr>
        <w:t xml:space="preserve"> u. 17-23.</w:t>
      </w:r>
      <w:r w:rsidRPr="00A8617D">
        <w:rPr>
          <w:rFonts w:ascii="Times New Roman" w:hAnsi="Times New Roman"/>
          <w:iCs/>
          <w:sz w:val="24"/>
          <w:szCs w:val="24"/>
          <w:lang w:eastAsia="ar-SA"/>
        </w:rPr>
        <w:br/>
      </w:r>
      <w:r w:rsidRPr="00A8617D">
        <w:rPr>
          <w:rFonts w:ascii="Times New Roman" w:hAnsi="Times New Roman"/>
          <w:bCs/>
          <w:iCs/>
          <w:sz w:val="24"/>
          <w:szCs w:val="24"/>
          <w:lang w:eastAsia="ar-SA"/>
        </w:rPr>
        <w:t>Levelezési cím:</w:t>
      </w:r>
      <w:r w:rsidRPr="00A8617D">
        <w:rPr>
          <w:rFonts w:ascii="Times New Roman" w:hAnsi="Times New Roman"/>
          <w:iCs/>
          <w:sz w:val="24"/>
          <w:szCs w:val="24"/>
          <w:lang w:eastAsia="ar-SA"/>
        </w:rPr>
        <w:t>1590 Budapest, Pf. 95</w:t>
      </w:r>
      <w:r w:rsidRPr="00A8617D">
        <w:rPr>
          <w:rFonts w:ascii="Times New Roman" w:hAnsi="Times New Roman"/>
          <w:iCs/>
          <w:sz w:val="24"/>
          <w:szCs w:val="24"/>
          <w:lang w:eastAsia="ar-SA"/>
        </w:rPr>
        <w:br/>
      </w:r>
      <w:r w:rsidRPr="00A8617D">
        <w:rPr>
          <w:rFonts w:ascii="Times New Roman" w:hAnsi="Times New Roman"/>
          <w:bCs/>
          <w:iCs/>
          <w:sz w:val="24"/>
          <w:szCs w:val="24"/>
          <w:lang w:eastAsia="ar-SA"/>
        </w:rPr>
        <w:t>Tel</w:t>
      </w:r>
      <w:proofErr w:type="gramStart"/>
      <w:r w:rsidRPr="00A8617D">
        <w:rPr>
          <w:rFonts w:ascii="Times New Roman" w:hAnsi="Times New Roman"/>
          <w:bCs/>
          <w:iCs/>
          <w:sz w:val="24"/>
          <w:szCs w:val="24"/>
          <w:lang w:eastAsia="ar-SA"/>
        </w:rPr>
        <w:t>.</w:t>
      </w:r>
      <w:r w:rsidRPr="00A8617D">
        <w:rPr>
          <w:rFonts w:ascii="Times New Roman" w:hAnsi="Times New Roman"/>
          <w:iCs/>
          <w:sz w:val="24"/>
          <w:szCs w:val="24"/>
          <w:lang w:eastAsia="ar-SA"/>
        </w:rPr>
        <w:t>:</w:t>
      </w:r>
      <w:proofErr w:type="gramEnd"/>
      <w:r w:rsidRPr="00A8617D">
        <w:rPr>
          <w:rFonts w:ascii="Times New Roman" w:hAnsi="Times New Roman"/>
          <w:iCs/>
          <w:sz w:val="24"/>
          <w:szCs w:val="24"/>
          <w:lang w:eastAsia="ar-SA"/>
        </w:rPr>
        <w:t xml:space="preserve"> +36 13012900</w:t>
      </w:r>
      <w:r w:rsidRPr="00A8617D">
        <w:rPr>
          <w:rFonts w:ascii="Times New Roman" w:hAnsi="Times New Roman"/>
          <w:iCs/>
          <w:sz w:val="24"/>
          <w:szCs w:val="24"/>
          <w:lang w:eastAsia="ar-SA"/>
        </w:rPr>
        <w:br/>
      </w:r>
      <w:r w:rsidRPr="00A8617D">
        <w:rPr>
          <w:rFonts w:ascii="Times New Roman" w:hAnsi="Times New Roman"/>
          <w:bCs/>
          <w:iCs/>
          <w:sz w:val="24"/>
          <w:szCs w:val="24"/>
          <w:lang w:eastAsia="ar-SA"/>
        </w:rPr>
        <w:t>Fax:</w:t>
      </w:r>
      <w:r w:rsidRPr="00A8617D">
        <w:rPr>
          <w:rFonts w:ascii="Times New Roman" w:hAnsi="Times New Roman"/>
          <w:iCs/>
          <w:sz w:val="24"/>
          <w:szCs w:val="24"/>
          <w:lang w:eastAsia="ar-SA"/>
        </w:rPr>
        <w:t xml:space="preserve"> +36 13012903</w:t>
      </w:r>
      <w:r w:rsidRPr="00A8617D">
        <w:rPr>
          <w:rFonts w:ascii="Times New Roman" w:hAnsi="Times New Roman"/>
          <w:iCs/>
          <w:sz w:val="24"/>
          <w:szCs w:val="24"/>
          <w:lang w:eastAsia="ar-SA"/>
        </w:rPr>
        <w:br/>
      </w:r>
      <w:r w:rsidRPr="00A8617D">
        <w:rPr>
          <w:rFonts w:ascii="Times New Roman" w:hAnsi="Times New Roman"/>
          <w:sz w:val="24"/>
          <w:szCs w:val="24"/>
        </w:rPr>
        <w:t>Zöld szám: +36 80204258</w:t>
      </w:r>
    </w:p>
    <w:p w:rsidR="005C51E2" w:rsidRPr="00A8617D" w:rsidRDefault="005C51E2" w:rsidP="005C51E2">
      <w:pPr>
        <w:ind w:left="705"/>
        <w:rPr>
          <w:rFonts w:ascii="Times New Roman" w:hAnsi="Times New Roman"/>
          <w:sz w:val="24"/>
          <w:szCs w:val="24"/>
        </w:rPr>
      </w:pPr>
      <w:r w:rsidRPr="00A8617D">
        <w:rPr>
          <w:rFonts w:ascii="Times New Roman" w:hAnsi="Times New Roman"/>
          <w:sz w:val="24"/>
          <w:szCs w:val="24"/>
        </w:rPr>
        <w:t xml:space="preserve">Honlap: </w:t>
      </w:r>
      <w:hyperlink r:id="rId17" w:history="1">
        <w:r w:rsidRPr="00A8617D">
          <w:rPr>
            <w:rStyle w:val="Hiperhivatkozs"/>
            <w:rFonts w:ascii="Times New Roman" w:hAnsi="Times New Roman"/>
            <w:color w:val="auto"/>
            <w:sz w:val="24"/>
            <w:szCs w:val="24"/>
          </w:rPr>
          <w:t>www.mbfh.hu</w:t>
        </w:r>
      </w:hyperlink>
    </w:p>
    <w:p w:rsidR="005C51E2" w:rsidRPr="00923D9C" w:rsidRDefault="005C51E2" w:rsidP="00923D9C">
      <w:pPr>
        <w:ind w:left="705"/>
        <w:rPr>
          <w:rFonts w:ascii="Times New Roman" w:hAnsi="Times New Roman"/>
          <w:sz w:val="24"/>
          <w:szCs w:val="24"/>
        </w:rPr>
      </w:pPr>
      <w:r w:rsidRPr="00A8617D">
        <w:rPr>
          <w:rFonts w:ascii="Times New Roman" w:hAnsi="Times New Roman"/>
          <w:sz w:val="24"/>
          <w:szCs w:val="24"/>
        </w:rPr>
        <w:t xml:space="preserve">A területileg illetékes bányakapitányságok elérhetősége a </w:t>
      </w:r>
      <w:hyperlink r:id="rId18" w:history="1">
        <w:r w:rsidRPr="00A8617D">
          <w:rPr>
            <w:rStyle w:val="Hiperhivatkozs"/>
            <w:rFonts w:ascii="Times New Roman" w:hAnsi="Times New Roman"/>
            <w:color w:val="auto"/>
            <w:sz w:val="24"/>
            <w:szCs w:val="24"/>
          </w:rPr>
          <w:t>www.mbfh.hu</w:t>
        </w:r>
      </w:hyperlink>
      <w:r w:rsidRPr="00A8617D">
        <w:rPr>
          <w:rFonts w:ascii="Times New Roman" w:hAnsi="Times New Roman"/>
          <w:sz w:val="24"/>
          <w:szCs w:val="24"/>
        </w:rPr>
        <w:t xml:space="preserve"> internet-címen található</w:t>
      </w:r>
    </w:p>
    <w:p w:rsidR="005C51E2" w:rsidRPr="00A8617D" w:rsidRDefault="005C51E2" w:rsidP="005C51E2">
      <w:pPr>
        <w:shd w:val="clear" w:color="auto" w:fill="FFFFFF"/>
        <w:suppressAutoHyphens/>
        <w:jc w:val="center"/>
        <w:outlineLvl w:val="2"/>
        <w:rPr>
          <w:rFonts w:ascii="Times New Roman" w:hAnsi="Times New Roman"/>
          <w:b/>
          <w:bCs/>
          <w:sz w:val="24"/>
          <w:szCs w:val="24"/>
        </w:rPr>
      </w:pPr>
      <w:r w:rsidRPr="00A8617D">
        <w:rPr>
          <w:rFonts w:ascii="Times New Roman" w:hAnsi="Times New Roman"/>
          <w:b/>
          <w:bCs/>
          <w:iCs/>
          <w:sz w:val="24"/>
          <w:szCs w:val="24"/>
        </w:rPr>
        <w:lastRenderedPageBreak/>
        <w:t>A Kbt. 73. § (4) bekezdésében hivatkozott környezetvédelmi, szociális és munkajogi rendelkezéseket tartalmazó nemzetközi egyezmények jegyzéke</w:t>
      </w:r>
    </w:p>
    <w:p w:rsidR="005C51E2" w:rsidRPr="00A8617D" w:rsidRDefault="005C51E2" w:rsidP="005C51E2">
      <w:pPr>
        <w:shd w:val="clear" w:color="auto" w:fill="FFFFFF"/>
        <w:jc w:val="center"/>
        <w:outlineLvl w:val="2"/>
        <w:rPr>
          <w:rFonts w:ascii="Times New Roman" w:hAnsi="Times New Roman"/>
          <w:b/>
          <w:bCs/>
          <w:sz w:val="24"/>
          <w:szCs w:val="24"/>
        </w:rPr>
      </w:pP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87. számú ILO-egyezmény az egyesülési szabadságról és a szervezkedési jog védelméről</w:t>
      </w: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98. számú ILO-egyezmény a szervezkedési jog és a kollektív tárgyalási jog elveinek alkalmazásáról</w:t>
      </w: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29. számú ILO-egyezmény a kényszer- vagy kötelező munkáról</w:t>
      </w: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105. számú ILO-egyezmény a kényszermunka felszámolásáról</w:t>
      </w: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138. számú ILO-egyezmény a foglalkoztatás alsó korhatáráról</w:t>
      </w: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111. számú ILO-egyezmény a foglalkoztatásból és a foglalkozásból eredő hátrányos megkülönböztetésről</w:t>
      </w: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100. számú ILO-egyezmény a férfi és a női munkaerőnek egyenlő értékű munka esetén járó egyenlő díjazásáról</w:t>
      </w: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182. számú ILO-egyezmény a gyermekmunka legrosszabb formáinak betiltásáról és felszámolására irányuló azonnali lépésekről</w:t>
      </w: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 xml:space="preserve">bécsi egyezmény a </w:t>
      </w:r>
      <w:proofErr w:type="spellStart"/>
      <w:r w:rsidRPr="00A8617D">
        <w:rPr>
          <w:rFonts w:ascii="Times New Roman" w:hAnsi="Times New Roman"/>
          <w:sz w:val="24"/>
          <w:szCs w:val="24"/>
        </w:rPr>
        <w:t>sztratoszferikus</w:t>
      </w:r>
      <w:proofErr w:type="spellEnd"/>
      <w:r w:rsidRPr="00A8617D">
        <w:rPr>
          <w:rFonts w:ascii="Times New Roman" w:hAnsi="Times New Roman"/>
          <w:sz w:val="24"/>
          <w:szCs w:val="24"/>
        </w:rPr>
        <w:t xml:space="preserve"> ózonréteg védelméről és annak Montreáli Jegyzőkönyve az ózonréteget lebontó anyagokról</w:t>
      </w: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a veszélyes hulladékok országhatárokat átlépő szállításának ellenőrzéséről és ártalmatlanításáról szóló bázeli egyezmény (Bázeli Egyezmény)</w:t>
      </w: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Stockholmi Egyezmény a környezetben tartósan megmaradó szerves szennyező anyagokról</w:t>
      </w:r>
    </w:p>
    <w:p w:rsidR="005C51E2" w:rsidRPr="00A8617D" w:rsidRDefault="005C51E2" w:rsidP="005C51E2">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 xml:space="preserve">Rotterdami Egyezmény a nemzetközi kereskedelemben forgalmazott egyes veszélyes vegyi anyagok és </w:t>
      </w:r>
      <w:proofErr w:type="spellStart"/>
      <w:r w:rsidRPr="00A8617D">
        <w:rPr>
          <w:rFonts w:ascii="Times New Roman" w:hAnsi="Times New Roman"/>
          <w:sz w:val="24"/>
          <w:szCs w:val="24"/>
        </w:rPr>
        <w:t>peszticidek</w:t>
      </w:r>
      <w:proofErr w:type="spellEnd"/>
      <w:r w:rsidRPr="00A8617D">
        <w:rPr>
          <w:rFonts w:ascii="Times New Roman" w:hAnsi="Times New Roman"/>
          <w:sz w:val="24"/>
          <w:szCs w:val="24"/>
        </w:rPr>
        <w:t xml:space="preserve"> előzetes tájékoztatáson alapuló jóváhagyási eljárásáról (1998. szeptember 10.) és annak három regionális jegyzőkönyve</w:t>
      </w:r>
    </w:p>
    <w:p w:rsidR="005C51E2" w:rsidRPr="00A8617D" w:rsidRDefault="005C51E2" w:rsidP="005C51E2">
      <w:pPr>
        <w:spacing w:after="200" w:line="276" w:lineRule="auto"/>
        <w:rPr>
          <w:rFonts w:ascii="Times New Roman" w:hAnsi="Times New Roman"/>
          <w:b/>
          <w:sz w:val="24"/>
          <w:szCs w:val="24"/>
        </w:rPr>
      </w:pPr>
      <w:r w:rsidRPr="00A8617D">
        <w:rPr>
          <w:rFonts w:ascii="Times New Roman" w:hAnsi="Times New Roman"/>
          <w:sz w:val="24"/>
          <w:szCs w:val="24"/>
          <w:lang w:eastAsia="ar-SA"/>
        </w:rPr>
        <w:br w:type="page"/>
      </w:r>
    </w:p>
    <w:p w:rsidR="005C51E2" w:rsidRPr="00A8617D" w:rsidRDefault="005C51E2" w:rsidP="005C51E2">
      <w:pPr>
        <w:pStyle w:val="Alcm"/>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lastRenderedPageBreak/>
        <w:t>Az ajánlat tartalmi követelményei</w:t>
      </w:r>
    </w:p>
    <w:p w:rsidR="005C51E2" w:rsidRPr="00A8617D" w:rsidRDefault="005C51E2" w:rsidP="005C51E2">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Az ajánlat elkészítésének alapja jelen Ajánlattételi dokumentáció (a továbbiakban: Dokumentáció), mely rögzíti az ajánlattételi elvárásokat, a részletes szerződéses feltételeket és a feladat-meghatározást. Az ajánlatnak az összes elvégzendő feladatot tartalmaznia kell, úgy, ahogy azt az ajánlatkérő jelen Dokumentációban előírja.</w:t>
      </w:r>
    </w:p>
    <w:p w:rsidR="005C51E2" w:rsidRPr="00A8617D" w:rsidRDefault="005C51E2" w:rsidP="005C51E2">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 xml:space="preserve">Az Ajánlattevőnek az Ajánlati felhívásban, illetve a </w:t>
      </w:r>
      <w:r w:rsidRPr="00A8617D">
        <w:rPr>
          <w:rFonts w:ascii="Times New Roman" w:hAnsi="Times New Roman"/>
          <w:caps/>
          <w:sz w:val="24"/>
          <w:szCs w:val="24"/>
        </w:rPr>
        <w:t>d</w:t>
      </w:r>
      <w:r w:rsidRPr="00A8617D">
        <w:rPr>
          <w:rFonts w:ascii="Times New Roman" w:hAnsi="Times New Roman"/>
          <w:sz w:val="24"/>
          <w:szCs w:val="24"/>
        </w:rPr>
        <w:t>okumentációban meghatározott tartalmi és formai követelményeknek megfelelően kell ajánlatát elkészítenie.</w:t>
      </w:r>
    </w:p>
    <w:p w:rsidR="005C51E2" w:rsidRPr="00A8617D" w:rsidRDefault="005C51E2" w:rsidP="005C51E2">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Ajánlata benyújtásával az Ajánlattevő teljes egészében és megkötések nélkül elfogadja a jelen Dokumentációban meghatározott összes feltételt az ajánlattételi időszakban esetlegesen kiadott kiegészítéssel együtt, függetlenül az Ajánlattevő saját feltételeitől, amelyektől ezennel eláll.</w:t>
      </w: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 xml:space="preserve">Ajánlatkérő valamennyi ajánlattevőtől elvárja, hogy az összes tájékoztatást, követelményt, meghatározást, specifikációt, amelyet a Dokumentáció tartalmaz, átvizsgáljon. </w:t>
      </w:r>
    </w:p>
    <w:p w:rsidR="005C51E2" w:rsidRPr="00A8617D" w:rsidRDefault="005C51E2" w:rsidP="005C51E2">
      <w:pPr>
        <w:ind w:right="-1"/>
        <w:jc w:val="both"/>
        <w:rPr>
          <w:rFonts w:ascii="Times New Roman" w:hAnsi="Times New Roman"/>
          <w:color w:val="FF0000"/>
          <w:sz w:val="24"/>
          <w:szCs w:val="24"/>
        </w:rPr>
      </w:pPr>
    </w:p>
    <w:p w:rsidR="005C51E2" w:rsidRPr="00A0063C" w:rsidRDefault="005C51E2" w:rsidP="005C51E2">
      <w:pPr>
        <w:ind w:right="-1"/>
        <w:jc w:val="both"/>
        <w:rPr>
          <w:rFonts w:ascii="Times New Roman" w:hAnsi="Times New Roman"/>
          <w:b/>
          <w:sz w:val="24"/>
          <w:szCs w:val="24"/>
          <w:u w:val="single"/>
        </w:rPr>
      </w:pPr>
      <w:r w:rsidRPr="00A0063C">
        <w:rPr>
          <w:rFonts w:ascii="Times New Roman" w:hAnsi="Times New Roman"/>
          <w:b/>
          <w:sz w:val="24"/>
          <w:szCs w:val="24"/>
          <w:u w:val="single"/>
        </w:rPr>
        <w:t>Az ajánlatban csatolni kell:</w:t>
      </w:r>
    </w:p>
    <w:p w:rsidR="005C51E2" w:rsidRPr="00A8617D" w:rsidRDefault="005C51E2" w:rsidP="005C51E2">
      <w:pPr>
        <w:ind w:right="-1"/>
        <w:jc w:val="both"/>
        <w:rPr>
          <w:rFonts w:ascii="Times New Roman" w:hAnsi="Times New Roman"/>
          <w:color w:val="FF0000"/>
          <w:sz w:val="24"/>
          <w:szCs w:val="24"/>
        </w:rPr>
      </w:pPr>
    </w:p>
    <w:p w:rsidR="005C51E2" w:rsidRPr="00A8617D" w:rsidRDefault="005C51E2" w:rsidP="005C51E2">
      <w:pPr>
        <w:numPr>
          <w:ilvl w:val="12"/>
          <w:numId w:val="0"/>
        </w:numPr>
        <w:jc w:val="both"/>
        <w:rPr>
          <w:rFonts w:ascii="Times New Roman" w:hAnsi="Times New Roman"/>
          <w:b/>
          <w:sz w:val="24"/>
          <w:szCs w:val="24"/>
        </w:rPr>
      </w:pPr>
      <w:r w:rsidRPr="00A8617D">
        <w:rPr>
          <w:rFonts w:ascii="Times New Roman" w:hAnsi="Times New Roman"/>
          <w:b/>
          <w:sz w:val="24"/>
          <w:szCs w:val="24"/>
        </w:rPr>
        <w:t>Felolvasólap:</w:t>
      </w:r>
      <w:r w:rsidRPr="00A8617D">
        <w:rPr>
          <w:rFonts w:ascii="Times New Roman" w:hAnsi="Times New Roman"/>
          <w:sz w:val="24"/>
          <w:szCs w:val="24"/>
        </w:rPr>
        <w:t xml:space="preserve"> A Kbt. 66. § (5) bekezdése alapján az ajánlathoz felolvasólapot kell csatolni, amelynek tartalmaznia kell a Kbt. 68. § (4) bekezdése szerinti információkat. A Felolvasólap benyújtása az elektronikus közbeszerzési rendszer igénybe vételének feltételeiről az elektronikus közbeszerzés részletes szabályairól szóló 424/2017. (XII. 19.) Korm. rendelet 11. § (1) bekezdés alapján elektronikus űrlap kitöltésével történik.</w:t>
      </w:r>
    </w:p>
    <w:p w:rsidR="005C51E2" w:rsidRPr="00A8617D" w:rsidRDefault="005C51E2" w:rsidP="005C51E2">
      <w:pPr>
        <w:numPr>
          <w:ilvl w:val="12"/>
          <w:numId w:val="0"/>
        </w:numPr>
        <w:jc w:val="both"/>
        <w:rPr>
          <w:rFonts w:ascii="Times New Roman" w:hAnsi="Times New Roman"/>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Az IRATMINTÁK részben szereplő dokumentumok az Ajánlatkérő által ajánlott minták, Ajánlattevő a saját maga által elkészített nyilatkozatmintákat is becsatolhatja az ajánlatába.</w:t>
      </w:r>
    </w:p>
    <w:p w:rsidR="005C51E2" w:rsidRPr="00A8617D" w:rsidRDefault="005C51E2" w:rsidP="005C51E2">
      <w:pPr>
        <w:jc w:val="both"/>
        <w:rPr>
          <w:rFonts w:ascii="Times New Roman" w:hAnsi="Times New Roman"/>
          <w:sz w:val="24"/>
          <w:szCs w:val="24"/>
        </w:rPr>
      </w:pPr>
    </w:p>
    <w:p w:rsidR="005C51E2" w:rsidRPr="00A0063C" w:rsidRDefault="005C51E2" w:rsidP="005C51E2">
      <w:pPr>
        <w:jc w:val="both"/>
        <w:rPr>
          <w:rFonts w:ascii="Times New Roman" w:hAnsi="Times New Roman"/>
          <w:sz w:val="24"/>
          <w:szCs w:val="24"/>
        </w:rPr>
      </w:pPr>
      <w:r w:rsidRPr="00A8617D">
        <w:rPr>
          <w:rFonts w:ascii="Times New Roman" w:hAnsi="Times New Roman"/>
          <w:sz w:val="24"/>
          <w:szCs w:val="24"/>
        </w:rPr>
        <w:t xml:space="preserve">Minden – az eljárást megindító felhívásban, és jelen segédletben, egyéb közbeszerzési dokumentumban, valamint a </w:t>
      </w:r>
      <w:proofErr w:type="spellStart"/>
      <w:r w:rsidRPr="00A8617D">
        <w:rPr>
          <w:rFonts w:ascii="Times New Roman" w:hAnsi="Times New Roman"/>
          <w:sz w:val="24"/>
          <w:szCs w:val="24"/>
        </w:rPr>
        <w:t>Kbt-ben</w:t>
      </w:r>
      <w:proofErr w:type="spellEnd"/>
      <w:r w:rsidRPr="00A8617D">
        <w:rPr>
          <w:rFonts w:ascii="Times New Roman" w:hAnsi="Times New Roman"/>
          <w:sz w:val="24"/>
          <w:szCs w:val="24"/>
        </w:rPr>
        <w:t xml:space="preserve"> előírt – igazolást, nyilatkozatot csatolni kell akkor is, ha erre vonatkozó külön mintát vagy útmutatást a jelen</w:t>
      </w:r>
      <w:r>
        <w:rPr>
          <w:rFonts w:ascii="Times New Roman" w:hAnsi="Times New Roman"/>
          <w:sz w:val="24"/>
          <w:szCs w:val="24"/>
        </w:rPr>
        <w:t xml:space="preserve"> segédlet nem tartalmaz.</w:t>
      </w:r>
    </w:p>
    <w:p w:rsidR="005C51E2" w:rsidRPr="00A8617D" w:rsidRDefault="005C51E2" w:rsidP="005C51E2">
      <w:pPr>
        <w:ind w:right="-1"/>
        <w:jc w:val="both"/>
        <w:rPr>
          <w:rFonts w:ascii="Times New Roman" w:hAnsi="Times New Roman"/>
          <w:color w:val="FF0000"/>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b/>
          <w:bCs/>
          <w:sz w:val="24"/>
          <w:szCs w:val="24"/>
        </w:rPr>
        <w:t xml:space="preserve">Ajánlattételi nyilatkozat: </w:t>
      </w:r>
      <w:r w:rsidRPr="00A8617D">
        <w:rPr>
          <w:rFonts w:ascii="Times New Roman" w:hAnsi="Times New Roman"/>
          <w:sz w:val="24"/>
          <w:szCs w:val="24"/>
        </w:rPr>
        <w:t xml:space="preserve">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űrlap benyújtásával az ajánlattevőnek nyilatkoznia kell a Kbt. 66. § (2) bekezdés szerint az ajánlattételi felhívás feltételeire, a szerződés megkötésére és teljesítésére és a kért ellenszolgáltatásra vonatkozóan.</w:t>
      </w:r>
    </w:p>
    <w:p w:rsidR="005C51E2" w:rsidRPr="00A8617D" w:rsidRDefault="005C51E2" w:rsidP="005C51E2">
      <w:pPr>
        <w:ind w:right="-1"/>
        <w:jc w:val="both"/>
        <w:rPr>
          <w:rFonts w:ascii="Times New Roman" w:hAnsi="Times New Roman"/>
          <w:color w:val="FF0000"/>
          <w:sz w:val="24"/>
          <w:szCs w:val="24"/>
        </w:rPr>
      </w:pPr>
    </w:p>
    <w:p w:rsidR="00F76A86" w:rsidRDefault="005C51E2" w:rsidP="005C51E2">
      <w:pPr>
        <w:jc w:val="both"/>
        <w:rPr>
          <w:rFonts w:ascii="Times New Roman" w:hAnsi="Times New Roman"/>
          <w:b/>
          <w:sz w:val="24"/>
          <w:szCs w:val="24"/>
        </w:rPr>
      </w:pPr>
      <w:r w:rsidRPr="00A8617D">
        <w:rPr>
          <w:rFonts w:ascii="Times New Roman" w:hAnsi="Times New Roman"/>
          <w:b/>
          <w:sz w:val="24"/>
          <w:szCs w:val="24"/>
        </w:rPr>
        <w:t xml:space="preserve">Nyilatkozat alvállalkozókról: </w:t>
      </w: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Ajánlattevőnek nyilatkoznia kell a Kbt. 66. § (6) bekezdés a)-b) pontjában foglaltakról.</w:t>
      </w: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 xml:space="preserve">A Kbt. 66. § (6) bekezdés alapján Ajánlattevőnek az ajánlatában meg kell jelölnie </w:t>
      </w:r>
    </w:p>
    <w:p w:rsidR="005C51E2" w:rsidRPr="00A8617D" w:rsidRDefault="005C51E2" w:rsidP="005C51E2">
      <w:pPr>
        <w:autoSpaceDE w:val="0"/>
        <w:autoSpaceDN w:val="0"/>
        <w:adjustRightInd w:val="0"/>
        <w:jc w:val="both"/>
        <w:rPr>
          <w:rFonts w:ascii="Times New Roman" w:hAnsi="Times New Roman"/>
          <w:sz w:val="24"/>
          <w:szCs w:val="24"/>
        </w:rPr>
      </w:pPr>
      <w:proofErr w:type="gramStart"/>
      <w:r w:rsidRPr="00A8617D">
        <w:rPr>
          <w:rFonts w:ascii="Times New Roman" w:hAnsi="Times New Roman"/>
          <w:sz w:val="24"/>
          <w:szCs w:val="24"/>
        </w:rPr>
        <w:t>a</w:t>
      </w:r>
      <w:proofErr w:type="gramEnd"/>
      <w:r w:rsidRPr="00A8617D">
        <w:rPr>
          <w:rFonts w:ascii="Times New Roman" w:hAnsi="Times New Roman"/>
          <w:sz w:val="24"/>
          <w:szCs w:val="24"/>
        </w:rPr>
        <w:t>) a közbeszerzésnek azt a részét (részeit), amelynek teljesítéséhez az ajánlattevő alvállalkozót kíván igénybe venni, továbbá</w:t>
      </w:r>
    </w:p>
    <w:p w:rsidR="005C51E2" w:rsidRPr="00A8617D" w:rsidRDefault="005C51E2" w:rsidP="005C51E2">
      <w:pPr>
        <w:autoSpaceDE w:val="0"/>
        <w:autoSpaceDN w:val="0"/>
        <w:adjustRightInd w:val="0"/>
        <w:jc w:val="both"/>
        <w:rPr>
          <w:rFonts w:ascii="Times New Roman" w:hAnsi="Times New Roman"/>
          <w:sz w:val="24"/>
          <w:szCs w:val="24"/>
        </w:rPr>
      </w:pPr>
      <w:r w:rsidRPr="00A8617D">
        <w:rPr>
          <w:rFonts w:ascii="Times New Roman" w:hAnsi="Times New Roman"/>
          <w:sz w:val="24"/>
          <w:szCs w:val="24"/>
        </w:rPr>
        <w:t xml:space="preserve">b) az </w:t>
      </w:r>
      <w:proofErr w:type="gramStart"/>
      <w:r w:rsidRPr="00A8617D">
        <w:rPr>
          <w:rFonts w:ascii="Times New Roman" w:hAnsi="Times New Roman"/>
          <w:sz w:val="24"/>
          <w:szCs w:val="24"/>
        </w:rPr>
        <w:t>ezen</w:t>
      </w:r>
      <w:proofErr w:type="gramEnd"/>
      <w:r w:rsidRPr="00A8617D">
        <w:rPr>
          <w:rFonts w:ascii="Times New Roman" w:hAnsi="Times New Roman"/>
          <w:sz w:val="24"/>
          <w:szCs w:val="24"/>
        </w:rPr>
        <w:t xml:space="preserve"> részek tekintetében igénybe venni kívánt és az ajánlat benyújtásakor már ismert alvállalkozókat. </w:t>
      </w: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 nemleges nyilatkozatokat is csatolni kell!</w:t>
      </w:r>
    </w:p>
    <w:p w:rsidR="005C51E2" w:rsidRPr="00A8617D" w:rsidRDefault="005C51E2" w:rsidP="005C51E2">
      <w:pPr>
        <w:jc w:val="both"/>
        <w:rPr>
          <w:rFonts w:ascii="Times New Roman" w:hAnsi="Times New Roman"/>
          <w:b/>
          <w:sz w:val="24"/>
          <w:szCs w:val="24"/>
        </w:rPr>
      </w:pPr>
    </w:p>
    <w:p w:rsidR="005C51E2" w:rsidRPr="00A8617D" w:rsidRDefault="005C51E2" w:rsidP="005C51E2">
      <w:pPr>
        <w:ind w:left="703" w:hanging="703"/>
        <w:jc w:val="both"/>
        <w:rPr>
          <w:rFonts w:ascii="Times New Roman" w:hAnsi="Times New Roman"/>
          <w:sz w:val="24"/>
          <w:szCs w:val="24"/>
        </w:rPr>
      </w:pPr>
      <w:r w:rsidRPr="00A8617D">
        <w:rPr>
          <w:rFonts w:ascii="Times New Roman" w:hAnsi="Times New Roman"/>
          <w:sz w:val="24"/>
          <w:szCs w:val="24"/>
        </w:rPr>
        <w:t>Ajánlatkérő felhívja a figyelmet a Kbt. 36. §</w:t>
      </w:r>
      <w:proofErr w:type="spellStart"/>
      <w:r w:rsidRPr="00A8617D">
        <w:rPr>
          <w:rFonts w:ascii="Times New Roman" w:hAnsi="Times New Roman"/>
          <w:sz w:val="24"/>
          <w:szCs w:val="24"/>
        </w:rPr>
        <w:t>-ában</w:t>
      </w:r>
      <w:proofErr w:type="spellEnd"/>
      <w:r w:rsidRPr="00A8617D">
        <w:rPr>
          <w:rFonts w:ascii="Times New Roman" w:hAnsi="Times New Roman"/>
          <w:sz w:val="24"/>
          <w:szCs w:val="24"/>
        </w:rPr>
        <w:t xml:space="preserve"> foglaltakra!</w:t>
      </w:r>
    </w:p>
    <w:p w:rsidR="005C51E2" w:rsidRPr="00A8617D" w:rsidRDefault="005C51E2" w:rsidP="005C51E2">
      <w:pPr>
        <w:ind w:left="705" w:hanging="705"/>
        <w:jc w:val="both"/>
        <w:rPr>
          <w:rFonts w:ascii="Times New Roman" w:hAnsi="Times New Roman"/>
          <w:b/>
          <w:sz w:val="24"/>
          <w:szCs w:val="24"/>
        </w:rPr>
      </w:pPr>
    </w:p>
    <w:p w:rsidR="005C51E2" w:rsidRPr="00A8617D" w:rsidRDefault="005C51E2" w:rsidP="005C51E2">
      <w:pPr>
        <w:ind w:right="-1"/>
        <w:jc w:val="both"/>
        <w:rPr>
          <w:rFonts w:ascii="Times New Roman" w:hAnsi="Times New Roman"/>
          <w:b/>
          <w:bCs/>
          <w:color w:val="FF0000"/>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b/>
          <w:sz w:val="24"/>
          <w:szCs w:val="24"/>
        </w:rPr>
        <w:lastRenderedPageBreak/>
        <w:t xml:space="preserve">Változásbejegyzés: </w:t>
      </w:r>
      <w:r w:rsidRPr="00A8617D">
        <w:rPr>
          <w:rFonts w:ascii="Times New Roman" w:hAnsi="Times New Roman"/>
          <w:sz w:val="24"/>
          <w:szCs w:val="24"/>
        </w:rPr>
        <w:t xml:space="preserve">Ajánlattevő (közös ajánlattétel esetén valamennyi ajánlattevő) nyilatkozni köteles, hogy a cégadatokra vonatkozó esetlegesen el nem bírált változásbejegyzés van-e folyamatban (a nemleges nyilatkozatot is csatolni kell!).  </w:t>
      </w:r>
    </w:p>
    <w:p w:rsidR="005C51E2" w:rsidRPr="00A8617D" w:rsidRDefault="005C51E2" w:rsidP="005C51E2">
      <w:pPr>
        <w:jc w:val="both"/>
        <w:rPr>
          <w:rFonts w:ascii="Times New Roman" w:hAnsi="Times New Roman"/>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Amennyiben a cégadatokra vonatkozó esetlegesen el nem bírált változásbejegyzés van folyamatban, Ajánlattevőnek (közös ajánlattétel esetén valamennyi ajánlattevőnek) a folyamatban lévő változásbejegyzési eljárás esetében a közbeszerzési eljárásokban az alkalmasság és a kizáró okok igazolásának, valamint a közbeszerzési műszaki leírás meghatározásának módjáról szóló 321/2015. (X. 30.) Korm. rendelet 13. §. szerint csatolni kell az ajánlatban a cégbírósághoz benyújtott változásbejegyzési kérelmet és annak érkezéséről a cégbíróság által megküldött igazolást.</w:t>
      </w:r>
    </w:p>
    <w:p w:rsidR="005C51E2" w:rsidRPr="00A8617D" w:rsidRDefault="005C51E2" w:rsidP="005C51E2">
      <w:pPr>
        <w:jc w:val="both"/>
        <w:rPr>
          <w:rFonts w:ascii="Times New Roman" w:hAnsi="Times New Roman"/>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Ajánlattevő köteles nyilatkozni arról az ajánlatában, hogy van-e változásbejegyzés folyamatban vagy sem, melyek kapcsolatban felhívjuk ajánlattevők figyelmét, hogy nemleges válasz esetén is szükséges a nyilatkozat benyújtása.</w:t>
      </w:r>
    </w:p>
    <w:p w:rsidR="005C51E2" w:rsidRPr="00A8617D" w:rsidRDefault="005C51E2" w:rsidP="005C51E2">
      <w:pPr>
        <w:numPr>
          <w:ilvl w:val="12"/>
          <w:numId w:val="0"/>
        </w:numPr>
        <w:jc w:val="both"/>
        <w:rPr>
          <w:rFonts w:ascii="Times New Roman" w:hAnsi="Times New Roman"/>
          <w:b/>
          <w:sz w:val="24"/>
          <w:szCs w:val="24"/>
        </w:rPr>
      </w:pPr>
      <w:r>
        <w:rPr>
          <w:rFonts w:ascii="Times New Roman" w:hAnsi="Times New Roman"/>
          <w:color w:val="FF0000"/>
          <w:sz w:val="24"/>
          <w:szCs w:val="24"/>
        </w:rPr>
        <w:br/>
      </w:r>
      <w:r w:rsidRPr="00A8617D">
        <w:rPr>
          <w:rFonts w:ascii="Times New Roman" w:hAnsi="Times New Roman"/>
          <w:b/>
          <w:bCs/>
          <w:sz w:val="24"/>
          <w:szCs w:val="24"/>
        </w:rPr>
        <w:t>Jogutódlás:</w:t>
      </w:r>
      <w:r w:rsidRPr="00A8617D">
        <w:rPr>
          <w:rFonts w:ascii="Times New Roman" w:hAnsi="Times New Roman"/>
          <w:sz w:val="24"/>
          <w:szCs w:val="24"/>
        </w:rPr>
        <w:t xml:space="preserve"> Amennyiben az ajánlattevő, alvállalkozó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5C51E2" w:rsidRPr="00A8617D" w:rsidRDefault="005C51E2" w:rsidP="005C51E2">
      <w:pPr>
        <w:pStyle w:val="BodyText24"/>
        <w:rPr>
          <w:rFonts w:ascii="Times New Roman" w:hAnsi="Times New Roman"/>
          <w:b w:val="0"/>
          <w:sz w:val="24"/>
          <w:szCs w:val="24"/>
        </w:rPr>
      </w:pPr>
    </w:p>
    <w:p w:rsidR="005C51E2" w:rsidRPr="00A8617D" w:rsidRDefault="005C51E2" w:rsidP="005C51E2">
      <w:pPr>
        <w:jc w:val="both"/>
        <w:rPr>
          <w:rFonts w:ascii="Times New Roman" w:hAnsi="Times New Roman"/>
          <w:sz w:val="24"/>
          <w:szCs w:val="24"/>
        </w:rPr>
      </w:pPr>
      <w:r w:rsidRPr="007C60FC">
        <w:rPr>
          <w:rFonts w:ascii="Times New Roman" w:hAnsi="Times New Roman"/>
          <w:b/>
          <w:sz w:val="24"/>
          <w:szCs w:val="24"/>
        </w:rPr>
        <w:t>Kizáró okok:</w:t>
      </w:r>
      <w:r>
        <w:rPr>
          <w:rFonts w:ascii="Times New Roman" w:hAnsi="Times New Roman"/>
          <w:sz w:val="24"/>
          <w:szCs w:val="24"/>
        </w:rPr>
        <w:t xml:space="preserve"> </w:t>
      </w:r>
      <w:r w:rsidRPr="00A8617D">
        <w:rPr>
          <w:rFonts w:ascii="Times New Roman" w:hAnsi="Times New Roman"/>
          <w:sz w:val="24"/>
          <w:szCs w:val="24"/>
        </w:rPr>
        <w:t xml:space="preserve">Az ajánlattevőnek a kizáró okokkal kapcsolatban az Ajánlattételi felhívás III.1.1. </w:t>
      </w:r>
      <w:proofErr w:type="gramStart"/>
      <w:r w:rsidRPr="00A8617D">
        <w:rPr>
          <w:rFonts w:ascii="Times New Roman" w:hAnsi="Times New Roman"/>
          <w:sz w:val="24"/>
          <w:szCs w:val="24"/>
        </w:rPr>
        <w:t>pontjában</w:t>
      </w:r>
      <w:proofErr w:type="gramEnd"/>
      <w:r w:rsidRPr="00A8617D">
        <w:rPr>
          <w:rFonts w:ascii="Times New Roman" w:hAnsi="Times New Roman"/>
          <w:sz w:val="24"/>
          <w:szCs w:val="24"/>
        </w:rPr>
        <w:t xml:space="preserve"> foglaltak szerint kell eljárnia. </w:t>
      </w:r>
    </w:p>
    <w:p w:rsidR="005C51E2" w:rsidRPr="00A8617D" w:rsidRDefault="005C51E2" w:rsidP="005C51E2">
      <w:pPr>
        <w:jc w:val="both"/>
        <w:rPr>
          <w:rFonts w:ascii="Times New Roman" w:hAnsi="Times New Roman"/>
          <w:sz w:val="24"/>
          <w:szCs w:val="24"/>
        </w:rPr>
      </w:pPr>
    </w:p>
    <w:p w:rsidR="005C51E2" w:rsidRPr="00A8617D" w:rsidRDefault="005C51E2" w:rsidP="005C51E2">
      <w:pPr>
        <w:jc w:val="both"/>
        <w:rPr>
          <w:rFonts w:ascii="Times New Roman" w:hAnsi="Times New Roman"/>
          <w:sz w:val="24"/>
          <w:szCs w:val="24"/>
        </w:rPr>
      </w:pPr>
      <w:r w:rsidRPr="007C60FC">
        <w:rPr>
          <w:rFonts w:ascii="Times New Roman" w:hAnsi="Times New Roman"/>
          <w:b/>
          <w:sz w:val="24"/>
          <w:szCs w:val="24"/>
        </w:rPr>
        <w:t>Részajánlat:</w:t>
      </w:r>
      <w:r>
        <w:rPr>
          <w:rFonts w:ascii="Times New Roman" w:hAnsi="Times New Roman"/>
          <w:sz w:val="24"/>
          <w:szCs w:val="24"/>
        </w:rPr>
        <w:t xml:space="preserve"> </w:t>
      </w:r>
      <w:r w:rsidRPr="00A8617D">
        <w:rPr>
          <w:rFonts w:ascii="Times New Roman" w:hAnsi="Times New Roman"/>
          <w:sz w:val="24"/>
          <w:szCs w:val="24"/>
        </w:rPr>
        <w:t xml:space="preserve">A részajánlat tételének szempontja: Ajánlatkérő felhívja az ajánlattevők figyelmét, hogy </w:t>
      </w:r>
      <w:r>
        <w:rPr>
          <w:rFonts w:ascii="Times New Roman" w:hAnsi="Times New Roman"/>
          <w:sz w:val="24"/>
          <w:szCs w:val="24"/>
        </w:rPr>
        <w:t>részajánlat tétel lehetősége biztosított.</w:t>
      </w:r>
    </w:p>
    <w:p w:rsidR="005C51E2" w:rsidRPr="00A8617D" w:rsidRDefault="005C51E2" w:rsidP="005C51E2">
      <w:pPr>
        <w:jc w:val="both"/>
        <w:rPr>
          <w:rFonts w:ascii="Times New Roman" w:hAnsi="Times New Roman"/>
          <w:sz w:val="24"/>
          <w:szCs w:val="24"/>
        </w:rPr>
      </w:pPr>
    </w:p>
    <w:p w:rsidR="005C51E2" w:rsidRPr="00A8617D" w:rsidRDefault="005C51E2" w:rsidP="005C51E2">
      <w:pPr>
        <w:jc w:val="both"/>
        <w:rPr>
          <w:rFonts w:ascii="Times New Roman" w:hAnsi="Times New Roman"/>
          <w:b/>
          <w:sz w:val="24"/>
          <w:szCs w:val="24"/>
        </w:rPr>
      </w:pPr>
      <w:r w:rsidRPr="00A8617D">
        <w:rPr>
          <w:rFonts w:ascii="Times New Roman" w:hAnsi="Times New Roman"/>
          <w:sz w:val="24"/>
          <w:szCs w:val="24"/>
        </w:rPr>
        <w:t xml:space="preserve">Ajánlatkérő a </w:t>
      </w:r>
      <w:r w:rsidRPr="007C60FC">
        <w:rPr>
          <w:rFonts w:ascii="Times New Roman" w:hAnsi="Times New Roman"/>
          <w:b/>
          <w:sz w:val="24"/>
          <w:szCs w:val="24"/>
        </w:rPr>
        <w:t>többváltozatú (alternatív)</w:t>
      </w:r>
      <w:r w:rsidRPr="00A8617D">
        <w:rPr>
          <w:rFonts w:ascii="Times New Roman" w:hAnsi="Times New Roman"/>
          <w:sz w:val="24"/>
          <w:szCs w:val="24"/>
        </w:rPr>
        <w:t xml:space="preserve"> ajánlattételt kizárja.</w:t>
      </w:r>
    </w:p>
    <w:p w:rsidR="005C51E2" w:rsidRPr="00A8617D" w:rsidRDefault="005C51E2" w:rsidP="005C51E2">
      <w:pPr>
        <w:jc w:val="both"/>
        <w:rPr>
          <w:rFonts w:ascii="Times New Roman" w:hAnsi="Times New Roman"/>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Ajánlatkérő felhívja a figyelmet arra, hogy a 321/2015. (X. 30.) Korm. rendelet 46. § (3) bekezdésében foglaltak alapján, hogy a közbeszerzési dokumentumban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hivatkozások a közbeszerzés tárgyának egyértelmű, pontos és közérthető meghatározását szolgálják. Minden esetben a hivatkozás mellett a „vagy azzal egyenértékű” kifejezést is érteni kell. Az egyenértékűséget az ajánlattevőnek a 321/2015. (X. 30.) Korm. rendelet VII. fejezete szerint kell igazolnia az ajánlatban.</w:t>
      </w:r>
    </w:p>
    <w:p w:rsidR="005C51E2" w:rsidRPr="00A8617D" w:rsidRDefault="005C51E2" w:rsidP="005C51E2">
      <w:pPr>
        <w:jc w:val="both"/>
        <w:rPr>
          <w:rFonts w:ascii="Times New Roman" w:hAnsi="Times New Roman"/>
          <w:sz w:val="24"/>
          <w:szCs w:val="24"/>
        </w:rPr>
      </w:pPr>
    </w:p>
    <w:p w:rsidR="005C51E2" w:rsidRPr="00A8617D" w:rsidRDefault="005C51E2" w:rsidP="005C51E2">
      <w:pPr>
        <w:jc w:val="both"/>
        <w:rPr>
          <w:rFonts w:ascii="Times New Roman" w:hAnsi="Times New Roman"/>
          <w:sz w:val="24"/>
          <w:szCs w:val="24"/>
          <w:lang w:val="en-GB"/>
        </w:rPr>
      </w:pPr>
      <w:proofErr w:type="gramStart"/>
      <w:r w:rsidRPr="00A8617D">
        <w:rPr>
          <w:rFonts w:ascii="Times New Roman" w:hAnsi="Times New Roman"/>
          <w:sz w:val="24"/>
          <w:szCs w:val="24"/>
        </w:rPr>
        <w:t>Abban az esetben, ha az ajánlattevő a kiadásra került árazatlan költségvetésben –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hivatkozással– meghatározott tétel(</w:t>
      </w:r>
      <w:proofErr w:type="spellStart"/>
      <w:r w:rsidRPr="00A8617D">
        <w:rPr>
          <w:rFonts w:ascii="Times New Roman" w:hAnsi="Times New Roman"/>
          <w:sz w:val="24"/>
          <w:szCs w:val="24"/>
        </w:rPr>
        <w:t>ek</w:t>
      </w:r>
      <w:proofErr w:type="spellEnd"/>
      <w:r w:rsidRPr="00A8617D">
        <w:rPr>
          <w:rFonts w:ascii="Times New Roman" w:hAnsi="Times New Roman"/>
          <w:sz w:val="24"/>
          <w:szCs w:val="24"/>
        </w:rPr>
        <w:t>) helyett, azzal egyenértékű tétel(eke)t ajánl meg, ajánlattevő az ajánlatában csatolja az eredetileg kiadott költségvetést beárazottan (a tételek megváltoztatása nélkül), egyúttal csatoljon</w:t>
      </w:r>
      <w:proofErr w:type="gramEnd"/>
      <w:r w:rsidRPr="00A8617D">
        <w:rPr>
          <w:rFonts w:ascii="Times New Roman" w:hAnsi="Times New Roman"/>
          <w:sz w:val="24"/>
          <w:szCs w:val="24"/>
        </w:rPr>
        <w:t xml:space="preserve"> </w:t>
      </w:r>
      <w:proofErr w:type="gramStart"/>
      <w:r w:rsidRPr="00A8617D">
        <w:rPr>
          <w:rFonts w:ascii="Times New Roman" w:hAnsi="Times New Roman"/>
          <w:sz w:val="24"/>
          <w:szCs w:val="24"/>
        </w:rPr>
        <w:t>egy</w:t>
      </w:r>
      <w:proofErr w:type="gramEnd"/>
      <w:r w:rsidRPr="00A8617D">
        <w:rPr>
          <w:rFonts w:ascii="Times New Roman" w:hAnsi="Times New Roman"/>
          <w:sz w:val="24"/>
          <w:szCs w:val="24"/>
        </w:rPr>
        <w:t xml:space="preserve"> külön nyilatkozatot (Nyilatkozat Egyenértékű megajánlásokról) is, amelyben szakáganként, sorszám, illetve, tételszám, illetve tételmegnevezés feltüntetésével ismerteti, hogy mely egyenértékű gyártmányt, illetve mely egyenértékű típust ajánlja meg az ajánlattevő az árazott költségvetésben meghatározott mennyiségben.</w:t>
      </w:r>
      <w:r w:rsidRPr="00A8617D">
        <w:rPr>
          <w:rFonts w:ascii="Times New Roman" w:hAnsi="Times New Roman"/>
          <w:sz w:val="24"/>
          <w:szCs w:val="24"/>
          <w:lang w:val="en-GB" w:eastAsia="en-GB"/>
        </w:rPr>
        <w:t xml:space="preserve"> </w:t>
      </w:r>
      <w:proofErr w:type="spellStart"/>
      <w:proofErr w:type="gramStart"/>
      <w:r w:rsidRPr="00A8617D">
        <w:rPr>
          <w:rFonts w:ascii="Times New Roman" w:hAnsi="Times New Roman"/>
          <w:sz w:val="24"/>
          <w:szCs w:val="24"/>
          <w:lang w:val="en-GB"/>
        </w:rPr>
        <w:t>Az</w:t>
      </w:r>
      <w:proofErr w:type="spellEnd"/>
      <w:proofErr w:type="gram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egyenértékűséget</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az</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ajánlattevőnek</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kell</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igazolnia</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az</w:t>
      </w:r>
      <w:proofErr w:type="spellEnd"/>
      <w:r w:rsidRPr="00A8617D">
        <w:rPr>
          <w:rFonts w:ascii="Times New Roman" w:hAnsi="Times New Roman"/>
          <w:sz w:val="24"/>
          <w:szCs w:val="24"/>
          <w:lang w:val="en-GB"/>
        </w:rPr>
        <w:t xml:space="preserve"> </w:t>
      </w:r>
      <w:proofErr w:type="spellStart"/>
      <w:r w:rsidRPr="00A8617D">
        <w:rPr>
          <w:rFonts w:ascii="Times New Roman" w:hAnsi="Times New Roman"/>
          <w:sz w:val="24"/>
          <w:szCs w:val="24"/>
          <w:lang w:val="en-GB"/>
        </w:rPr>
        <w:t>ajánlatban</w:t>
      </w:r>
      <w:proofErr w:type="spellEnd"/>
      <w:r w:rsidRPr="00A8617D">
        <w:rPr>
          <w:rFonts w:ascii="Times New Roman" w:hAnsi="Times New Roman"/>
          <w:sz w:val="24"/>
          <w:szCs w:val="24"/>
          <w:lang w:val="en-GB"/>
        </w:rPr>
        <w:t>.</w:t>
      </w:r>
    </w:p>
    <w:p w:rsidR="005C51E2" w:rsidRPr="00A8617D" w:rsidRDefault="005C51E2" w:rsidP="005C51E2">
      <w:pPr>
        <w:jc w:val="both"/>
        <w:rPr>
          <w:rFonts w:ascii="Times New Roman" w:hAnsi="Times New Roman"/>
          <w:b/>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 xml:space="preserve">A Kbt. 138. § (2) bekezdésében foglaltak alapján az ajánlattevőként szerződő fél a teljesítéshez az alkalmasságának igazolásában részt vett szervezetet a Kbt. 65. </w:t>
      </w:r>
      <w:r w:rsidRPr="00A8617D">
        <w:rPr>
          <w:rFonts w:ascii="Times New Roman" w:hAnsi="Times New Roman"/>
          <w:bCs/>
          <w:sz w:val="24"/>
          <w:szCs w:val="24"/>
        </w:rPr>
        <w:t xml:space="preserve">§ (7) bekezdése szerint az eljárásban bemutatott kötelezettségvállalásnak megfelelően, valamint </w:t>
      </w:r>
      <w:r w:rsidRPr="00A8617D">
        <w:rPr>
          <w:rFonts w:ascii="Times New Roman" w:hAnsi="Times New Roman"/>
          <w:sz w:val="24"/>
          <w:szCs w:val="24"/>
        </w:rPr>
        <w:t xml:space="preserve">a Kbt. 65. § (9) bekezdésében foglalt esetekben és módon köteles igénybe venni, valamint köteles a teljesítésbe bevonni az alkalmasság igazolásához bemutatott szakembereket. </w:t>
      </w:r>
      <w:proofErr w:type="gramStart"/>
      <w:r w:rsidRPr="00A8617D">
        <w:rPr>
          <w:rFonts w:ascii="Times New Roman" w:hAnsi="Times New Roman"/>
          <w:sz w:val="24"/>
          <w:szCs w:val="24"/>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A8617D">
        <w:rPr>
          <w:rFonts w:ascii="Times New Roman" w:hAnsi="Times New Roman"/>
          <w:sz w:val="24"/>
          <w:szCs w:val="24"/>
        </w:rPr>
        <w:t xml:space="preserve"> </w:t>
      </w:r>
      <w:proofErr w:type="gramStart"/>
      <w:r w:rsidRPr="00A8617D">
        <w:rPr>
          <w:rFonts w:ascii="Times New Roman" w:hAnsi="Times New Roman"/>
          <w:sz w:val="24"/>
          <w:szCs w:val="24"/>
        </w:rPr>
        <w:t>amelyeknek</w:t>
      </w:r>
      <w:proofErr w:type="gramEnd"/>
      <w:r w:rsidRPr="00A8617D">
        <w:rPr>
          <w:rFonts w:ascii="Times New Roman" w:hAnsi="Times New Roman"/>
          <w:sz w:val="24"/>
          <w:szCs w:val="24"/>
        </w:rPr>
        <w:t xml:space="preserve"> az ajánlattevőként szerződő fél a közbeszerzési eljárásban az adott szervezettel vagy szakemberrel együtt felelt meg.</w:t>
      </w:r>
    </w:p>
    <w:p w:rsidR="005C51E2" w:rsidRPr="00A8617D" w:rsidRDefault="005C51E2" w:rsidP="005C51E2">
      <w:pPr>
        <w:jc w:val="both"/>
        <w:rPr>
          <w:rFonts w:ascii="Times New Roman" w:hAnsi="Times New Roman"/>
          <w:sz w:val="24"/>
          <w:szCs w:val="24"/>
        </w:rPr>
      </w:pPr>
    </w:p>
    <w:p w:rsidR="008428BC" w:rsidRDefault="005C51E2" w:rsidP="008428BC">
      <w:pPr>
        <w:jc w:val="both"/>
        <w:rPr>
          <w:rFonts w:ascii="Times New Roman" w:hAnsi="Times New Roman"/>
          <w:sz w:val="24"/>
          <w:szCs w:val="24"/>
        </w:rPr>
      </w:pPr>
      <w:r w:rsidRPr="00A8617D">
        <w:rPr>
          <w:rFonts w:ascii="Times New Roman" w:hAnsi="Times New Roman"/>
          <w:sz w:val="24"/>
          <w:szCs w:val="24"/>
        </w:rPr>
        <w:t xml:space="preserve">A Kbt. 138. </w:t>
      </w:r>
      <w:proofErr w:type="gramStart"/>
      <w:r w:rsidRPr="00A8617D">
        <w:rPr>
          <w:rFonts w:ascii="Times New Roman" w:hAnsi="Times New Roman"/>
          <w:sz w:val="24"/>
          <w:szCs w:val="24"/>
        </w:rPr>
        <w:t>§ (3) bekezdésében foglaltak értelmében a nyertes ajánlattevő a szerződés megkötésének időpontjában</w:t>
      </w:r>
      <w:r w:rsidRPr="00A8617D">
        <w:rPr>
          <w:rFonts w:ascii="Times New Roman" w:hAnsi="Times New Roman"/>
          <w:bCs/>
          <w:sz w:val="24"/>
          <w:szCs w:val="24"/>
        </w:rPr>
        <w:t xml:space="preserve">, majd - a később bevont alvállalkozók tekintetében - a szerződés teljesítésének időtartama alatt </w:t>
      </w:r>
      <w:r w:rsidRPr="00A8617D">
        <w:rPr>
          <w:rFonts w:ascii="Times New Roman" w:hAnsi="Times New Roman"/>
          <w:sz w:val="24"/>
          <w:szCs w:val="24"/>
        </w:rPr>
        <w:t xml:space="preserve">köteles </w:t>
      </w:r>
      <w:r w:rsidRPr="00A8617D">
        <w:rPr>
          <w:rFonts w:ascii="Times New Roman" w:hAnsi="Times New Roman"/>
          <w:bCs/>
          <w:sz w:val="24"/>
          <w:szCs w:val="24"/>
        </w:rPr>
        <w:t xml:space="preserve">előzetesen </w:t>
      </w:r>
      <w:r w:rsidRPr="00A8617D">
        <w:rPr>
          <w:rFonts w:ascii="Times New Roman" w:hAnsi="Times New Roman"/>
          <w:sz w:val="24"/>
          <w:szCs w:val="24"/>
        </w:rPr>
        <w:t xml:space="preserve">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w:t>
      </w:r>
      <w:r w:rsidRPr="00A8617D">
        <w:rPr>
          <w:rFonts w:ascii="Times New Roman" w:hAnsi="Times New Roman"/>
          <w:bCs/>
          <w:sz w:val="24"/>
          <w:szCs w:val="24"/>
        </w:rPr>
        <w:t xml:space="preserve">nyilatkozatát benyújtani </w:t>
      </w:r>
      <w:r w:rsidRPr="00A8617D">
        <w:rPr>
          <w:rFonts w:ascii="Times New Roman" w:hAnsi="Times New Roman"/>
          <w:sz w:val="24"/>
          <w:szCs w:val="24"/>
        </w:rPr>
        <w:t xml:space="preserve">arról is, hogy az általa igénybe venni kívánt alvállalkozó nem áll </w:t>
      </w:r>
      <w:r w:rsidRPr="00A8617D">
        <w:rPr>
          <w:rFonts w:ascii="Times New Roman" w:hAnsi="Times New Roman"/>
          <w:bCs/>
          <w:sz w:val="24"/>
          <w:szCs w:val="24"/>
        </w:rPr>
        <w:t>a megelőző közbeszerzési eljárásban</w:t>
      </w:r>
      <w:proofErr w:type="gramEnd"/>
      <w:r w:rsidRPr="00A8617D">
        <w:rPr>
          <w:rFonts w:ascii="Times New Roman" w:hAnsi="Times New Roman"/>
          <w:bCs/>
          <w:sz w:val="24"/>
          <w:szCs w:val="24"/>
        </w:rPr>
        <w:t xml:space="preserve"> </w:t>
      </w:r>
      <w:proofErr w:type="gramStart"/>
      <w:r w:rsidRPr="00A8617D">
        <w:rPr>
          <w:rFonts w:ascii="Times New Roman" w:hAnsi="Times New Roman"/>
          <w:bCs/>
          <w:sz w:val="24"/>
          <w:szCs w:val="24"/>
        </w:rPr>
        <w:t>előírt</w:t>
      </w:r>
      <w:proofErr w:type="gramEnd"/>
      <w:r w:rsidRPr="00A8617D">
        <w:rPr>
          <w:rFonts w:ascii="Times New Roman" w:hAnsi="Times New Roman"/>
          <w:bCs/>
          <w:sz w:val="24"/>
          <w:szCs w:val="24"/>
        </w:rPr>
        <w:t xml:space="preserve"> </w:t>
      </w:r>
      <w:r w:rsidRPr="00A8617D">
        <w:rPr>
          <w:rFonts w:ascii="Times New Roman" w:hAnsi="Times New Roman"/>
          <w:sz w:val="24"/>
          <w:szCs w:val="24"/>
        </w:rPr>
        <w:t>kizáró okok hatálya alatt.</w:t>
      </w:r>
    </w:p>
    <w:p w:rsidR="00923D9C" w:rsidRPr="00923D9C" w:rsidRDefault="00923D9C" w:rsidP="008428BC">
      <w:pPr>
        <w:jc w:val="both"/>
        <w:rPr>
          <w:rFonts w:ascii="Times New Roman" w:hAnsi="Times New Roman"/>
          <w:b/>
          <w:sz w:val="24"/>
          <w:szCs w:val="24"/>
        </w:rPr>
      </w:pPr>
    </w:p>
    <w:p w:rsidR="005C51E2" w:rsidRPr="00A0063C" w:rsidRDefault="008428BC" w:rsidP="005C51E2">
      <w:pPr>
        <w:ind w:right="-1"/>
        <w:jc w:val="both"/>
        <w:rPr>
          <w:rFonts w:ascii="Times New Roman" w:hAnsi="Times New Roman"/>
          <w:sz w:val="24"/>
          <w:szCs w:val="24"/>
        </w:rPr>
      </w:pPr>
      <w:r>
        <w:rPr>
          <w:rFonts w:ascii="Times New Roman" w:hAnsi="Times New Roman"/>
          <w:sz w:val="24"/>
          <w:szCs w:val="24"/>
        </w:rPr>
        <w:t>N</w:t>
      </w:r>
      <w:r w:rsidR="005C51E2" w:rsidRPr="00A0063C">
        <w:rPr>
          <w:rFonts w:ascii="Times New Roman" w:hAnsi="Times New Roman"/>
          <w:sz w:val="24"/>
          <w:szCs w:val="24"/>
        </w:rPr>
        <w:t xml:space="preserve">yertes Ajánlattevő köteles vállalni, hogy a szerződés teljesítése során </w:t>
      </w:r>
      <w:r>
        <w:rPr>
          <w:rFonts w:ascii="Times New Roman" w:hAnsi="Times New Roman"/>
          <w:sz w:val="24"/>
          <w:szCs w:val="24"/>
        </w:rPr>
        <w:t>igénybe vett</w:t>
      </w:r>
      <w:r w:rsidR="005C51E2" w:rsidRPr="00A0063C">
        <w:rPr>
          <w:rFonts w:ascii="Times New Roman" w:hAnsi="Times New Roman"/>
          <w:sz w:val="24"/>
          <w:szCs w:val="24"/>
        </w:rPr>
        <w:br/>
        <w:t>szakember munkájához szaktolmács jelenlétét biztosítja, amelynek díját az Ajánlattevő által megajánlott ellenszolgáltatásnak magában kell foglalnia, azért a nyertes Ajánlattevőt további díjazás nem illeti meg.</w:t>
      </w:r>
    </w:p>
    <w:p w:rsidR="005C51E2" w:rsidRPr="00A0063C" w:rsidRDefault="005C51E2" w:rsidP="005C51E2">
      <w:pPr>
        <w:ind w:right="-1"/>
        <w:jc w:val="both"/>
        <w:rPr>
          <w:rFonts w:ascii="Times New Roman" w:hAnsi="Times New Roman"/>
          <w:sz w:val="24"/>
          <w:szCs w:val="24"/>
        </w:rPr>
      </w:pPr>
    </w:p>
    <w:p w:rsidR="005C51E2" w:rsidRDefault="005C51E2" w:rsidP="005C51E2">
      <w:pPr>
        <w:ind w:right="-1"/>
        <w:jc w:val="both"/>
        <w:rPr>
          <w:rFonts w:ascii="Times New Roman" w:hAnsi="Times New Roman"/>
          <w:sz w:val="24"/>
          <w:szCs w:val="24"/>
        </w:rPr>
      </w:pPr>
      <w:proofErr w:type="gramStart"/>
      <w:r w:rsidRPr="00A0063C">
        <w:rPr>
          <w:rFonts w:ascii="Times New Roman" w:hAnsi="Times New Roman"/>
          <w:sz w:val="24"/>
          <w:szCs w:val="24"/>
        </w:rPr>
        <w:t>Abban az esetben, ha az ajánlattevő a kiadásra került árazatlan költségvetésben –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hivatkozással– meghatározott tétel(</w:t>
      </w:r>
      <w:proofErr w:type="spellStart"/>
      <w:r w:rsidRPr="00A0063C">
        <w:rPr>
          <w:rFonts w:ascii="Times New Roman" w:hAnsi="Times New Roman"/>
          <w:sz w:val="24"/>
          <w:szCs w:val="24"/>
        </w:rPr>
        <w:t>ek</w:t>
      </w:r>
      <w:proofErr w:type="spellEnd"/>
      <w:r w:rsidRPr="00A0063C">
        <w:rPr>
          <w:rFonts w:ascii="Times New Roman" w:hAnsi="Times New Roman"/>
          <w:sz w:val="24"/>
          <w:szCs w:val="24"/>
        </w:rPr>
        <w:t>) helyett, azzal egyenértékű tétel(eke)t ajánl meg, ajánlattevő az ajánlatában csatolja az eredetileg kiadott költségvetést beárazottan (a tételek megváltoztatása nélkül), egyúttal csatoljon</w:t>
      </w:r>
      <w:proofErr w:type="gramEnd"/>
      <w:r w:rsidRPr="00A0063C">
        <w:rPr>
          <w:rFonts w:ascii="Times New Roman" w:hAnsi="Times New Roman"/>
          <w:sz w:val="24"/>
          <w:szCs w:val="24"/>
        </w:rPr>
        <w:t xml:space="preserve"> </w:t>
      </w:r>
      <w:proofErr w:type="gramStart"/>
      <w:r w:rsidRPr="00A0063C">
        <w:rPr>
          <w:rFonts w:ascii="Times New Roman" w:hAnsi="Times New Roman"/>
          <w:sz w:val="24"/>
          <w:szCs w:val="24"/>
        </w:rPr>
        <w:t>egy</w:t>
      </w:r>
      <w:proofErr w:type="gramEnd"/>
      <w:r w:rsidRPr="00A0063C">
        <w:rPr>
          <w:rFonts w:ascii="Times New Roman" w:hAnsi="Times New Roman"/>
          <w:sz w:val="24"/>
          <w:szCs w:val="24"/>
        </w:rPr>
        <w:t xml:space="preserve"> külön nyilatkozatot (Nyilatkozat Egyenértékű megajánlásokról) is, amelyben szakáganként, sorszám, illetve, tételszám, illetve tételmegnevezés feltüntetésével ismerteti, hogy mely egyenértékű</w:t>
      </w:r>
      <w:r w:rsidRPr="00A0063C">
        <w:rPr>
          <w:rFonts w:ascii="Times New Roman" w:hAnsi="Times New Roman"/>
          <w:sz w:val="24"/>
          <w:szCs w:val="24"/>
        </w:rPr>
        <w:br/>
        <w:t>gyártmányt, illetve mely egyenértékű típust ajánlja meg az ajánlattevő az árazott költségvetésben meghatározott mennyiségben. Az egyenértékűséget az ajánlattevőnek kell igazolnia az ajánlatban.</w:t>
      </w:r>
    </w:p>
    <w:p w:rsidR="0086742B" w:rsidRPr="008428BC" w:rsidRDefault="0086742B" w:rsidP="005C51E2">
      <w:pPr>
        <w:ind w:right="-1"/>
        <w:jc w:val="both"/>
        <w:rPr>
          <w:rFonts w:ascii="Times New Roman" w:hAnsi="Times New Roman"/>
          <w:sz w:val="24"/>
          <w:szCs w:val="24"/>
        </w:rPr>
      </w:pPr>
    </w:p>
    <w:p w:rsidR="005C51E2" w:rsidRDefault="005C51E2" w:rsidP="005C51E2">
      <w:pPr>
        <w:jc w:val="both"/>
        <w:rPr>
          <w:rFonts w:ascii="Times New Roman" w:hAnsi="Times New Roman"/>
          <w:sz w:val="24"/>
          <w:szCs w:val="24"/>
        </w:rPr>
      </w:pPr>
      <w:r w:rsidRPr="008428BC">
        <w:rPr>
          <w:rFonts w:ascii="Times New Roman" w:hAnsi="Times New Roman"/>
          <w:b/>
          <w:sz w:val="24"/>
          <w:szCs w:val="24"/>
        </w:rPr>
        <w:t xml:space="preserve">Felelősségbiztosítás: </w:t>
      </w:r>
      <w:r w:rsidRPr="008428BC">
        <w:rPr>
          <w:rFonts w:ascii="Times New Roman" w:hAnsi="Times New Roman"/>
          <w:sz w:val="24"/>
          <w:szCs w:val="24"/>
        </w:rPr>
        <w:t>Ajánlatkérő felhívja a figyelmet, hogy a 322/2015. (X. 30.) Korm. rendelet alapján az Ajánlattevőként szerződő fél köteles – legkésőbb a szerződéskötés időpontjára – felelősségbiztosítási szerződést kötni vagy meglévő felelősségbiztosítását kiterjeszteni az Ajánlatkérő által az eljárást megindító felhívásban vagy a közbeszerzési dokumentumokban előírt mértékű és terjedelmű felelősségbiztosításra.</w:t>
      </w:r>
    </w:p>
    <w:p w:rsidR="0086742B" w:rsidRPr="008428BC" w:rsidRDefault="0086742B" w:rsidP="005C51E2">
      <w:pPr>
        <w:jc w:val="both"/>
        <w:rPr>
          <w:rFonts w:ascii="Times New Roman" w:hAnsi="Times New Roman"/>
          <w:sz w:val="24"/>
          <w:szCs w:val="24"/>
        </w:rPr>
      </w:pPr>
    </w:p>
    <w:p w:rsidR="008428BC" w:rsidRPr="008428BC" w:rsidRDefault="005C51E2" w:rsidP="005C51E2">
      <w:pPr>
        <w:jc w:val="both"/>
        <w:rPr>
          <w:rFonts w:ascii="Times New Roman" w:hAnsi="Times New Roman"/>
          <w:sz w:val="24"/>
          <w:szCs w:val="24"/>
        </w:rPr>
      </w:pPr>
      <w:r w:rsidRPr="008428BC">
        <w:rPr>
          <w:rFonts w:ascii="Times New Roman" w:hAnsi="Times New Roman"/>
          <w:sz w:val="24"/>
          <w:szCs w:val="24"/>
        </w:rPr>
        <w:t>Az Ajánlatkérő által az eljárást megindító felhívásban előírt mértékű és terjedelmű felelősségbiztosítás legalább</w:t>
      </w:r>
      <w:r w:rsidR="008428BC" w:rsidRPr="008428BC">
        <w:rPr>
          <w:rFonts w:ascii="Times New Roman" w:hAnsi="Times New Roman"/>
          <w:sz w:val="24"/>
          <w:szCs w:val="24"/>
        </w:rPr>
        <w:t>:</w:t>
      </w:r>
    </w:p>
    <w:p w:rsidR="008428BC" w:rsidRPr="008428BC" w:rsidRDefault="008428BC" w:rsidP="008428BC">
      <w:pPr>
        <w:pStyle w:val="Listaszerbekezds"/>
        <w:numPr>
          <w:ilvl w:val="0"/>
          <w:numId w:val="46"/>
        </w:numPr>
        <w:spacing w:after="0" w:line="240" w:lineRule="auto"/>
        <w:contextualSpacing/>
        <w:jc w:val="both"/>
        <w:rPr>
          <w:rFonts w:ascii="Times New Roman" w:hAnsi="Times New Roman"/>
          <w:sz w:val="24"/>
          <w:szCs w:val="24"/>
        </w:rPr>
      </w:pPr>
      <w:r w:rsidRPr="008428BC">
        <w:rPr>
          <w:rFonts w:ascii="Times New Roman" w:hAnsi="Times New Roman"/>
          <w:sz w:val="24"/>
          <w:szCs w:val="24"/>
        </w:rPr>
        <w:lastRenderedPageBreak/>
        <w:t xml:space="preserve">rész: 5.000.000,-Ft/szerződéses időtartam és legalább 2.500.000 Ft/káresemény </w:t>
      </w:r>
    </w:p>
    <w:p w:rsidR="008428BC" w:rsidRPr="008428BC" w:rsidRDefault="008428BC" w:rsidP="008428BC">
      <w:pPr>
        <w:pStyle w:val="Listaszerbekezds"/>
        <w:numPr>
          <w:ilvl w:val="0"/>
          <w:numId w:val="46"/>
        </w:numPr>
        <w:spacing w:after="0" w:line="240" w:lineRule="auto"/>
        <w:contextualSpacing/>
        <w:jc w:val="both"/>
        <w:rPr>
          <w:rFonts w:ascii="Times New Roman" w:eastAsia="Times New Roman" w:hAnsi="Times New Roman"/>
          <w:sz w:val="24"/>
          <w:szCs w:val="24"/>
          <w:lang w:eastAsia="hu-HU"/>
        </w:rPr>
      </w:pPr>
      <w:r w:rsidRPr="008428BC">
        <w:rPr>
          <w:rFonts w:ascii="Times New Roman" w:hAnsi="Times New Roman"/>
          <w:sz w:val="24"/>
          <w:szCs w:val="24"/>
        </w:rPr>
        <w:t>rész: 5.000.000,-Ft/szerződéses időtartam és legalább 2.500.000 Ft/káresemény</w:t>
      </w:r>
    </w:p>
    <w:p w:rsidR="008428BC" w:rsidRPr="0086742B" w:rsidRDefault="008428BC" w:rsidP="008428BC">
      <w:pPr>
        <w:pStyle w:val="Listaszerbekezds"/>
        <w:numPr>
          <w:ilvl w:val="0"/>
          <w:numId w:val="46"/>
        </w:numPr>
        <w:spacing w:after="0" w:line="240" w:lineRule="auto"/>
        <w:contextualSpacing/>
        <w:jc w:val="both"/>
        <w:rPr>
          <w:rFonts w:ascii="Times New Roman" w:eastAsia="Times New Roman" w:hAnsi="Times New Roman"/>
          <w:sz w:val="24"/>
          <w:szCs w:val="24"/>
          <w:lang w:eastAsia="hu-HU"/>
        </w:rPr>
      </w:pPr>
      <w:r w:rsidRPr="008428BC">
        <w:rPr>
          <w:rFonts w:ascii="Times New Roman" w:hAnsi="Times New Roman"/>
          <w:sz w:val="24"/>
          <w:szCs w:val="24"/>
        </w:rPr>
        <w:t>rész: 35.000.000,-Ft/szerződéses időtartam és legalább 17.500.000 Ft/káresemény</w:t>
      </w:r>
    </w:p>
    <w:p w:rsidR="0086742B" w:rsidRPr="008428BC" w:rsidRDefault="0086742B" w:rsidP="0086742B">
      <w:pPr>
        <w:pStyle w:val="Listaszerbekezds"/>
        <w:spacing w:after="0" w:line="240" w:lineRule="auto"/>
        <w:ind w:left="765"/>
        <w:contextualSpacing/>
        <w:jc w:val="both"/>
        <w:rPr>
          <w:rFonts w:ascii="Times New Roman" w:eastAsia="Times New Roman" w:hAnsi="Times New Roman"/>
          <w:sz w:val="24"/>
          <w:szCs w:val="24"/>
          <w:lang w:eastAsia="hu-HU"/>
        </w:rPr>
      </w:pPr>
    </w:p>
    <w:p w:rsidR="005C51E2" w:rsidRPr="008428BC" w:rsidRDefault="008428BC" w:rsidP="005C51E2">
      <w:pPr>
        <w:jc w:val="both"/>
        <w:rPr>
          <w:rFonts w:ascii="Times New Roman" w:hAnsi="Times New Roman"/>
          <w:sz w:val="24"/>
          <w:szCs w:val="24"/>
        </w:rPr>
      </w:pPr>
      <w:proofErr w:type="gramStart"/>
      <w:r w:rsidRPr="008428BC">
        <w:rPr>
          <w:rFonts w:ascii="Times New Roman" w:hAnsi="Times New Roman"/>
          <w:sz w:val="24"/>
          <w:szCs w:val="24"/>
        </w:rPr>
        <w:t>é</w:t>
      </w:r>
      <w:r w:rsidR="005C51E2" w:rsidRPr="008428BC">
        <w:rPr>
          <w:rFonts w:ascii="Times New Roman" w:hAnsi="Times New Roman"/>
          <w:sz w:val="24"/>
          <w:szCs w:val="24"/>
        </w:rPr>
        <w:t>rtéket</w:t>
      </w:r>
      <w:proofErr w:type="gramEnd"/>
      <w:r w:rsidR="005C51E2" w:rsidRPr="008428BC">
        <w:rPr>
          <w:rFonts w:ascii="Times New Roman" w:hAnsi="Times New Roman"/>
          <w:sz w:val="24"/>
          <w:szCs w:val="24"/>
        </w:rPr>
        <w:t xml:space="preserve"> elérő felelősségbiztosítás. Abban az esetben, amennyiben a nyertes Ajánlattevő a szerződéskötés időpontjáig nem rendelkezik az előírt felelősségbiztosítással, azt Ajánlatkérő az ajánlattól való visszalépésként értékeli, amely esetben Ajánlatkérő a következő legjobb ajánlatot tevővel köthet szerződést.</w:t>
      </w:r>
    </w:p>
    <w:p w:rsidR="005C51E2" w:rsidRPr="00A0063C" w:rsidRDefault="005C51E2" w:rsidP="005C51E2">
      <w:pPr>
        <w:jc w:val="both"/>
        <w:rPr>
          <w:rFonts w:ascii="Times New Roman" w:hAnsi="Times New Roman"/>
          <w:sz w:val="24"/>
          <w:szCs w:val="24"/>
        </w:rPr>
      </w:pPr>
    </w:p>
    <w:p w:rsidR="005C51E2" w:rsidRDefault="005C51E2" w:rsidP="005C51E2">
      <w:pPr>
        <w:pStyle w:val="Alcm"/>
        <w:jc w:val="both"/>
        <w:rPr>
          <w:rFonts w:ascii="Times New Roman" w:hAnsi="Times New Roman" w:cs="Times New Roman"/>
          <w:color w:val="auto"/>
          <w:spacing w:val="0"/>
          <w:sz w:val="24"/>
          <w:szCs w:val="24"/>
        </w:rPr>
      </w:pPr>
      <w:r w:rsidRPr="00A0063C">
        <w:rPr>
          <w:rFonts w:ascii="Times New Roman" w:hAnsi="Times New Roman" w:cs="Times New Roman"/>
          <w:color w:val="auto"/>
          <w:spacing w:val="0"/>
          <w:sz w:val="24"/>
          <w:szCs w:val="24"/>
        </w:rPr>
        <w:t>Ajánlatkérő felhívja az ajánlattevők figyelmét, hogy az ajánlatba benyújtott igazolások, nyilatkozatok tartalmát ajánlatkérő jogosult a Kbt. 69. § (13) és (14) bekezdésben leírtak szerint ellenőrizni.</w:t>
      </w:r>
    </w:p>
    <w:p w:rsidR="005C51E2" w:rsidRPr="008428BC" w:rsidRDefault="005C51E2" w:rsidP="008428BC">
      <w:pPr>
        <w:pStyle w:val="Alcm"/>
        <w:jc w:val="both"/>
        <w:rPr>
          <w:rFonts w:ascii="Times New Roman" w:eastAsia="Times New Roman" w:hAnsi="Times New Roman" w:cs="Times New Roman"/>
          <w:color w:val="auto"/>
          <w:spacing w:val="0"/>
          <w:sz w:val="24"/>
          <w:szCs w:val="24"/>
        </w:rPr>
      </w:pPr>
      <w:r w:rsidRPr="00A0063C">
        <w:rPr>
          <w:rFonts w:ascii="Times New Roman" w:hAnsi="Times New Roman" w:cs="Times New Roman"/>
          <w:color w:val="auto"/>
          <w:spacing w:val="0"/>
          <w:sz w:val="24"/>
          <w:szCs w:val="24"/>
        </w:rPr>
        <w:t>Az ajánlatnak tartalmaznia kell a felhívásban külön ki nem emelt, azonban a Kbt. által előírt egyéb nyilatkozatokat, igazolásokat és más dokumentumokat.</w:t>
      </w:r>
    </w:p>
    <w:p w:rsidR="005C51E2" w:rsidRPr="00A0063C" w:rsidRDefault="005C51E2" w:rsidP="005C51E2">
      <w:pPr>
        <w:jc w:val="both"/>
        <w:rPr>
          <w:rFonts w:ascii="Times New Roman" w:hAnsi="Times New Roman"/>
          <w:sz w:val="24"/>
          <w:szCs w:val="24"/>
        </w:rPr>
      </w:pPr>
      <w:r w:rsidRPr="00A0063C">
        <w:rPr>
          <w:rFonts w:ascii="Times New Roman" w:hAnsi="Times New Roman"/>
          <w:b/>
          <w:sz w:val="24"/>
          <w:szCs w:val="24"/>
        </w:rPr>
        <w:t>Irányadó idő:</w:t>
      </w:r>
      <w:r w:rsidRPr="00A0063C">
        <w:rPr>
          <w:rFonts w:ascii="Times New Roman" w:hAnsi="Times New Roman"/>
          <w:sz w:val="24"/>
          <w:szCs w:val="24"/>
        </w:rPr>
        <w:t xml:space="preserve"> Az eljárást megindító felhívásban és dokumentációban valamennyi órában megadott határidő közép európai idő szerint értendő. Kétség esetén ajánlatkérő a 180-as telefonszám “Pontos idő” felhívásával ellenőrzi azt.</w:t>
      </w:r>
    </w:p>
    <w:p w:rsidR="005C51E2" w:rsidRPr="00A8617D" w:rsidRDefault="005C51E2" w:rsidP="005C51E2">
      <w:pPr>
        <w:rPr>
          <w:rFonts w:ascii="Times New Roman" w:hAnsi="Times New Roman"/>
          <w:b/>
          <w:color w:val="FF0000"/>
          <w:sz w:val="24"/>
          <w:szCs w:val="24"/>
        </w:rPr>
      </w:pPr>
    </w:p>
    <w:p w:rsidR="005C51E2" w:rsidRPr="00A0063C" w:rsidRDefault="005C51E2" w:rsidP="005C51E2">
      <w:pPr>
        <w:pStyle w:val="Alcm"/>
        <w:numPr>
          <w:ilvl w:val="0"/>
          <w:numId w:val="36"/>
        </w:numPr>
        <w:spacing w:after="0"/>
        <w:ind w:left="0" w:firstLine="0"/>
        <w:jc w:val="center"/>
        <w:rPr>
          <w:rFonts w:ascii="Times New Roman félkövér" w:hAnsi="Times New Roman félkövér" w:cs="Times New Roman"/>
          <w:b/>
          <w:color w:val="auto"/>
          <w:spacing w:val="0"/>
          <w:sz w:val="24"/>
          <w:szCs w:val="24"/>
        </w:rPr>
      </w:pPr>
      <w:r w:rsidRPr="00A0063C">
        <w:rPr>
          <w:rFonts w:ascii="Times New Roman félkövér" w:hAnsi="Times New Roman félkövér" w:cs="Times New Roman"/>
          <w:b/>
          <w:color w:val="auto"/>
          <w:spacing w:val="0"/>
          <w:sz w:val="24"/>
          <w:szCs w:val="24"/>
        </w:rPr>
        <w:t>Az ajánlat benyújtása</w:t>
      </w:r>
    </w:p>
    <w:p w:rsidR="005C51E2" w:rsidRPr="00A8617D" w:rsidRDefault="005C51E2" w:rsidP="005C51E2">
      <w:pPr>
        <w:jc w:val="both"/>
        <w:rPr>
          <w:rFonts w:ascii="Times New Roman" w:hAnsi="Times New Roman"/>
          <w:color w:val="FF0000"/>
          <w:sz w:val="24"/>
          <w:szCs w:val="24"/>
        </w:rPr>
      </w:pPr>
    </w:p>
    <w:p w:rsidR="005C51E2" w:rsidRPr="00A8617D" w:rsidRDefault="005C51E2" w:rsidP="005C51E2">
      <w:pPr>
        <w:ind w:left="705" w:hanging="705"/>
        <w:jc w:val="both"/>
        <w:rPr>
          <w:rFonts w:ascii="Times New Roman" w:hAnsi="Times New Roman"/>
          <w:b/>
          <w:sz w:val="24"/>
          <w:szCs w:val="24"/>
        </w:rPr>
      </w:pPr>
      <w:r w:rsidRPr="00A8617D">
        <w:rPr>
          <w:rFonts w:ascii="Times New Roman" w:hAnsi="Times New Roman"/>
          <w:b/>
          <w:sz w:val="24"/>
          <w:szCs w:val="24"/>
        </w:rPr>
        <w:t xml:space="preserve">Ajánlatok benyújtása: </w:t>
      </w:r>
      <w:r w:rsidRPr="00A8617D">
        <w:rPr>
          <w:rFonts w:ascii="Times New Roman" w:hAnsi="Times New Roman"/>
          <w:sz w:val="24"/>
          <w:szCs w:val="24"/>
        </w:rPr>
        <w:t xml:space="preserve">Az ajánlatok benyújtása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úton történik.</w:t>
      </w:r>
    </w:p>
    <w:p w:rsidR="005C51E2" w:rsidRPr="00A8617D" w:rsidRDefault="005C51E2" w:rsidP="005C51E2">
      <w:pPr>
        <w:ind w:left="705" w:hanging="705"/>
        <w:jc w:val="both"/>
        <w:rPr>
          <w:rFonts w:ascii="Times New Roman" w:hAnsi="Times New Roman"/>
          <w:b/>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Az ajánlatban nem lehetnek közbeiktatások, törlések vagy átírások, kivéve az ajánlattevő által tett hibakiigazításokat, mely esetben az ilyen kiigazításokat az ajánlatot aláíró személynek, vagy személyeknek a kézjegyükkel kell ellátniuk.</w:t>
      </w:r>
    </w:p>
    <w:p w:rsidR="005C51E2" w:rsidRPr="00A8617D" w:rsidRDefault="005C51E2" w:rsidP="005C51E2">
      <w:pPr>
        <w:jc w:val="both"/>
        <w:rPr>
          <w:rFonts w:ascii="Times New Roman" w:hAnsi="Times New Roman"/>
          <w:color w:val="FF0000"/>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b/>
          <w:sz w:val="24"/>
          <w:szCs w:val="24"/>
        </w:rPr>
        <w:t xml:space="preserve">Az ajánlat elkészítésének költsége: </w:t>
      </w:r>
      <w:r w:rsidRPr="00A8617D">
        <w:rPr>
          <w:rFonts w:ascii="Times New Roman" w:hAnsi="Times New Roman"/>
          <w:sz w:val="24"/>
          <w:szCs w:val="24"/>
        </w:rPr>
        <w:t>Az ajánlat összeállításának, benyújtásának minden költsége kizárólag az Ajánlattevőt terheli. Az Ajánlatkérő nem felel, vagy nem fizet semmiféle költségért vagy veszteségért, amely az Ajánlattevőt érheti a helyszínen tett látogatásokkal vagy vizsgálatokkal kapcsolatban, vagy az ajánlat bármely más vonatkozásában.</w:t>
      </w:r>
    </w:p>
    <w:p w:rsidR="005C51E2" w:rsidRPr="00A8617D" w:rsidRDefault="005C51E2" w:rsidP="005C51E2">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Az ajánlattevőnek nincs joga semmilyen, az Ajánlattételi dokumentációban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Jelen közbeszerzési eljárás lebonyolítása a Kbt. 40. § (1) bekezdése alapján a Miniszterelnökség által üzemeltetett egységes, elektronikus közbeszerzési rendszer (jelen felhívásban a megnevezése rövidítve: EKR) igénybevételével történik. Az elektronikus közbeszerzési rendszer igénybe vételének feltételeiről az elektronikus közbeszerzés részletes szabályairól szóló 424/2017. (XII. 19.) Korm. rendelet rendelkezik.</w:t>
      </w:r>
    </w:p>
    <w:p w:rsidR="005C51E2" w:rsidRPr="00A8617D" w:rsidRDefault="005C51E2" w:rsidP="005C51E2">
      <w:pPr>
        <w:ind w:left="703" w:hanging="703"/>
        <w:jc w:val="both"/>
        <w:rPr>
          <w:rFonts w:ascii="Times New Roman" w:hAnsi="Times New Roman"/>
          <w:b/>
          <w:bCs/>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 xml:space="preserve">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továbbított dokumentumokkal,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úton megtett nyilatkozatokkal szemben támasztott követelményekkel, valamint képviselet </w:t>
      </w:r>
      <w:proofErr w:type="gramStart"/>
      <w:r w:rsidRPr="00A8617D">
        <w:rPr>
          <w:rFonts w:ascii="Times New Roman" w:hAnsi="Times New Roman"/>
          <w:sz w:val="24"/>
          <w:szCs w:val="24"/>
        </w:rPr>
        <w:t>esetén</w:t>
      </w:r>
      <w:proofErr w:type="gramEnd"/>
      <w:r w:rsidRPr="00A8617D">
        <w:rPr>
          <w:rFonts w:ascii="Times New Roman" w:hAnsi="Times New Roman"/>
          <w:sz w:val="24"/>
          <w:szCs w:val="24"/>
        </w:rPr>
        <w:t xml:space="preserve"> elektronikus úton megtett nyilatkozatokkal kapcsolatos egyéb előírásokat a 424/2017. (XII. 19.) Korm. rendelet 10-13. §</w:t>
      </w:r>
      <w:proofErr w:type="spellStart"/>
      <w:r w:rsidRPr="00A8617D">
        <w:rPr>
          <w:rFonts w:ascii="Times New Roman" w:hAnsi="Times New Roman"/>
          <w:sz w:val="24"/>
          <w:szCs w:val="24"/>
        </w:rPr>
        <w:t>-ai</w:t>
      </w:r>
      <w:proofErr w:type="spellEnd"/>
      <w:r w:rsidRPr="00A8617D">
        <w:rPr>
          <w:rFonts w:ascii="Times New Roman" w:hAnsi="Times New Roman"/>
          <w:sz w:val="24"/>
          <w:szCs w:val="24"/>
        </w:rPr>
        <w:t xml:space="preserve"> tartalmaz.</w:t>
      </w:r>
    </w:p>
    <w:p w:rsidR="005C51E2" w:rsidRPr="00A8617D" w:rsidRDefault="005C51E2" w:rsidP="005C51E2">
      <w:pPr>
        <w:jc w:val="both"/>
        <w:rPr>
          <w:rFonts w:ascii="Times New Roman" w:hAnsi="Times New Roman"/>
          <w:b/>
          <w:bCs/>
          <w:sz w:val="24"/>
          <w:szCs w:val="24"/>
        </w:rPr>
      </w:pPr>
    </w:p>
    <w:p w:rsidR="005C51E2" w:rsidRPr="00A8617D" w:rsidRDefault="005C51E2" w:rsidP="005C51E2">
      <w:pPr>
        <w:jc w:val="both"/>
        <w:rPr>
          <w:rFonts w:ascii="Times New Roman" w:hAnsi="Times New Roman"/>
          <w:b/>
          <w:bCs/>
          <w:sz w:val="24"/>
          <w:szCs w:val="24"/>
        </w:rPr>
      </w:pPr>
      <w:r w:rsidRPr="00A8617D">
        <w:rPr>
          <w:rFonts w:ascii="Times New Roman" w:hAnsi="Times New Roman"/>
          <w:sz w:val="24"/>
          <w:szCs w:val="24"/>
        </w:rPr>
        <w:lastRenderedPageBreak/>
        <w:t>Az EKR használatához a 424/2017. (XII. 19.) Korm. rendelet 6. §-a szerint regisztráció szükséges. Az EKR használatával kapcsolatos útmutató elérhető: https://ekr.gov.hu/portal/tamogatas; illetve http://nekszt.hu/tamogatas/.</w:t>
      </w:r>
    </w:p>
    <w:p w:rsidR="005C51E2" w:rsidRPr="00A8617D" w:rsidRDefault="005C51E2" w:rsidP="005C51E2">
      <w:pPr>
        <w:jc w:val="both"/>
        <w:rPr>
          <w:rFonts w:ascii="Times New Roman" w:hAnsi="Times New Roman"/>
          <w:b/>
          <w:bCs/>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Az ajánlatot az ajánlattevőnek az Ajánlattételi felhívásban, valamint a dokumentációban meghatározott tartalmi és formai követelményeknek megfelelően kell elkészítenie és benyújtania (Kbt. 66.§ (1) bekezdés).</w:t>
      </w:r>
    </w:p>
    <w:p w:rsidR="005C51E2" w:rsidRPr="00A8617D" w:rsidRDefault="005C51E2" w:rsidP="005C51E2">
      <w:pPr>
        <w:jc w:val="both"/>
        <w:rPr>
          <w:rFonts w:ascii="Times New Roman" w:hAnsi="Times New Roman"/>
          <w:color w:val="FF0000"/>
          <w:sz w:val="24"/>
          <w:szCs w:val="24"/>
        </w:rPr>
      </w:pPr>
    </w:p>
    <w:p w:rsidR="005C51E2" w:rsidRPr="00A8617D" w:rsidRDefault="005C51E2" w:rsidP="005C51E2">
      <w:pPr>
        <w:pStyle w:val="lfej"/>
        <w:tabs>
          <w:tab w:val="clear" w:pos="4536"/>
          <w:tab w:val="clear" w:pos="9072"/>
        </w:tabs>
        <w:jc w:val="both"/>
        <w:rPr>
          <w:rFonts w:ascii="Times New Roman" w:hAnsi="Times New Roman"/>
          <w:sz w:val="24"/>
          <w:szCs w:val="24"/>
        </w:rPr>
      </w:pPr>
      <w:r w:rsidRPr="00A8617D">
        <w:rPr>
          <w:rFonts w:ascii="Times New Roman" w:hAnsi="Times New Roman"/>
          <w:b/>
          <w:sz w:val="24"/>
          <w:szCs w:val="24"/>
        </w:rPr>
        <w:t xml:space="preserve">Szakmai ajánlat: </w:t>
      </w:r>
      <w:r w:rsidRPr="00A8617D">
        <w:rPr>
          <w:rFonts w:ascii="Times New Roman" w:hAnsi="Times New Roman"/>
          <w:sz w:val="24"/>
          <w:szCs w:val="24"/>
        </w:rPr>
        <w:t>Ajánlatkérő szakmai ajánlaton a Kbt. 3. § 37. pontban megadottaknak megfelelő dokumentumokat érti.</w:t>
      </w:r>
    </w:p>
    <w:p w:rsidR="005C51E2" w:rsidRPr="00A8617D" w:rsidRDefault="005C51E2" w:rsidP="005C51E2">
      <w:pPr>
        <w:pStyle w:val="lfej"/>
        <w:tabs>
          <w:tab w:val="clear" w:pos="4536"/>
          <w:tab w:val="clear" w:pos="9072"/>
        </w:tabs>
        <w:ind w:left="705" w:hanging="705"/>
        <w:jc w:val="both"/>
        <w:rPr>
          <w:rFonts w:ascii="Times New Roman" w:hAnsi="Times New Roman"/>
          <w:sz w:val="24"/>
          <w:szCs w:val="24"/>
        </w:rPr>
      </w:pPr>
    </w:p>
    <w:p w:rsidR="005C51E2" w:rsidRPr="00A8617D" w:rsidRDefault="005C51E2" w:rsidP="005C51E2">
      <w:pPr>
        <w:ind w:left="709" w:hanging="709"/>
        <w:jc w:val="both"/>
        <w:rPr>
          <w:rFonts w:ascii="Times New Roman" w:hAnsi="Times New Roman"/>
          <w:b/>
          <w:sz w:val="24"/>
          <w:szCs w:val="24"/>
        </w:rPr>
      </w:pPr>
      <w:r w:rsidRPr="00A8617D">
        <w:rPr>
          <w:rFonts w:ascii="Times New Roman" w:hAnsi="Times New Roman"/>
          <w:b/>
          <w:sz w:val="24"/>
          <w:szCs w:val="24"/>
        </w:rPr>
        <w:t>Az ajánlat benyújtásával és bontással kapcsolatos információk</w:t>
      </w:r>
    </w:p>
    <w:p w:rsidR="005C51E2" w:rsidRPr="00A8617D" w:rsidRDefault="005C51E2" w:rsidP="005C51E2">
      <w:pPr>
        <w:pStyle w:val="BodyTextIndent22"/>
        <w:spacing w:line="240" w:lineRule="auto"/>
        <w:rPr>
          <w:rFonts w:ascii="Times New Roman" w:hAnsi="Times New Roman"/>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 xml:space="preserve">Az ajánlatok benyújtása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elektronikus úton történik. Az ajánlatnak az ajánlattételi határidő lejártának időpontjáig kell elektronikusan beérkeznie. A beérkezés időpontjáról az EKR visszaigazolást küld.</w:t>
      </w:r>
    </w:p>
    <w:p w:rsidR="005C51E2" w:rsidRPr="00A8617D" w:rsidRDefault="005C51E2" w:rsidP="005C51E2">
      <w:pPr>
        <w:jc w:val="both"/>
        <w:rPr>
          <w:rFonts w:ascii="Times New Roman" w:hAnsi="Times New Roman"/>
          <w:b/>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Az ajánlatokat tartalmazó iratok felbontását az EKR az ajánlattételi határidő lejártát követően, kettő órával később kezdi meg. Az elektronikusan benyújtott ajánlatok felbontását az EKR végzi úgy, hogy a bontás időpontjában az ajánlatok az ajánlatkérő számára hozzáférhetővé válnak.</w:t>
      </w:r>
    </w:p>
    <w:p w:rsidR="005C51E2" w:rsidRPr="00A8617D" w:rsidRDefault="005C51E2" w:rsidP="005C51E2">
      <w:pPr>
        <w:pStyle w:val="BodyTextIndent22"/>
        <w:spacing w:line="240" w:lineRule="auto"/>
        <w:ind w:left="0"/>
        <w:rPr>
          <w:rFonts w:ascii="Times New Roman" w:hAnsi="Times New Roman"/>
          <w:sz w:val="24"/>
          <w:szCs w:val="24"/>
        </w:rPr>
      </w:pPr>
    </w:p>
    <w:p w:rsidR="005C51E2" w:rsidRPr="00A8617D" w:rsidRDefault="005C51E2" w:rsidP="005C51E2">
      <w:pPr>
        <w:pStyle w:val="BodyTextIndent22"/>
        <w:spacing w:line="240" w:lineRule="auto"/>
        <w:ind w:left="0"/>
        <w:rPr>
          <w:rFonts w:ascii="Times New Roman" w:hAnsi="Times New Roman"/>
          <w:sz w:val="24"/>
          <w:szCs w:val="24"/>
        </w:rPr>
      </w:pPr>
      <w:r w:rsidRPr="00A8617D">
        <w:rPr>
          <w:rFonts w:ascii="Times New Roman" w:hAnsi="Times New Roman"/>
          <w:sz w:val="24"/>
          <w:szCs w:val="24"/>
        </w:rPr>
        <w:t>Az elektronikusan benyújtott ajánlat esetében a Kbt. 68. § (4) bekezdése szerinti adatokat az EKR a bontás időpontjától kezdve azonnal elektronikusan – azzal a tartalommal, ahogyan azok az ajánlatban szerepelnek – az ajánlattevők részére elérhetővé teszi.</w:t>
      </w:r>
    </w:p>
    <w:p w:rsidR="005C51E2" w:rsidRPr="00A8617D" w:rsidRDefault="005C51E2" w:rsidP="005C51E2">
      <w:pPr>
        <w:jc w:val="both"/>
        <w:rPr>
          <w:rFonts w:ascii="Times New Roman" w:hAnsi="Times New Roman"/>
          <w:b/>
          <w:sz w:val="24"/>
          <w:szCs w:val="24"/>
        </w:rPr>
      </w:pPr>
    </w:p>
    <w:p w:rsidR="005C51E2" w:rsidRPr="00A0063C" w:rsidRDefault="005C51E2" w:rsidP="005C51E2">
      <w:pPr>
        <w:ind w:hanging="1"/>
        <w:jc w:val="both"/>
        <w:rPr>
          <w:rFonts w:ascii="Times New Roman" w:hAnsi="Times New Roman"/>
          <w:b/>
          <w:sz w:val="24"/>
          <w:szCs w:val="24"/>
        </w:rPr>
      </w:pPr>
      <w:r w:rsidRPr="00A8617D">
        <w:rPr>
          <w:rFonts w:ascii="Times New Roman" w:hAnsi="Times New Roman"/>
          <w:b/>
          <w:sz w:val="24"/>
          <w:szCs w:val="24"/>
        </w:rPr>
        <w:t>Az ajánlat visszavonása</w:t>
      </w:r>
      <w:r>
        <w:rPr>
          <w:rFonts w:ascii="Times New Roman" w:hAnsi="Times New Roman"/>
          <w:b/>
          <w:sz w:val="24"/>
          <w:szCs w:val="24"/>
        </w:rPr>
        <w:t xml:space="preserve">: </w:t>
      </w:r>
      <w:r w:rsidRPr="00A8617D">
        <w:rPr>
          <w:rFonts w:ascii="Times New Roman" w:hAnsi="Times New Roman"/>
          <w:sz w:val="24"/>
          <w:szCs w:val="24"/>
        </w:rPr>
        <w:t xml:space="preserve">A Kbt. 55. § (7) bekezdése az </w:t>
      </w:r>
      <w:proofErr w:type="spellStart"/>
      <w:r w:rsidRPr="00A8617D">
        <w:rPr>
          <w:rFonts w:ascii="Times New Roman" w:hAnsi="Times New Roman"/>
          <w:sz w:val="24"/>
          <w:szCs w:val="24"/>
        </w:rPr>
        <w:t>EKR-ben</w:t>
      </w:r>
      <w:proofErr w:type="spellEnd"/>
      <w:r w:rsidRPr="00A8617D">
        <w:rPr>
          <w:rFonts w:ascii="Times New Roman" w:hAnsi="Times New Roman"/>
          <w:sz w:val="24"/>
          <w:szCs w:val="24"/>
        </w:rPr>
        <w:t xml:space="preserve"> lefolytatott eljárások tekintetében azzal az eltéréssel alkalmazható, hogy az ajánlattevőnek a korábban benyújtott ajánlatot az új ajánlat megtétele előtt vissza kell vonnia.</w:t>
      </w:r>
    </w:p>
    <w:p w:rsidR="005C51E2" w:rsidRPr="00A8617D" w:rsidRDefault="005C51E2" w:rsidP="005C51E2">
      <w:pPr>
        <w:pStyle w:val="lfej"/>
        <w:tabs>
          <w:tab w:val="clear" w:pos="4536"/>
          <w:tab w:val="clear" w:pos="9072"/>
        </w:tabs>
        <w:ind w:left="705" w:hanging="705"/>
        <w:jc w:val="both"/>
        <w:rPr>
          <w:rFonts w:ascii="Times New Roman" w:hAnsi="Times New Roman"/>
          <w:sz w:val="24"/>
          <w:szCs w:val="24"/>
        </w:rPr>
      </w:pPr>
    </w:p>
    <w:p w:rsidR="005C51E2" w:rsidRDefault="005C51E2" w:rsidP="005C51E2">
      <w:pPr>
        <w:jc w:val="both"/>
        <w:rPr>
          <w:rFonts w:ascii="Times New Roman" w:hAnsi="Times New Roman"/>
          <w:bCs/>
          <w:sz w:val="24"/>
          <w:szCs w:val="24"/>
        </w:rPr>
      </w:pPr>
      <w:r w:rsidRPr="00A8617D">
        <w:rPr>
          <w:rFonts w:ascii="Times New Roman" w:hAnsi="Times New Roman"/>
          <w:b/>
          <w:sz w:val="24"/>
          <w:szCs w:val="24"/>
        </w:rPr>
        <w:t xml:space="preserve">Előzetes vitarendezés: </w:t>
      </w:r>
      <w:r w:rsidRPr="00A8617D">
        <w:rPr>
          <w:rFonts w:ascii="Times New Roman" w:hAnsi="Times New Roman"/>
          <w:bCs/>
          <w:sz w:val="24"/>
          <w:szCs w:val="24"/>
        </w:rPr>
        <w:t xml:space="preserve">Az előzetes vitarendezési kérelem megküldése és az előzetes vitarendezés során a kommunikáció az </w:t>
      </w:r>
      <w:proofErr w:type="spellStart"/>
      <w:r w:rsidRPr="00A8617D">
        <w:rPr>
          <w:rFonts w:ascii="Times New Roman" w:hAnsi="Times New Roman"/>
          <w:bCs/>
          <w:sz w:val="24"/>
          <w:szCs w:val="24"/>
        </w:rPr>
        <w:t>EKR-ben</w:t>
      </w:r>
      <w:proofErr w:type="spellEnd"/>
      <w:r w:rsidRPr="00A8617D">
        <w:rPr>
          <w:rFonts w:ascii="Times New Roman" w:hAnsi="Times New Roman"/>
          <w:bCs/>
          <w:sz w:val="24"/>
          <w:szCs w:val="24"/>
        </w:rPr>
        <w:t xml:space="preserve"> történik, kivéve az EKR rendelet 2. § (2) bekezdése c) pontja szerinti esetet (a szerződés megkötését követően kezdeményezett előzetes vitarendezési eljárás).</w:t>
      </w:r>
    </w:p>
    <w:p w:rsidR="005C51E2" w:rsidRPr="00A8617D" w:rsidRDefault="005C51E2" w:rsidP="005C51E2">
      <w:pPr>
        <w:jc w:val="both"/>
        <w:rPr>
          <w:rFonts w:ascii="Times New Roman" w:hAnsi="Times New Roman"/>
          <w:bCs/>
          <w:sz w:val="24"/>
          <w:szCs w:val="24"/>
        </w:rPr>
      </w:pPr>
    </w:p>
    <w:p w:rsidR="005C51E2" w:rsidRPr="00A8617D" w:rsidRDefault="005C51E2" w:rsidP="005C51E2">
      <w:pPr>
        <w:jc w:val="both"/>
        <w:rPr>
          <w:rFonts w:ascii="Times New Roman" w:hAnsi="Times New Roman"/>
          <w:b/>
          <w:sz w:val="24"/>
          <w:szCs w:val="24"/>
        </w:rPr>
      </w:pPr>
      <w:r w:rsidRPr="00A8617D">
        <w:rPr>
          <w:rFonts w:ascii="Times New Roman" w:hAnsi="Times New Roman"/>
          <w:b/>
          <w:sz w:val="24"/>
          <w:szCs w:val="24"/>
        </w:rPr>
        <w:t xml:space="preserve">Iratbetekintés: </w:t>
      </w:r>
      <w:r w:rsidRPr="00A8617D">
        <w:rPr>
          <w:rFonts w:ascii="Times New Roman" w:hAnsi="Times New Roman"/>
          <w:bCs/>
          <w:sz w:val="24"/>
          <w:szCs w:val="24"/>
        </w:rPr>
        <w:t xml:space="preserve">A Kbt. szerinti iratbetekintést az ajánlatkérő az </w:t>
      </w:r>
      <w:proofErr w:type="spellStart"/>
      <w:r w:rsidRPr="00A8617D">
        <w:rPr>
          <w:rFonts w:ascii="Times New Roman" w:hAnsi="Times New Roman"/>
          <w:bCs/>
          <w:sz w:val="24"/>
          <w:szCs w:val="24"/>
        </w:rPr>
        <w:t>EKR-ben</w:t>
      </w:r>
      <w:proofErr w:type="spellEnd"/>
      <w:r w:rsidRPr="00A8617D">
        <w:rPr>
          <w:rFonts w:ascii="Times New Roman" w:hAnsi="Times New Roman"/>
          <w:bCs/>
          <w:sz w:val="24"/>
          <w:szCs w:val="24"/>
        </w:rPr>
        <w:t xml:space="preserve"> található dokumentumok tekintetében ajánlattevő képviselőjének személyes megjelenése útján biztosítja.</w:t>
      </w:r>
    </w:p>
    <w:p w:rsidR="005C51E2" w:rsidRPr="00A8617D" w:rsidRDefault="005C51E2" w:rsidP="005C51E2">
      <w:pPr>
        <w:jc w:val="both"/>
        <w:rPr>
          <w:rFonts w:ascii="Times New Roman" w:hAnsi="Times New Roman"/>
          <w:color w:val="FF0000"/>
          <w:sz w:val="24"/>
          <w:szCs w:val="24"/>
        </w:rPr>
      </w:pPr>
    </w:p>
    <w:p w:rsidR="005C51E2" w:rsidRPr="004C4C5B" w:rsidRDefault="005C51E2" w:rsidP="005C51E2">
      <w:pPr>
        <w:pStyle w:val="Alcm"/>
        <w:numPr>
          <w:ilvl w:val="0"/>
          <w:numId w:val="36"/>
        </w:numPr>
        <w:ind w:left="0" w:firstLine="0"/>
        <w:jc w:val="center"/>
        <w:rPr>
          <w:rFonts w:ascii="Times New Roman félkövér" w:hAnsi="Times New Roman félkövér" w:cs="Times New Roman"/>
          <w:b/>
          <w:color w:val="auto"/>
          <w:spacing w:val="0"/>
          <w:sz w:val="24"/>
          <w:szCs w:val="24"/>
        </w:rPr>
      </w:pPr>
      <w:r w:rsidRPr="004C4C5B">
        <w:rPr>
          <w:rFonts w:ascii="Times New Roman félkövér" w:hAnsi="Times New Roman félkövér" w:cs="Times New Roman"/>
          <w:b/>
          <w:color w:val="auto"/>
          <w:spacing w:val="0"/>
          <w:sz w:val="24"/>
          <w:szCs w:val="24"/>
        </w:rPr>
        <w:t>Feltételes közbeszerzés</w:t>
      </w:r>
    </w:p>
    <w:p w:rsidR="008428BC" w:rsidRDefault="005C51E2" w:rsidP="008428BC">
      <w:pPr>
        <w:jc w:val="both"/>
        <w:rPr>
          <w:rFonts w:ascii="Times New Roman" w:hAnsi="Times New Roman"/>
          <w:b/>
          <w:sz w:val="24"/>
          <w:szCs w:val="24"/>
        </w:rPr>
      </w:pPr>
      <w:r w:rsidRPr="004C4C5B">
        <w:rPr>
          <w:rFonts w:ascii="Times New Roman" w:hAnsi="Times New Roman"/>
          <w:sz w:val="24"/>
          <w:szCs w:val="24"/>
        </w:rPr>
        <w:t xml:space="preserve">Az eljárás a Kbt. 53. § (6) bekezdése alapján kerül megindításra: </w:t>
      </w:r>
      <w:r w:rsidR="008428BC">
        <w:rPr>
          <w:rFonts w:ascii="Times New Roman" w:hAnsi="Times New Roman"/>
          <w:b/>
          <w:sz w:val="24"/>
          <w:szCs w:val="24"/>
        </w:rPr>
        <w:t>igen.</w:t>
      </w:r>
    </w:p>
    <w:p w:rsidR="005C51E2" w:rsidRDefault="008428BC" w:rsidP="008428BC">
      <w:pPr>
        <w:jc w:val="both"/>
        <w:rPr>
          <w:rFonts w:ascii="Times New Roman" w:hAnsi="Times New Roman"/>
          <w:sz w:val="24"/>
          <w:szCs w:val="24"/>
        </w:rPr>
      </w:pPr>
      <w:r w:rsidRPr="008428BC">
        <w:rPr>
          <w:rFonts w:ascii="Times New Roman" w:hAnsi="Times New Roman"/>
          <w:sz w:val="24"/>
          <w:szCs w:val="24"/>
        </w:rPr>
        <w:t>Ajánlatkérő a Kbt. 53. § (6) bekezdése alapján felhívja a gazdasági szereplők figyelmét arra a körülményre, hogy támogatási szerződés módosítására irányuló igényt nyújtott be a projekt befejezési határidejének meghosszabbítása iránt. A támogatási szerződés módosítására irányuló kérelem elutasítása esetén a közbeszerzési eljárás eredményeként megkötött Vállalkozási szerződés csak akkor lép hatályba, amennyiben nyertes ajánlattevő nyilatkozik arról, hogy az eredeti Támogatási szerződésben foglalt határidők betartásával a kivitelezési munkák elvégzését vállalja.</w:t>
      </w:r>
    </w:p>
    <w:p w:rsidR="008428BC" w:rsidRPr="008428BC" w:rsidRDefault="008428BC" w:rsidP="008428BC">
      <w:pPr>
        <w:jc w:val="both"/>
        <w:rPr>
          <w:rFonts w:ascii="Times New Roman" w:hAnsi="Times New Roman"/>
          <w:sz w:val="24"/>
          <w:szCs w:val="24"/>
        </w:rPr>
      </w:pPr>
    </w:p>
    <w:p w:rsidR="005C51E2" w:rsidRPr="00A8617D" w:rsidRDefault="005C51E2" w:rsidP="0086742B">
      <w:pPr>
        <w:pStyle w:val="Alcm"/>
        <w:pageBreakBefore/>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lastRenderedPageBreak/>
        <w:t>Árfolyamok:</w:t>
      </w: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t xml:space="preserve">Az ajánlatban – esetlegesen – EUR-ban vagy más devizában előforduló összegeket Ajánlatkérő - a beszámolóból származtatható adatok tekintetében a mérleg fordulónapján érvényes, - az árbevételre vonatkozó nyilatkozat tekintetében az adott év utolsó napján érvényes Magyar Nemzeti Bank által közzétett HUF/EUR vagy HUF/egyéb </w:t>
      </w:r>
      <w:proofErr w:type="gramStart"/>
      <w:r w:rsidRPr="00A8617D">
        <w:rPr>
          <w:rFonts w:ascii="Times New Roman" w:hAnsi="Times New Roman"/>
          <w:sz w:val="24"/>
          <w:szCs w:val="24"/>
        </w:rPr>
        <w:t>deviza árfolyamon</w:t>
      </w:r>
      <w:proofErr w:type="gramEnd"/>
      <w:r w:rsidRPr="00A8617D">
        <w:rPr>
          <w:rFonts w:ascii="Times New Roman" w:hAnsi="Times New Roman"/>
          <w:sz w:val="24"/>
          <w:szCs w:val="24"/>
        </w:rPr>
        <w:t xml:space="preserve"> veszi figyelembe. Amennyiben valamely devizát a Magyar Nemzeti Bank nem jegyez, az adott devizára az ajánlattevő saját központi bankja által felhívás </w:t>
      </w:r>
      <w:r>
        <w:rPr>
          <w:rFonts w:ascii="Times New Roman" w:hAnsi="Times New Roman"/>
          <w:sz w:val="24"/>
          <w:szCs w:val="24"/>
        </w:rPr>
        <w:t>megküldése</w:t>
      </w:r>
      <w:r w:rsidRPr="00A8617D">
        <w:rPr>
          <w:rFonts w:ascii="Times New Roman" w:hAnsi="Times New Roman"/>
          <w:sz w:val="24"/>
          <w:szCs w:val="24"/>
        </w:rPr>
        <w:t xml:space="preserve"> </w:t>
      </w:r>
      <w:proofErr w:type="gramStart"/>
      <w:r w:rsidRPr="00A8617D">
        <w:rPr>
          <w:rFonts w:ascii="Times New Roman" w:hAnsi="Times New Roman"/>
          <w:sz w:val="24"/>
          <w:szCs w:val="24"/>
        </w:rPr>
        <w:t>napján</w:t>
      </w:r>
      <w:proofErr w:type="gramEnd"/>
      <w:r w:rsidRPr="00A8617D">
        <w:rPr>
          <w:rFonts w:ascii="Times New Roman" w:hAnsi="Times New Roman"/>
          <w:sz w:val="24"/>
          <w:szCs w:val="24"/>
        </w:rPr>
        <w:t xml:space="preserve"> érvényes árfolyamon számított euró ellenérték kerül átszámításra a fentiek szerint.</w:t>
      </w: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br/>
        <w:t>Átszámítás esetén Ajánlattevőnek az ajánlatában közölnie kell az alkalmazott árfolyamot.</w:t>
      </w:r>
      <w:r w:rsidRPr="00A8617D">
        <w:rPr>
          <w:rFonts w:ascii="Times New Roman" w:hAnsi="Times New Roman"/>
          <w:sz w:val="24"/>
          <w:szCs w:val="24"/>
        </w:rPr>
        <w:br/>
        <w:t xml:space="preserve">Az ajánlatban bemutatott referenciák esetében – esetlegesen – a különböző devizák forintra történő átszámításánál az ajánlattevőnek a teljesítés napján érvényes, Magyar Nemzeti Bank által közzétett HUF/EUR vagy HUF/egyéb </w:t>
      </w:r>
      <w:proofErr w:type="gramStart"/>
      <w:r w:rsidRPr="00A8617D">
        <w:rPr>
          <w:rFonts w:ascii="Times New Roman" w:hAnsi="Times New Roman"/>
          <w:sz w:val="24"/>
          <w:szCs w:val="24"/>
        </w:rPr>
        <w:t>deviza árfolyamokat</w:t>
      </w:r>
      <w:proofErr w:type="gramEnd"/>
      <w:r w:rsidRPr="00A8617D">
        <w:rPr>
          <w:rFonts w:ascii="Times New Roman" w:hAnsi="Times New Roman"/>
          <w:sz w:val="24"/>
          <w:szCs w:val="24"/>
        </w:rPr>
        <w:t xml:space="preserve"> veszi figyelembe az Ajánlatkérő.</w:t>
      </w:r>
    </w:p>
    <w:p w:rsidR="005C51E2" w:rsidRPr="00A8617D" w:rsidRDefault="005C51E2" w:rsidP="005C51E2">
      <w:pPr>
        <w:jc w:val="both"/>
        <w:rPr>
          <w:rFonts w:ascii="Times New Roman" w:hAnsi="Times New Roman"/>
          <w:sz w:val="24"/>
          <w:szCs w:val="24"/>
        </w:rPr>
      </w:pPr>
      <w:r w:rsidRPr="00A8617D">
        <w:rPr>
          <w:rFonts w:ascii="Times New Roman" w:hAnsi="Times New Roman"/>
          <w:sz w:val="24"/>
          <w:szCs w:val="24"/>
        </w:rPr>
        <w:br/>
        <w:t xml:space="preserve">Amennyiben valamely devizát a Magyar Nemzeti Bank nem jegyez, az adott devizára az ajánlattevő saját központi </w:t>
      </w:r>
      <w:r>
        <w:rPr>
          <w:rFonts w:ascii="Times New Roman" w:hAnsi="Times New Roman"/>
          <w:sz w:val="24"/>
          <w:szCs w:val="24"/>
        </w:rPr>
        <w:t>bankja által felhívás megküldése</w:t>
      </w:r>
      <w:r w:rsidRPr="00A8617D">
        <w:rPr>
          <w:rFonts w:ascii="Times New Roman" w:hAnsi="Times New Roman"/>
          <w:sz w:val="24"/>
          <w:szCs w:val="24"/>
        </w:rPr>
        <w:t xml:space="preserve"> </w:t>
      </w:r>
      <w:proofErr w:type="gramStart"/>
      <w:r w:rsidRPr="00A8617D">
        <w:rPr>
          <w:rFonts w:ascii="Times New Roman" w:hAnsi="Times New Roman"/>
          <w:sz w:val="24"/>
          <w:szCs w:val="24"/>
        </w:rPr>
        <w:t>napján</w:t>
      </w:r>
      <w:proofErr w:type="gramEnd"/>
      <w:r w:rsidRPr="00A8617D">
        <w:rPr>
          <w:rFonts w:ascii="Times New Roman" w:hAnsi="Times New Roman"/>
          <w:sz w:val="24"/>
          <w:szCs w:val="24"/>
        </w:rPr>
        <w:t xml:space="preserve"> érvényes árfolyamon számított euró ellenérték kerül átszámításra a fentiek</w:t>
      </w:r>
      <w:r w:rsidRPr="00A8617D">
        <w:rPr>
          <w:rFonts w:ascii="Times New Roman" w:hAnsi="Times New Roman"/>
          <w:sz w:val="24"/>
          <w:szCs w:val="24"/>
        </w:rPr>
        <w:br/>
        <w:t>szerint. Az ajánlattevőnek a III.1.3. M1) pontban meghatározott alkalmassági feltétel igazolásához az alkalmazott átszámítási árfolyamot meg kell adnia ajánlatában akként, hogy feltünteti az általa irányadónak tartott értéket és devizanemet, majd</w:t>
      </w:r>
      <w:r w:rsidRPr="00A8617D">
        <w:rPr>
          <w:rFonts w:ascii="Times New Roman" w:hAnsi="Times New Roman"/>
          <w:sz w:val="24"/>
          <w:szCs w:val="24"/>
        </w:rPr>
        <w:br/>
        <w:t>ezt követően feltünteti az átszámításnak megfelelő értéket.</w:t>
      </w:r>
    </w:p>
    <w:p w:rsidR="005C51E2" w:rsidRPr="00A8617D" w:rsidRDefault="005C51E2" w:rsidP="005C51E2">
      <w:pPr>
        <w:jc w:val="both"/>
        <w:rPr>
          <w:rFonts w:ascii="Times New Roman" w:hAnsi="Times New Roman"/>
          <w:sz w:val="24"/>
          <w:szCs w:val="24"/>
        </w:rPr>
      </w:pPr>
    </w:p>
    <w:p w:rsidR="0086742B" w:rsidRDefault="005C51E2" w:rsidP="0086742B">
      <w:pPr>
        <w:pStyle w:val="Alcm"/>
        <w:numPr>
          <w:ilvl w:val="0"/>
          <w:numId w:val="0"/>
        </w:numPr>
        <w:jc w:val="both"/>
        <w:rPr>
          <w:rFonts w:ascii="Times New Roman" w:hAnsi="Times New Roman" w:cs="Times New Roman"/>
          <w:color w:val="auto"/>
          <w:sz w:val="24"/>
          <w:szCs w:val="24"/>
        </w:rPr>
      </w:pPr>
      <w:r w:rsidRPr="00046289">
        <w:rPr>
          <w:rFonts w:ascii="Times New Roman" w:hAnsi="Times New Roman" w:cs="Times New Roman"/>
          <w:b/>
          <w:color w:val="auto"/>
          <w:spacing w:val="0"/>
          <w:sz w:val="24"/>
          <w:szCs w:val="24"/>
        </w:rPr>
        <w:t>A minősített ajánlattevők jegyzékében meghatározott minősítési szempontokhoz képest Ajánlatkérő az alábbi alkalmassági pontok tekintetében határozott meg szigorúbb feltételeket:</w:t>
      </w:r>
      <w:r w:rsidR="008428BC" w:rsidRPr="00046289">
        <w:rPr>
          <w:rFonts w:ascii="Times New Roman" w:hAnsi="Times New Roman" w:cs="Times New Roman"/>
          <w:b/>
          <w:color w:val="auto"/>
          <w:spacing w:val="0"/>
          <w:sz w:val="24"/>
          <w:szCs w:val="24"/>
        </w:rPr>
        <w:t xml:space="preserve"> </w:t>
      </w:r>
      <w:r w:rsidR="008428BC" w:rsidRPr="00046289">
        <w:rPr>
          <w:rFonts w:ascii="Times New Roman" w:hAnsi="Times New Roman" w:cs="Times New Roman"/>
          <w:color w:val="auto"/>
          <w:sz w:val="24"/>
          <w:szCs w:val="24"/>
        </w:rPr>
        <w:t>nem releváns, tekintettel arra, hogy Ajánlatkérő nem ír elő alkalmassági feltételt.</w:t>
      </w:r>
    </w:p>
    <w:p w:rsidR="005C51E2" w:rsidRPr="0086742B" w:rsidRDefault="005C51E2" w:rsidP="00F76A86">
      <w:pPr>
        <w:pStyle w:val="Alcm"/>
        <w:numPr>
          <w:ilvl w:val="0"/>
          <w:numId w:val="0"/>
        </w:numPr>
        <w:spacing w:after="0"/>
        <w:jc w:val="center"/>
        <w:rPr>
          <w:rFonts w:ascii="Times New Roman" w:hAnsi="Times New Roman" w:cs="Times New Roman"/>
          <w:b/>
          <w:color w:val="auto"/>
          <w:spacing w:val="0"/>
          <w:sz w:val="24"/>
          <w:szCs w:val="24"/>
        </w:rPr>
      </w:pPr>
      <w:r w:rsidRPr="00FA6519">
        <w:rPr>
          <w:rFonts w:ascii="Times New Roman" w:hAnsi="Times New Roman"/>
          <w:sz w:val="24"/>
          <w:szCs w:val="24"/>
        </w:rPr>
        <w:br/>
      </w:r>
      <w:r w:rsidRPr="0086742B">
        <w:rPr>
          <w:rFonts w:ascii="Times New Roman félkövér" w:hAnsi="Times New Roman félkövér"/>
          <w:b/>
          <w:color w:val="auto"/>
          <w:sz w:val="24"/>
          <w:szCs w:val="24"/>
        </w:rPr>
        <w:t>13. Szerződés teljesítése</w:t>
      </w:r>
    </w:p>
    <w:p w:rsidR="005C51E2" w:rsidRPr="00A8617D" w:rsidRDefault="005C51E2" w:rsidP="005C51E2">
      <w:pPr>
        <w:jc w:val="both"/>
        <w:rPr>
          <w:rFonts w:ascii="Times New Roman" w:hAnsi="Times New Roman"/>
          <w:color w:val="FF0000"/>
          <w:sz w:val="24"/>
          <w:szCs w:val="24"/>
        </w:rPr>
      </w:pPr>
    </w:p>
    <w:p w:rsidR="005C51E2" w:rsidRPr="00FA6519" w:rsidRDefault="005C51E2" w:rsidP="005C51E2">
      <w:pPr>
        <w:jc w:val="both"/>
        <w:rPr>
          <w:rFonts w:ascii="Times New Roman" w:hAnsi="Times New Roman"/>
          <w:sz w:val="24"/>
          <w:szCs w:val="24"/>
        </w:rPr>
      </w:pPr>
      <w:r w:rsidRPr="00FA6519">
        <w:rPr>
          <w:rFonts w:ascii="Times New Roman" w:hAnsi="Times New Roman"/>
          <w:sz w:val="24"/>
          <w:szCs w:val="24"/>
        </w:rPr>
        <w:t>Az alvállalkozóknak a szerződés teljesítésében való részvétele arányát az határozza meg, hogy milyen arányban részesülnek a szerződés általános forgalmi adó nélkül számított ellenértékéből.</w:t>
      </w:r>
    </w:p>
    <w:p w:rsidR="005C51E2" w:rsidRPr="00FA6519" w:rsidRDefault="005C51E2" w:rsidP="005C51E2">
      <w:pPr>
        <w:jc w:val="both"/>
        <w:rPr>
          <w:rFonts w:ascii="Times New Roman" w:hAnsi="Times New Roman"/>
          <w:sz w:val="24"/>
          <w:szCs w:val="24"/>
        </w:rPr>
      </w:pPr>
      <w:r w:rsidRPr="00FA6519">
        <w:rPr>
          <w:rFonts w:ascii="Times New Roman" w:hAnsi="Times New Roman"/>
          <w:sz w:val="24"/>
          <w:szCs w:val="24"/>
        </w:rPr>
        <w:br/>
        <w:t xml:space="preserve">A Kbt. 138. </w:t>
      </w:r>
      <w:proofErr w:type="gramStart"/>
      <w:r w:rsidRPr="00FA6519">
        <w:rPr>
          <w:rFonts w:ascii="Times New Roman" w:hAnsi="Times New Roman"/>
          <w:sz w:val="24"/>
          <w:szCs w:val="24"/>
        </w:rPr>
        <w:t>§ (3) bekezdésében foglaltak értelmében 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w:t>
      </w:r>
      <w:proofErr w:type="gramEnd"/>
      <w:r w:rsidRPr="00FA6519">
        <w:rPr>
          <w:rFonts w:ascii="Times New Roman" w:hAnsi="Times New Roman"/>
          <w:sz w:val="24"/>
          <w:szCs w:val="24"/>
        </w:rPr>
        <w:t xml:space="preserve"> </w:t>
      </w:r>
      <w:proofErr w:type="gramStart"/>
      <w:r w:rsidRPr="00FA6519">
        <w:rPr>
          <w:rFonts w:ascii="Times New Roman" w:hAnsi="Times New Roman"/>
          <w:sz w:val="24"/>
          <w:szCs w:val="24"/>
        </w:rPr>
        <w:t>el</w:t>
      </w:r>
      <w:r>
        <w:rPr>
          <w:rFonts w:ascii="Times New Roman" w:hAnsi="Times New Roman"/>
          <w:sz w:val="24"/>
          <w:szCs w:val="24"/>
        </w:rPr>
        <w:t>őírt</w:t>
      </w:r>
      <w:proofErr w:type="gramEnd"/>
      <w:r>
        <w:rPr>
          <w:rFonts w:ascii="Times New Roman" w:hAnsi="Times New Roman"/>
          <w:sz w:val="24"/>
          <w:szCs w:val="24"/>
        </w:rPr>
        <w:t xml:space="preserve"> kizáró okok hatálya alatt.</w:t>
      </w:r>
    </w:p>
    <w:p w:rsidR="005C51E2" w:rsidRPr="008F43CC" w:rsidRDefault="005C51E2" w:rsidP="005C51E2">
      <w:pPr>
        <w:jc w:val="both"/>
        <w:rPr>
          <w:rFonts w:ascii="Times New Roman" w:hAnsi="Times New Roman"/>
          <w:sz w:val="24"/>
          <w:szCs w:val="24"/>
        </w:rPr>
      </w:pPr>
      <w:r w:rsidRPr="00FA6519">
        <w:rPr>
          <w:rFonts w:ascii="Times New Roman" w:hAnsi="Times New Roman"/>
          <w:sz w:val="24"/>
          <w:szCs w:val="24"/>
        </w:rPr>
        <w:br/>
      </w:r>
      <w:r w:rsidRPr="008F43CC">
        <w:rPr>
          <w:rFonts w:ascii="Times New Roman" w:hAnsi="Times New Roman"/>
          <w:b/>
          <w:sz w:val="24"/>
          <w:szCs w:val="24"/>
        </w:rPr>
        <w:t>Ütemterv</w:t>
      </w:r>
      <w:r w:rsidRPr="008F43CC">
        <w:rPr>
          <w:rFonts w:ascii="Times New Roman" w:hAnsi="Times New Roman"/>
          <w:sz w:val="24"/>
          <w:szCs w:val="24"/>
        </w:rPr>
        <w:t>: A nyertes Ajánlattevőnek - a Megrendelővel történt egyeztetést követően - részletes, (heti bontású) indikatív jellegű, sávos ütemtervet kell készítenie és átadnia a Megrendelőnek a szerződés hatálybalépését követő 3 munkanapon belül, a Szerződéstervezet előírásai szerint. Az ütemtervet csak a nyertes Ajánlattevőnek kell elkészítenie a szerződéskötést követően, azt nem kell benyújtani már az ajánlatban. Felhívjuk ajánlattevők/részvételre jelentkezők figyelmét arra, hogy a kezdő időpont az eljárás befejezésének változóidőpontjára tekintettel módosulhat.</w:t>
      </w:r>
    </w:p>
    <w:p w:rsidR="005C51E2" w:rsidRPr="008F43CC" w:rsidRDefault="005C51E2" w:rsidP="005C51E2">
      <w:pPr>
        <w:jc w:val="both"/>
        <w:rPr>
          <w:rFonts w:ascii="Times New Roman" w:hAnsi="Times New Roman"/>
          <w:sz w:val="24"/>
          <w:szCs w:val="24"/>
        </w:rPr>
      </w:pPr>
    </w:p>
    <w:p w:rsidR="005C51E2" w:rsidRPr="00FA6519" w:rsidRDefault="005C51E2" w:rsidP="005C51E2">
      <w:pPr>
        <w:jc w:val="both"/>
        <w:rPr>
          <w:rFonts w:ascii="Times New Roman" w:hAnsi="Times New Roman"/>
          <w:sz w:val="24"/>
          <w:szCs w:val="24"/>
        </w:rPr>
      </w:pPr>
      <w:r w:rsidRPr="008F43CC">
        <w:rPr>
          <w:rFonts w:ascii="Times New Roman" w:hAnsi="Times New Roman"/>
          <w:sz w:val="24"/>
          <w:szCs w:val="24"/>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5C51E2" w:rsidRDefault="005C51E2" w:rsidP="005C51E2">
      <w:pPr>
        <w:jc w:val="both"/>
        <w:rPr>
          <w:rFonts w:ascii="Times New Roman" w:hAnsi="Times New Roman"/>
          <w:color w:val="FF0000"/>
          <w:sz w:val="24"/>
          <w:szCs w:val="24"/>
        </w:rPr>
      </w:pPr>
    </w:p>
    <w:p w:rsidR="005C51E2" w:rsidRPr="00A8617D" w:rsidRDefault="005C51E2" w:rsidP="005C51E2">
      <w:pPr>
        <w:jc w:val="both"/>
        <w:rPr>
          <w:rFonts w:ascii="Times New Roman" w:hAnsi="Times New Roman"/>
          <w:sz w:val="24"/>
          <w:szCs w:val="24"/>
        </w:rPr>
      </w:pPr>
      <w:r w:rsidRPr="00A8617D">
        <w:rPr>
          <w:rFonts w:ascii="Times New Roman" w:hAnsi="Times New Roman"/>
          <w:b/>
          <w:sz w:val="24"/>
          <w:szCs w:val="24"/>
        </w:rPr>
        <w:t xml:space="preserve">Szerzői jog: </w:t>
      </w:r>
      <w:r w:rsidRPr="00A8617D">
        <w:rPr>
          <w:rFonts w:ascii="Times New Roman" w:hAnsi="Times New Roman"/>
          <w:sz w:val="24"/>
          <w:szCs w:val="24"/>
        </w:rPr>
        <w:t>Az ajánlatkérő tájékoztatja az ajánlattevőt, hogy a teljesítés során keletkező, a szerzői jogi védelem alá eső alkotáson területi korlátozás nélküli, határozatlan idejű, kizárólagos és harmadik személynek átadható felhasználási jogot szerez, mely kiterjed az alkotás átdolgozására is. Ha az ajánlatkérő bármely okból a projektet nem valósítja meg, vagy részben valósítja meg, akkor a szerzői jogi védelem alá eső alkotás felhasználásának jogát köteles átruházni a Támogatóra vagy az általa megjelölt személyre.</w:t>
      </w:r>
    </w:p>
    <w:p w:rsidR="005C51E2" w:rsidRPr="00A8617D" w:rsidRDefault="005C51E2" w:rsidP="005C51E2">
      <w:pPr>
        <w:jc w:val="both"/>
        <w:rPr>
          <w:rFonts w:ascii="Times New Roman" w:hAnsi="Times New Roman"/>
          <w:color w:val="FF0000"/>
          <w:sz w:val="24"/>
          <w:szCs w:val="24"/>
        </w:rPr>
      </w:pPr>
    </w:p>
    <w:p w:rsidR="005C51E2" w:rsidRPr="00C53952" w:rsidRDefault="005C51E2" w:rsidP="005C51E2">
      <w:pPr>
        <w:pStyle w:val="Listaszerbekezds"/>
        <w:numPr>
          <w:ilvl w:val="0"/>
          <w:numId w:val="38"/>
        </w:numPr>
        <w:jc w:val="center"/>
        <w:rPr>
          <w:rFonts w:ascii="Times New Roman" w:eastAsiaTheme="minorEastAsia" w:hAnsi="Times New Roman"/>
          <w:b/>
          <w:sz w:val="24"/>
          <w:szCs w:val="24"/>
        </w:rPr>
      </w:pPr>
      <w:r w:rsidRPr="00C53952">
        <w:rPr>
          <w:rFonts w:ascii="Times New Roman" w:eastAsiaTheme="minorEastAsia" w:hAnsi="Times New Roman"/>
          <w:b/>
          <w:sz w:val="24"/>
          <w:szCs w:val="24"/>
        </w:rPr>
        <w:t>Ajánlati biztosíték</w:t>
      </w:r>
    </w:p>
    <w:p w:rsidR="005C51E2" w:rsidRDefault="005C51E2" w:rsidP="005C51E2">
      <w:pPr>
        <w:jc w:val="both"/>
        <w:rPr>
          <w:rFonts w:ascii="Times New Roman" w:hAnsi="Times New Roman"/>
          <w:sz w:val="24"/>
          <w:szCs w:val="24"/>
        </w:rPr>
      </w:pPr>
      <w:r w:rsidRPr="00C53952">
        <w:rPr>
          <w:rFonts w:ascii="Times New Roman" w:hAnsi="Times New Roman"/>
          <w:sz w:val="24"/>
          <w:szCs w:val="24"/>
        </w:rPr>
        <w:t xml:space="preserve">Az eljárásban való részvétel </w:t>
      </w:r>
      <w:r>
        <w:rPr>
          <w:rFonts w:ascii="Times New Roman" w:hAnsi="Times New Roman"/>
          <w:sz w:val="24"/>
          <w:szCs w:val="24"/>
        </w:rPr>
        <w:t>ajánlati</w:t>
      </w:r>
      <w:r w:rsidRPr="00C53952">
        <w:rPr>
          <w:rFonts w:ascii="Times New Roman" w:hAnsi="Times New Roman"/>
          <w:sz w:val="24"/>
          <w:szCs w:val="24"/>
        </w:rPr>
        <w:t xml:space="preserve"> biztosíték adásához </w:t>
      </w:r>
      <w:r>
        <w:rPr>
          <w:rFonts w:ascii="Times New Roman" w:hAnsi="Times New Roman"/>
          <w:sz w:val="24"/>
          <w:szCs w:val="24"/>
        </w:rPr>
        <w:t>kötött:</w:t>
      </w:r>
      <w:r w:rsidR="00E9572C">
        <w:rPr>
          <w:rFonts w:ascii="Times New Roman" w:hAnsi="Times New Roman"/>
          <w:sz w:val="24"/>
          <w:szCs w:val="24"/>
        </w:rPr>
        <w:t xml:space="preserve"> </w:t>
      </w:r>
      <w:r w:rsidR="00E9572C" w:rsidRPr="00E9572C">
        <w:rPr>
          <w:rFonts w:ascii="Times New Roman" w:hAnsi="Times New Roman"/>
          <w:b/>
          <w:sz w:val="24"/>
          <w:szCs w:val="24"/>
        </w:rPr>
        <w:t>nem.</w:t>
      </w:r>
    </w:p>
    <w:p w:rsidR="005C51E2" w:rsidRDefault="005C51E2" w:rsidP="005C51E2">
      <w:pPr>
        <w:jc w:val="both"/>
        <w:rPr>
          <w:rFonts w:ascii="Times New Roman" w:hAnsi="Times New Roman"/>
          <w:color w:val="FF0000"/>
          <w:sz w:val="24"/>
          <w:szCs w:val="24"/>
        </w:rPr>
      </w:pPr>
    </w:p>
    <w:p w:rsidR="005C51E2" w:rsidRDefault="005C51E2" w:rsidP="005C51E2">
      <w:pPr>
        <w:pStyle w:val="Listaszerbekezds"/>
        <w:numPr>
          <w:ilvl w:val="0"/>
          <w:numId w:val="38"/>
        </w:numPr>
        <w:ind w:left="0" w:firstLine="0"/>
        <w:jc w:val="center"/>
        <w:rPr>
          <w:rFonts w:ascii="Times New Roman" w:eastAsiaTheme="minorEastAsia" w:hAnsi="Times New Roman"/>
          <w:b/>
          <w:sz w:val="24"/>
          <w:szCs w:val="24"/>
        </w:rPr>
      </w:pPr>
      <w:r w:rsidRPr="00A8617D">
        <w:rPr>
          <w:rFonts w:ascii="Times New Roman" w:eastAsiaTheme="minorEastAsia" w:hAnsi="Times New Roman"/>
          <w:b/>
          <w:sz w:val="24"/>
          <w:szCs w:val="24"/>
        </w:rPr>
        <w:t>Szerződés teljesítésével kapcsolatos feltételek</w:t>
      </w:r>
    </w:p>
    <w:p w:rsidR="00E9572C" w:rsidRPr="00E9572C" w:rsidRDefault="00E9572C" w:rsidP="00E9572C">
      <w:pPr>
        <w:jc w:val="both"/>
        <w:rPr>
          <w:rFonts w:ascii="Times New Roman" w:hAnsi="Times New Roman"/>
          <w:b/>
          <w:sz w:val="24"/>
          <w:szCs w:val="24"/>
        </w:rPr>
      </w:pPr>
      <w:r w:rsidRPr="00E9572C">
        <w:rPr>
          <w:rFonts w:ascii="Times New Roman" w:hAnsi="Times New Roman"/>
          <w:b/>
          <w:sz w:val="24"/>
          <w:szCs w:val="24"/>
          <w:u w:val="single"/>
        </w:rPr>
        <w:t>Jótállás:</w:t>
      </w: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A teljeskörű jótállás időtartama kötelezően 24 hónap.</w:t>
      </w: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A teljeskörű jótállás kezdő időpontja a sikeres műszaki átadás-átvétel időpontja. Esetleges javítás vagy kicserélés esetén a jótállási idő a javított/kicserélt részre vonatkozóan újrakezdődik. Amennyiben valamely jogszabály magasabb kötelező jótállási időtartamot határoz meg egyes termékekre vagy szerkezetekre, mint az ajánlatkérő által előírt jótállás időtartama, úgy az adott termékre vagy szerkezetre vonatkozóan a jogszabály által kötelezően előírt jótállási időtartam az alkalmazandó. A jótállás időtartamának lejártát követően a Megrendelőt a Vállalkozó hibás teljesítése esetén a Ptk. előírásainak megfelelő szavatossági jogok illetik meg. A Megrendelő szavatossági igényeinek érvényesítésére a Ptk. rendelkezései mellett az egyéb vonatkozó jogszabályok előírásai az irányadók.</w:t>
      </w:r>
    </w:p>
    <w:p w:rsidR="00E9572C" w:rsidRPr="00E9572C" w:rsidRDefault="00E9572C" w:rsidP="00E9572C">
      <w:pPr>
        <w:jc w:val="both"/>
        <w:rPr>
          <w:rFonts w:ascii="Times New Roman" w:hAnsi="Times New Roman"/>
          <w:b/>
          <w:sz w:val="24"/>
          <w:szCs w:val="24"/>
          <w:u w:val="single"/>
        </w:rPr>
      </w:pPr>
    </w:p>
    <w:p w:rsidR="00E9572C" w:rsidRPr="00E9572C" w:rsidRDefault="00E9572C" w:rsidP="00E9572C">
      <w:pPr>
        <w:jc w:val="both"/>
        <w:rPr>
          <w:rFonts w:ascii="Times New Roman" w:hAnsi="Times New Roman"/>
          <w:b/>
          <w:sz w:val="24"/>
          <w:szCs w:val="24"/>
          <w:u w:val="single"/>
        </w:rPr>
      </w:pPr>
      <w:r w:rsidRPr="00E9572C">
        <w:rPr>
          <w:rFonts w:ascii="Times New Roman" w:hAnsi="Times New Roman"/>
          <w:b/>
          <w:sz w:val="24"/>
          <w:szCs w:val="24"/>
          <w:u w:val="single"/>
        </w:rPr>
        <w:t>A szerződést megerősítő biztosítékok:</w:t>
      </w:r>
    </w:p>
    <w:p w:rsidR="00E9572C" w:rsidRPr="00E9572C" w:rsidRDefault="00E9572C" w:rsidP="00E9572C">
      <w:pPr>
        <w:jc w:val="both"/>
        <w:rPr>
          <w:rFonts w:ascii="Times New Roman" w:hAnsi="Times New Roman"/>
          <w:b/>
          <w:sz w:val="24"/>
          <w:szCs w:val="24"/>
          <w:u w:val="single"/>
        </w:rPr>
      </w:pPr>
      <w:r w:rsidRPr="00E9572C">
        <w:rPr>
          <w:rFonts w:ascii="Times New Roman" w:hAnsi="Times New Roman"/>
          <w:sz w:val="24"/>
          <w:szCs w:val="24"/>
        </w:rPr>
        <w:t>A 2013. évi V. törvény 6:186. § (1) bekezdése szerint nyertes Ajánlattevő (Vállalkozó) kötbér fizetésére köteles, ha olyan okból, amelyért felelős, megszegi a szerződést (a szerződés késedelmes teljesítése, hibás teljesítése, vagy meghiúsulása esetén). Vállalkozó mentesül a kötbérfizetési kötelezettség alól, ha szerződésszegését kimenti.</w:t>
      </w:r>
    </w:p>
    <w:p w:rsidR="00E9572C" w:rsidRPr="00E9572C" w:rsidRDefault="00E9572C" w:rsidP="00E9572C">
      <w:pPr>
        <w:jc w:val="both"/>
        <w:rPr>
          <w:rFonts w:ascii="Times New Roman" w:hAnsi="Times New Roman"/>
          <w:sz w:val="24"/>
          <w:szCs w:val="24"/>
          <w:u w:val="single"/>
        </w:rPr>
      </w:pPr>
    </w:p>
    <w:p w:rsidR="00E9572C" w:rsidRPr="00E9572C" w:rsidRDefault="00E9572C" w:rsidP="00E9572C">
      <w:pPr>
        <w:jc w:val="both"/>
        <w:rPr>
          <w:rFonts w:ascii="Times New Roman" w:hAnsi="Times New Roman"/>
          <w:b/>
          <w:sz w:val="24"/>
          <w:szCs w:val="24"/>
        </w:rPr>
      </w:pPr>
      <w:r w:rsidRPr="00E9572C">
        <w:rPr>
          <w:rFonts w:ascii="Times New Roman" w:hAnsi="Times New Roman"/>
          <w:b/>
          <w:sz w:val="24"/>
          <w:szCs w:val="24"/>
          <w:u w:val="single"/>
        </w:rPr>
        <w:t>Késedelem esetére kikötött kötbér:</w:t>
      </w:r>
      <w:r w:rsidRPr="00E9572C">
        <w:rPr>
          <w:rFonts w:ascii="Times New Roman" w:hAnsi="Times New Roman"/>
          <w:b/>
          <w:sz w:val="24"/>
          <w:szCs w:val="24"/>
        </w:rPr>
        <w:t xml:space="preserve"> </w:t>
      </w: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A Vállalkozó a neki felróható okból előálló késedelem esetére késedelmi kötbér megfizetésére köteles Megrendelő részére. Mértéke a teljes nettó vállalkozási díj 0,2%/nap. A késedelmi kötbér maximum 20 napig kerül felszámításra, ezt követően a Megrendelő jogosult a szerződéstől egyoldalú jognyilatkozattal elállni illetve azt felmondani. Amennyiben a késedelmi kötbér eléri a maximumát Megrendelő jogosulttá válik meghiúsulási kötbérre.</w:t>
      </w:r>
    </w:p>
    <w:p w:rsidR="00E9572C" w:rsidRPr="00E9572C" w:rsidRDefault="00E9572C" w:rsidP="00E9572C">
      <w:pPr>
        <w:autoSpaceDE w:val="0"/>
        <w:autoSpaceDN w:val="0"/>
        <w:adjustRightInd w:val="0"/>
        <w:jc w:val="both"/>
        <w:rPr>
          <w:rFonts w:ascii="Times New Roman" w:hAnsi="Times New Roman"/>
          <w:sz w:val="24"/>
          <w:szCs w:val="24"/>
        </w:rPr>
      </w:pPr>
      <w:r w:rsidRPr="00E9572C">
        <w:rPr>
          <w:rFonts w:ascii="Times New Roman" w:hAnsi="Times New Roman"/>
          <w:sz w:val="24"/>
          <w:szCs w:val="24"/>
        </w:rPr>
        <w:t>A késedelmi kötbér összege a késedelembe esés pillanatától a Megrendelő külön felszólítása nélkül azonnal esedékes.</w:t>
      </w: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Megrendelő a késedelmi kötbér összegét jogosult a Vállalkozó által kiállított számlába beszámítani a Kbt. 135. § (6) bekezdésében foglaltak figyelembe vételével.</w:t>
      </w:r>
    </w:p>
    <w:p w:rsidR="00E9572C" w:rsidRPr="00E9572C" w:rsidRDefault="00E9572C" w:rsidP="00E9572C">
      <w:pPr>
        <w:jc w:val="both"/>
        <w:rPr>
          <w:rFonts w:ascii="Times New Roman" w:hAnsi="Times New Roman"/>
          <w:b/>
          <w:sz w:val="24"/>
          <w:szCs w:val="24"/>
        </w:rPr>
      </w:pPr>
      <w:r w:rsidRPr="00E9572C">
        <w:rPr>
          <w:rFonts w:ascii="Times New Roman" w:hAnsi="Times New Roman"/>
          <w:sz w:val="24"/>
          <w:szCs w:val="24"/>
        </w:rPr>
        <w:t>Amennyiben a számlából történő levonásra nincs lehetőség, vagy a számla összege nem nyújt fedezetet a teljes követelésre, akkor a hibás teljesítési és/vagy késedelmi kötbér alapján esedékes összeget a Vállalkozó köteles 10 napon belül a Megrendelőnek átutalni.</w:t>
      </w:r>
    </w:p>
    <w:p w:rsidR="00E9572C" w:rsidRPr="00E9572C" w:rsidRDefault="00E9572C" w:rsidP="00E9572C">
      <w:pPr>
        <w:autoSpaceDE w:val="0"/>
        <w:autoSpaceDN w:val="0"/>
        <w:adjustRightInd w:val="0"/>
        <w:jc w:val="both"/>
        <w:rPr>
          <w:rFonts w:ascii="Times New Roman" w:hAnsi="Times New Roman"/>
          <w:sz w:val="24"/>
          <w:szCs w:val="24"/>
        </w:rPr>
      </w:pPr>
    </w:p>
    <w:p w:rsidR="00E9572C" w:rsidRPr="00E9572C" w:rsidRDefault="00E9572C" w:rsidP="00E9572C">
      <w:pPr>
        <w:jc w:val="both"/>
        <w:rPr>
          <w:rFonts w:ascii="Times New Roman" w:hAnsi="Times New Roman"/>
          <w:b/>
          <w:sz w:val="24"/>
          <w:szCs w:val="24"/>
        </w:rPr>
      </w:pPr>
      <w:r w:rsidRPr="00E9572C">
        <w:rPr>
          <w:rFonts w:ascii="Times New Roman" w:hAnsi="Times New Roman"/>
          <w:b/>
          <w:sz w:val="24"/>
          <w:szCs w:val="24"/>
          <w:u w:val="single"/>
        </w:rPr>
        <w:t>Hibás teljesítés esetére kikötött kötbér:</w:t>
      </w:r>
      <w:r w:rsidRPr="00E9572C">
        <w:rPr>
          <w:rFonts w:ascii="Times New Roman" w:hAnsi="Times New Roman"/>
          <w:b/>
          <w:sz w:val="24"/>
          <w:szCs w:val="24"/>
        </w:rPr>
        <w:t xml:space="preserve"> </w:t>
      </w:r>
    </w:p>
    <w:p w:rsidR="00E9572C" w:rsidRPr="00E9572C" w:rsidRDefault="00E9572C" w:rsidP="00E9572C">
      <w:pPr>
        <w:jc w:val="both"/>
        <w:rPr>
          <w:rFonts w:ascii="Times New Roman" w:hAnsi="Times New Roman"/>
          <w:bCs/>
          <w:sz w:val="24"/>
          <w:szCs w:val="24"/>
        </w:rPr>
      </w:pPr>
      <w:r w:rsidRPr="00E9572C">
        <w:rPr>
          <w:rFonts w:ascii="Times New Roman" w:hAnsi="Times New Roman"/>
          <w:bCs/>
          <w:sz w:val="24"/>
          <w:szCs w:val="24"/>
        </w:rPr>
        <w:t xml:space="preserve">Amennyiben a Vállalkozó hibásan teljesíti kötelezettségét, a teljesítés a Vállalkozó érdekkörébe tartozó okból kifolyólag nem szerződésszerű, úgy a Megrendelő írásban a hibák pontos megjelölésével felhívja a Vállalkozót a hibák javítására a Megrendelő által megadott határidőn belül. </w:t>
      </w:r>
    </w:p>
    <w:p w:rsidR="00E9572C" w:rsidRPr="00E9572C" w:rsidRDefault="00E9572C" w:rsidP="00E9572C">
      <w:pPr>
        <w:jc w:val="both"/>
        <w:rPr>
          <w:rFonts w:ascii="Times New Roman" w:hAnsi="Times New Roman"/>
          <w:bCs/>
          <w:sz w:val="24"/>
          <w:szCs w:val="24"/>
        </w:rPr>
      </w:pPr>
      <w:r w:rsidRPr="00E9572C">
        <w:rPr>
          <w:rFonts w:ascii="Times New Roman" w:hAnsi="Times New Roman"/>
          <w:sz w:val="24"/>
          <w:szCs w:val="24"/>
        </w:rPr>
        <w:t>A hibás teljesítési (minőségi) kötbért Megrendelő a Vállalkozó nem szerződésszerű (rész) teljesítése esetén érvényesíti, amennyiben a hibás teljesítés a Vállalkozó, vagy az általa a teljesítésbe szabályszerűen bevont közreműködőknek róható fel. A hibás teljesítési (minőségi) kötbér mértéke a hibás teljesítéssel érintett rész Megrendelő műszaki ellenőre által megállapított nettó értékének az 5,00%-a.</w:t>
      </w:r>
    </w:p>
    <w:p w:rsidR="00E9572C" w:rsidRPr="00E9572C" w:rsidRDefault="00E9572C" w:rsidP="00E9572C">
      <w:pPr>
        <w:autoSpaceDE w:val="0"/>
        <w:autoSpaceDN w:val="0"/>
        <w:adjustRightInd w:val="0"/>
        <w:jc w:val="both"/>
        <w:rPr>
          <w:rFonts w:ascii="Times New Roman" w:hAnsi="Times New Roman"/>
          <w:sz w:val="24"/>
          <w:szCs w:val="24"/>
        </w:rPr>
      </w:pPr>
      <w:r w:rsidRPr="00E9572C">
        <w:rPr>
          <w:rFonts w:ascii="Times New Roman" w:hAnsi="Times New Roman"/>
          <w:sz w:val="24"/>
          <w:szCs w:val="24"/>
        </w:rPr>
        <w:t>A hibás teljesítési kötbér összege a hiba kijavítására meghatározott határidőt követően a késedelembe esés pillanatától esedékes.</w:t>
      </w: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Megrendelő a hibás teljesítési kötbér összegét jogosult a Vállalkozó által kiállított számlába beszámítani a Kbt. 135. § (6) bekezdésében foglaltak figyelembe vételével.</w:t>
      </w: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Amennyiben a számlából történő levonásra nincs lehetőség, vagy a számla összege nem nyújt fedezetet a teljes követelésre, akkor a hibás teljesítési kötbér alapján esedékes összeget a Vállalkozó köteles 10 napon belül a Megrendelőnek átutalni.</w:t>
      </w:r>
    </w:p>
    <w:p w:rsidR="00E9572C" w:rsidRPr="00E9572C" w:rsidRDefault="00E9572C" w:rsidP="00E9572C">
      <w:pPr>
        <w:jc w:val="both"/>
        <w:rPr>
          <w:rFonts w:ascii="Times New Roman" w:hAnsi="Times New Roman"/>
          <w:sz w:val="24"/>
          <w:szCs w:val="24"/>
          <w:u w:val="single"/>
        </w:rPr>
      </w:pPr>
    </w:p>
    <w:p w:rsidR="00E9572C" w:rsidRPr="00E9572C" w:rsidRDefault="00E9572C" w:rsidP="00E9572C">
      <w:pPr>
        <w:jc w:val="both"/>
        <w:rPr>
          <w:rFonts w:ascii="Times New Roman" w:hAnsi="Times New Roman"/>
          <w:b/>
          <w:sz w:val="24"/>
          <w:szCs w:val="24"/>
        </w:rPr>
      </w:pPr>
      <w:r w:rsidRPr="00E9572C">
        <w:rPr>
          <w:rFonts w:ascii="Times New Roman" w:hAnsi="Times New Roman"/>
          <w:b/>
          <w:sz w:val="24"/>
          <w:szCs w:val="24"/>
          <w:u w:val="single"/>
        </w:rPr>
        <w:t>A teljesítés elmaradása esetére kikötött (meghiúsulási) kötbér:</w:t>
      </w:r>
      <w:r w:rsidRPr="00E9572C">
        <w:rPr>
          <w:rFonts w:ascii="Times New Roman" w:hAnsi="Times New Roman"/>
          <w:b/>
          <w:sz w:val="24"/>
          <w:szCs w:val="24"/>
        </w:rPr>
        <w:t xml:space="preserve"> </w:t>
      </w: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A Vállalkozó a neki felróható okból történő meghiúsulás esetére (teljesítés jogos ok nélküli megtagadása, vagy Megrendelő szankciós elállása vagy felmondása Vállalkozó szerződésszegése okán) meghiúsulási kötbér megfizetésére köteles. Mértéke a teljes nettó vállalkozási díj 20,00%-a. A Megrendelő a késedelmi kötbér maximumának eléréséhez fűződő jogkövetkezmények esetére a meghiúsulási kötbérbe történő beszámítását alkalmazza.</w:t>
      </w: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Megrendelő a meghiúsulási kötbér összegét jogosult a Vállalkozó által kiállított számlába beszámítani a Kbt. 135. § (6) bekezdésében foglaltak figyelembe vételével.</w:t>
      </w: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Amennyiben a számlából történő levonásra nincs lehetőség, vagy a számla összege nem nyújt fedezetet a teljes követelésre, akkor az esedékes összeget a Vállalkozó köteles 10 napon belül a Megrendelőnek átutalni.</w:t>
      </w: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A meghiúsulási kötbér összege az eljárás alapján megkötött szerződés meghiúsulásának pillanatától a Megrendelő külön felszólítása nélkül azonnal esedékes.</w:t>
      </w:r>
    </w:p>
    <w:p w:rsidR="00E9572C" w:rsidRPr="00E9572C" w:rsidRDefault="00E9572C" w:rsidP="00E9572C">
      <w:pPr>
        <w:jc w:val="both"/>
        <w:rPr>
          <w:rFonts w:ascii="Times New Roman" w:hAnsi="Times New Roman"/>
          <w:sz w:val="24"/>
          <w:szCs w:val="24"/>
        </w:rPr>
      </w:pP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Megrendelő valamennyi kötbértípus esetén jogosult a kötbért meghaladó kárát és a szerződésszegésből eredő egyéb jogait is érvényesíteni.</w:t>
      </w:r>
    </w:p>
    <w:p w:rsidR="00E9572C" w:rsidRPr="00E9572C" w:rsidRDefault="00E9572C" w:rsidP="00E9572C">
      <w:pPr>
        <w:jc w:val="both"/>
        <w:rPr>
          <w:rFonts w:ascii="Times New Roman" w:hAnsi="Times New Roman"/>
          <w:sz w:val="24"/>
          <w:szCs w:val="24"/>
        </w:rPr>
      </w:pPr>
      <w:r w:rsidRPr="00E9572C">
        <w:rPr>
          <w:rFonts w:ascii="Times New Roman" w:hAnsi="Times New Roman"/>
          <w:sz w:val="24"/>
          <w:szCs w:val="24"/>
        </w:rPr>
        <w:t>A szerződés biztosítékaival, illetve a szerződést megerősítő biztosítékokkal kapcsolatos előírásokra vonatkozó részletes szabályokat a Szerződéstervezet tartalmazza.</w:t>
      </w:r>
    </w:p>
    <w:p w:rsidR="00E9572C" w:rsidRPr="00E9572C" w:rsidRDefault="00E9572C" w:rsidP="00074FDF">
      <w:pPr>
        <w:rPr>
          <w:rFonts w:ascii="Times New Roman" w:eastAsiaTheme="minorEastAsia" w:hAnsi="Times New Roman"/>
          <w:b/>
          <w:sz w:val="24"/>
          <w:szCs w:val="24"/>
        </w:rPr>
      </w:pPr>
    </w:p>
    <w:p w:rsidR="005C51E2" w:rsidRPr="00476B72" w:rsidRDefault="005C51E2" w:rsidP="005C51E2">
      <w:pPr>
        <w:pStyle w:val="Listaszerbekezds"/>
        <w:numPr>
          <w:ilvl w:val="0"/>
          <w:numId w:val="38"/>
        </w:numPr>
        <w:spacing w:after="0" w:line="240" w:lineRule="auto"/>
        <w:ind w:left="0" w:firstLine="0"/>
        <w:jc w:val="center"/>
        <w:rPr>
          <w:rFonts w:ascii="Times New Roman félkövér" w:eastAsiaTheme="minorEastAsia" w:hAnsi="Times New Roman félkövér"/>
          <w:b/>
          <w:sz w:val="24"/>
          <w:szCs w:val="24"/>
        </w:rPr>
      </w:pPr>
      <w:r w:rsidRPr="00476B72">
        <w:rPr>
          <w:rFonts w:ascii="Times New Roman félkövér" w:eastAsiaTheme="minorEastAsia" w:hAnsi="Times New Roman félkövér"/>
          <w:b/>
          <w:sz w:val="24"/>
          <w:szCs w:val="24"/>
        </w:rPr>
        <w:t>Egyéb információk</w:t>
      </w:r>
    </w:p>
    <w:p w:rsidR="005C51E2" w:rsidRPr="00A8617D" w:rsidRDefault="005C51E2" w:rsidP="005C51E2">
      <w:pPr>
        <w:pStyle w:val="Listaszerbekezds"/>
        <w:spacing w:after="0" w:line="240" w:lineRule="auto"/>
        <w:ind w:left="0"/>
        <w:rPr>
          <w:rFonts w:ascii="Times New Roman" w:eastAsiaTheme="minorEastAsia" w:hAnsi="Times New Roman"/>
          <w:color w:val="FF0000"/>
          <w:spacing w:val="15"/>
          <w:sz w:val="24"/>
          <w:szCs w:val="24"/>
          <w:u w:val="single"/>
        </w:rPr>
      </w:pPr>
    </w:p>
    <w:p w:rsidR="005C51E2" w:rsidRPr="00A8617D" w:rsidRDefault="005C51E2" w:rsidP="005C51E2">
      <w:pPr>
        <w:jc w:val="both"/>
        <w:rPr>
          <w:rFonts w:ascii="Times New Roman" w:hAnsi="Times New Roman"/>
          <w:color w:val="FF0000"/>
          <w:sz w:val="24"/>
          <w:szCs w:val="24"/>
        </w:rPr>
      </w:pPr>
      <w:r w:rsidRPr="00A8617D">
        <w:rPr>
          <w:rFonts w:ascii="Times New Roman" w:hAnsi="Times New Roman"/>
          <w:b/>
          <w:sz w:val="24"/>
          <w:szCs w:val="24"/>
        </w:rPr>
        <w:t>Irányadó jog:</w:t>
      </w:r>
      <w:r w:rsidRPr="00A8617D">
        <w:rPr>
          <w:rFonts w:ascii="Times New Roman" w:hAnsi="Times New Roman"/>
          <w:sz w:val="24"/>
          <w:szCs w:val="24"/>
        </w:rPr>
        <w:t xml:space="preserve"> Az eljárást megindító felhívásban nem szabályozott kérdések vonatkozásában a Kbt., valamint annak végrehajtási rendeletei szerint kell eljárni. A közbeszerzési eljárás során megkötött szerződésekre egyebekben a Polgári Törvénykönyvről szóló 2013. évi V. törvény (Ptk.) rendelkezéseit kell alkalmazni.</w:t>
      </w:r>
    </w:p>
    <w:p w:rsidR="005C51E2" w:rsidRPr="00A8617D" w:rsidRDefault="005C51E2" w:rsidP="005C51E2">
      <w:pPr>
        <w:jc w:val="both"/>
        <w:rPr>
          <w:rFonts w:ascii="Times New Roman" w:hAnsi="Times New Roman"/>
          <w:color w:val="FF0000"/>
          <w:sz w:val="24"/>
          <w:szCs w:val="24"/>
        </w:rPr>
      </w:pPr>
    </w:p>
    <w:p w:rsidR="005C51E2" w:rsidRPr="00476B72" w:rsidRDefault="005C51E2" w:rsidP="005C51E2">
      <w:pPr>
        <w:jc w:val="both"/>
        <w:rPr>
          <w:rFonts w:ascii="Times New Roman" w:hAnsi="Times New Roman"/>
          <w:sz w:val="24"/>
          <w:szCs w:val="24"/>
        </w:rPr>
      </w:pPr>
      <w:r w:rsidRPr="00476B72">
        <w:rPr>
          <w:rFonts w:ascii="Times New Roman" w:hAnsi="Times New Roman"/>
          <w:sz w:val="24"/>
          <w:szCs w:val="24"/>
        </w:rPr>
        <w:t>Felelős akkreditált közbeszerzési szaktanácsadó: dr. Kovács Krisztina, lajstromszám: 00444</w:t>
      </w:r>
    </w:p>
    <w:p w:rsidR="005C51E2" w:rsidRPr="00A8617D" w:rsidRDefault="005C51E2" w:rsidP="005C51E2">
      <w:pPr>
        <w:jc w:val="both"/>
        <w:rPr>
          <w:rFonts w:ascii="Times New Roman" w:hAnsi="Times New Roman"/>
          <w:color w:val="FF0000"/>
          <w:sz w:val="24"/>
          <w:szCs w:val="24"/>
        </w:rPr>
      </w:pPr>
    </w:p>
    <w:p w:rsidR="005C51E2" w:rsidRPr="001236F8" w:rsidRDefault="005C51E2" w:rsidP="005C51E2">
      <w:pPr>
        <w:pageBreakBefore/>
        <w:jc w:val="center"/>
        <w:rPr>
          <w:rFonts w:ascii="Times New Roman" w:hAnsi="Times New Roman"/>
          <w:b/>
          <w:sz w:val="24"/>
          <w:szCs w:val="24"/>
        </w:rPr>
      </w:pPr>
      <w:r w:rsidRPr="001236F8">
        <w:rPr>
          <w:rFonts w:ascii="Times New Roman" w:hAnsi="Times New Roman"/>
          <w:b/>
          <w:sz w:val="24"/>
          <w:szCs w:val="24"/>
        </w:rPr>
        <w:lastRenderedPageBreak/>
        <w:t>AZ AJÁNLAT RÉSZEKÉNT BENYÚJTANDÓ IGAZOLÁSOK, NYILATKOZATOK JEGYZÉKE</w:t>
      </w:r>
    </w:p>
    <w:p w:rsidR="005C51E2" w:rsidRPr="001236F8" w:rsidRDefault="005C51E2" w:rsidP="005C51E2">
      <w:pPr>
        <w:jc w:val="both"/>
        <w:rPr>
          <w:rFonts w:ascii="Times New Roman" w:hAnsi="Times New Roman"/>
          <w:b/>
          <w:sz w:val="24"/>
          <w:szCs w:val="24"/>
        </w:rPr>
      </w:pPr>
    </w:p>
    <w:p w:rsidR="005C51E2" w:rsidRPr="001236F8" w:rsidRDefault="005C51E2" w:rsidP="005C51E2">
      <w:pPr>
        <w:jc w:val="both"/>
        <w:rPr>
          <w:rFonts w:ascii="Times New Roman" w:hAnsi="Times New Roman"/>
          <w:iCs/>
          <w:sz w:val="24"/>
          <w:szCs w:val="24"/>
        </w:rPr>
      </w:pPr>
      <w:r w:rsidRPr="001236F8">
        <w:rPr>
          <w:rFonts w:ascii="Times New Roman" w:hAnsi="Times New Roman"/>
          <w:iCs/>
          <w:sz w:val="24"/>
          <w:szCs w:val="24"/>
        </w:rPr>
        <w:t>Az ajánlat részeként benyújtandó igazolások, nyilatkozatok jegyzékét Ajánlatkérő elkészítette. Az iratjegyzék célja ajánlattevő munkájának megkönnyítése.</w:t>
      </w:r>
    </w:p>
    <w:p w:rsidR="005C51E2" w:rsidRPr="001236F8" w:rsidRDefault="005C51E2" w:rsidP="005C51E2">
      <w:pPr>
        <w:jc w:val="both"/>
        <w:rPr>
          <w:rFonts w:ascii="Times New Roman" w:hAnsi="Times New Roman"/>
          <w:b/>
          <w:bCs/>
          <w:iCs/>
          <w:sz w:val="24"/>
          <w:szCs w:val="24"/>
          <w:u w:val="single"/>
        </w:rPr>
      </w:pPr>
      <w:r w:rsidRPr="001236F8">
        <w:rPr>
          <w:rFonts w:ascii="Times New Roman" w:hAnsi="Times New Roman"/>
          <w:b/>
          <w:bCs/>
          <w:iCs/>
          <w:sz w:val="24"/>
          <w:szCs w:val="24"/>
          <w:u w:val="single"/>
        </w:rPr>
        <w:t>Ajánlattevő sajátos jelentkezési helyzetére tekintettel előfordulhat, hogy egyéb nyilatkozatok/igazolások benyújtására is szükség lehet, ezért kérjük az ajánlat megfelelő összeállításához a Közbeszerzésekről szóló 2015. évi CXLIII. törvényben foglaltakra fokozott figyelemmel lenni!</w:t>
      </w:r>
    </w:p>
    <w:p w:rsidR="005C51E2" w:rsidRPr="00A8617D" w:rsidRDefault="005C51E2" w:rsidP="005C51E2">
      <w:pPr>
        <w:ind w:left="284"/>
        <w:jc w:val="both"/>
        <w:rPr>
          <w:rFonts w:ascii="Times New Roman" w:hAnsi="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ind w:left="34" w:right="-35"/>
              <w:jc w:val="center"/>
              <w:rPr>
                <w:rFonts w:ascii="Times New Roman" w:hAnsi="Times New Roman"/>
                <w:b/>
                <w:sz w:val="24"/>
                <w:szCs w:val="24"/>
              </w:rPr>
            </w:pPr>
            <w:bookmarkStart w:id="1" w:name="_Toc473816261"/>
            <w:bookmarkStart w:id="2" w:name="_Toc473816791"/>
            <w:bookmarkStart w:id="3" w:name="_Toc473818807"/>
            <w:bookmarkStart w:id="4" w:name="_Toc473819008"/>
            <w:bookmarkStart w:id="5" w:name="_Toc473819218"/>
            <w:bookmarkStart w:id="6" w:name="_Toc473819354"/>
            <w:bookmarkStart w:id="7" w:name="_Toc473819585"/>
            <w:bookmarkStart w:id="8" w:name="_Toc414945590"/>
            <w:bookmarkStart w:id="9" w:name="_Toc414945732"/>
            <w:bookmarkStart w:id="10" w:name="_Toc414946062"/>
            <w:bookmarkStart w:id="11" w:name="_Toc414947674"/>
            <w:bookmarkStart w:id="12" w:name="_Toc414948657"/>
            <w:bookmarkStart w:id="13" w:name="_Toc417966877"/>
            <w:r w:rsidRPr="001236F8">
              <w:rPr>
                <w:rFonts w:ascii="Times New Roman" w:hAnsi="Times New Roman"/>
                <w:b/>
                <w:sz w:val="24"/>
                <w:szCs w:val="24"/>
              </w:rPr>
              <w:t>Iratanyag megnevezése</w:t>
            </w: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ind w:left="34"/>
              <w:jc w:val="both"/>
              <w:rPr>
                <w:rFonts w:ascii="Times New Roman" w:hAnsi="Times New Roman"/>
                <w:sz w:val="24"/>
                <w:szCs w:val="24"/>
              </w:rPr>
            </w:pPr>
            <w:proofErr w:type="spellStart"/>
            <w:r w:rsidRPr="001236F8">
              <w:rPr>
                <w:rFonts w:ascii="Times New Roman" w:hAnsi="Times New Roman"/>
                <w:sz w:val="24"/>
                <w:szCs w:val="24"/>
              </w:rPr>
              <w:t>Fedlap</w:t>
            </w:r>
            <w:proofErr w:type="spellEnd"/>
          </w:p>
          <w:p w:rsidR="005C51E2" w:rsidRPr="001236F8" w:rsidRDefault="005C51E2" w:rsidP="0086742B">
            <w:pPr>
              <w:ind w:left="-181"/>
              <w:jc w:val="both"/>
              <w:rPr>
                <w:rFonts w:ascii="Times New Roman" w:hAnsi="Times New Roman"/>
                <w:sz w:val="24"/>
                <w:szCs w:val="24"/>
              </w:rPr>
            </w:pP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ind w:left="34"/>
              <w:jc w:val="both"/>
              <w:rPr>
                <w:rFonts w:ascii="Times New Roman" w:hAnsi="Times New Roman"/>
                <w:sz w:val="24"/>
                <w:szCs w:val="24"/>
              </w:rPr>
            </w:pPr>
            <w:r w:rsidRPr="001236F8">
              <w:rPr>
                <w:rFonts w:ascii="Times New Roman" w:hAnsi="Times New Roman"/>
                <w:sz w:val="24"/>
                <w:szCs w:val="24"/>
              </w:rPr>
              <w:t>Tartalomjegyzék</w:t>
            </w:r>
          </w:p>
          <w:p w:rsidR="005C51E2" w:rsidRPr="001236F8" w:rsidRDefault="005C51E2" w:rsidP="0086742B">
            <w:pPr>
              <w:ind w:left="-181"/>
              <w:jc w:val="both"/>
              <w:rPr>
                <w:rFonts w:ascii="Times New Roman" w:hAnsi="Times New Roman"/>
                <w:sz w:val="24"/>
                <w:szCs w:val="24"/>
              </w:rPr>
            </w:pP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ind w:left="34"/>
              <w:jc w:val="both"/>
              <w:rPr>
                <w:rFonts w:ascii="Times New Roman" w:hAnsi="Times New Roman"/>
                <w:sz w:val="24"/>
                <w:szCs w:val="24"/>
              </w:rPr>
            </w:pPr>
            <w:r w:rsidRPr="001236F8">
              <w:rPr>
                <w:rFonts w:ascii="Times New Roman" w:hAnsi="Times New Roman"/>
                <w:sz w:val="24"/>
                <w:szCs w:val="24"/>
              </w:rPr>
              <w:t xml:space="preserve">Felolvasólap: </w:t>
            </w:r>
          </w:p>
          <w:p w:rsidR="005C51E2" w:rsidRPr="001236F8" w:rsidRDefault="005C51E2" w:rsidP="0086742B">
            <w:pPr>
              <w:ind w:left="34"/>
              <w:jc w:val="both"/>
              <w:rPr>
                <w:rFonts w:ascii="Times New Roman" w:hAnsi="Times New Roman"/>
                <w:b/>
                <w:sz w:val="24"/>
                <w:szCs w:val="24"/>
              </w:rPr>
            </w:pPr>
            <w:proofErr w:type="spellStart"/>
            <w:r w:rsidRPr="001236F8">
              <w:rPr>
                <w:rFonts w:ascii="Times New Roman" w:hAnsi="Times New Roman"/>
                <w:b/>
                <w:sz w:val="24"/>
                <w:szCs w:val="24"/>
              </w:rPr>
              <w:t>EKR-ben</w:t>
            </w:r>
            <w:proofErr w:type="spellEnd"/>
            <w:r w:rsidRPr="001236F8">
              <w:rPr>
                <w:rFonts w:ascii="Times New Roman" w:hAnsi="Times New Roman"/>
                <w:b/>
                <w:sz w:val="24"/>
                <w:szCs w:val="24"/>
              </w:rPr>
              <w:t xml:space="preserve"> elektronikus űrlap benyújtásával teendő nyilatkozat!</w:t>
            </w:r>
          </w:p>
          <w:p w:rsidR="005C51E2" w:rsidRPr="001236F8" w:rsidRDefault="005C51E2" w:rsidP="0086742B">
            <w:pPr>
              <w:ind w:left="34"/>
              <w:jc w:val="both"/>
              <w:rPr>
                <w:rFonts w:ascii="Times New Roman" w:hAnsi="Times New Roman"/>
                <w:sz w:val="24"/>
                <w:szCs w:val="24"/>
              </w:rPr>
            </w:pP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ind w:left="34"/>
              <w:jc w:val="both"/>
              <w:rPr>
                <w:rFonts w:ascii="Times New Roman" w:hAnsi="Times New Roman"/>
                <w:sz w:val="24"/>
                <w:szCs w:val="24"/>
              </w:rPr>
            </w:pPr>
            <w:r w:rsidRPr="001236F8">
              <w:rPr>
                <w:rFonts w:ascii="Times New Roman" w:hAnsi="Times New Roman"/>
                <w:sz w:val="24"/>
                <w:szCs w:val="24"/>
              </w:rPr>
              <w:t>Szakmai ajánlat</w:t>
            </w:r>
          </w:p>
          <w:p w:rsidR="005C51E2" w:rsidRPr="001236F8" w:rsidRDefault="005C51E2" w:rsidP="0086742B">
            <w:pPr>
              <w:ind w:left="34"/>
              <w:jc w:val="both"/>
              <w:rPr>
                <w:rFonts w:ascii="Times New Roman" w:hAnsi="Times New Roman"/>
                <w:b/>
                <w:sz w:val="24"/>
                <w:szCs w:val="24"/>
              </w:rPr>
            </w:pPr>
            <w:r w:rsidRPr="001236F8">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w:t>
            </w:r>
          </w:p>
          <w:p w:rsidR="005C51E2" w:rsidRPr="009714B5" w:rsidRDefault="005C51E2" w:rsidP="0086742B">
            <w:pPr>
              <w:ind w:left="34"/>
              <w:jc w:val="both"/>
              <w:rPr>
                <w:rFonts w:ascii="Times New Roman" w:hAnsi="Times New Roman"/>
                <w:sz w:val="24"/>
                <w:szCs w:val="24"/>
              </w:rPr>
            </w:pPr>
            <w:r w:rsidRPr="009714B5">
              <w:rPr>
                <w:rFonts w:ascii="Times New Roman" w:hAnsi="Times New Roman"/>
                <w:sz w:val="24"/>
                <w:szCs w:val="24"/>
              </w:rPr>
              <w:t>A szerződés 15 teljesítésében részt vevő</w:t>
            </w:r>
            <w:proofErr w:type="gramStart"/>
            <w:r w:rsidRPr="009714B5">
              <w:rPr>
                <w:rFonts w:ascii="Times New Roman" w:hAnsi="Times New Roman"/>
                <w:sz w:val="24"/>
                <w:szCs w:val="24"/>
              </w:rPr>
              <w:t>,</w:t>
            </w:r>
            <w:proofErr w:type="spellStart"/>
            <w:r w:rsidRPr="009714B5">
              <w:rPr>
                <w:rFonts w:ascii="Times New Roman" w:hAnsi="Times New Roman"/>
                <w:sz w:val="24"/>
                <w:szCs w:val="24"/>
              </w:rPr>
              <w:t>alk</w:t>
            </w:r>
            <w:proofErr w:type="spellEnd"/>
            <w:proofErr w:type="gramEnd"/>
            <w:r w:rsidRPr="009714B5">
              <w:rPr>
                <w:rFonts w:ascii="Times New Roman" w:hAnsi="Times New Roman"/>
                <w:sz w:val="24"/>
                <w:szCs w:val="24"/>
              </w:rPr>
              <w:t>. köv. M.2.1) pont szerinti szakember műgyanta burkolat kivitelezésében szerzett szakmai tapasztalatának időtartama</w:t>
            </w:r>
            <w:r>
              <w:rPr>
                <w:rFonts w:ascii="Times New Roman" w:hAnsi="Times New Roman"/>
                <w:sz w:val="24"/>
                <w:szCs w:val="24"/>
              </w:rPr>
              <w:t xml:space="preserve"> </w:t>
            </w:r>
            <w:r w:rsidRPr="009714B5">
              <w:rPr>
                <w:rFonts w:ascii="Times New Roman" w:hAnsi="Times New Roman"/>
                <w:sz w:val="24"/>
                <w:szCs w:val="24"/>
              </w:rPr>
              <w:t xml:space="preserve">(min 0, </w:t>
            </w:r>
            <w:proofErr w:type="spellStart"/>
            <w:r w:rsidRPr="009714B5">
              <w:rPr>
                <w:rFonts w:ascii="Times New Roman" w:hAnsi="Times New Roman"/>
                <w:sz w:val="24"/>
                <w:szCs w:val="24"/>
              </w:rPr>
              <w:t>max</w:t>
            </w:r>
            <w:proofErr w:type="spellEnd"/>
            <w:r w:rsidRPr="009714B5">
              <w:rPr>
                <w:rFonts w:ascii="Times New Roman" w:hAnsi="Times New Roman"/>
                <w:sz w:val="24"/>
                <w:szCs w:val="24"/>
              </w:rPr>
              <w:t xml:space="preserve"> 12 hó)</w:t>
            </w:r>
          </w:p>
          <w:p w:rsidR="005C51E2" w:rsidRPr="001236F8" w:rsidRDefault="005C51E2" w:rsidP="0086742B">
            <w:pPr>
              <w:autoSpaceDE w:val="0"/>
              <w:autoSpaceDN w:val="0"/>
              <w:adjustRightInd w:val="0"/>
              <w:ind w:left="34"/>
              <w:rPr>
                <w:rFonts w:ascii="Times New Roman" w:hAnsi="Times New Roman"/>
                <w:sz w:val="24"/>
                <w:szCs w:val="24"/>
              </w:rPr>
            </w:pPr>
            <w:r w:rsidRPr="001236F8">
              <w:rPr>
                <w:rFonts w:ascii="Times New Roman" w:hAnsi="Times New Roman"/>
                <w:sz w:val="24"/>
                <w:szCs w:val="24"/>
              </w:rPr>
              <w:t xml:space="preserve">A szakmai ajánlatban be kell mutatni a megajánlott, teljesítésbe bevonni kívánt legalább 1 fő műszaki szakembert, azaz meg kell adni az alábbi információkat: </w:t>
            </w:r>
          </w:p>
          <w:p w:rsidR="005C51E2" w:rsidRPr="001236F8" w:rsidRDefault="005C51E2" w:rsidP="0086742B">
            <w:pPr>
              <w:autoSpaceDE w:val="0"/>
              <w:autoSpaceDN w:val="0"/>
              <w:adjustRightInd w:val="0"/>
              <w:ind w:left="34"/>
              <w:rPr>
                <w:rFonts w:ascii="Times New Roman" w:hAnsi="Times New Roman"/>
                <w:sz w:val="24"/>
                <w:szCs w:val="24"/>
              </w:rPr>
            </w:pPr>
            <w:r w:rsidRPr="001236F8">
              <w:rPr>
                <w:rFonts w:ascii="Times New Roman" w:hAnsi="Times New Roman"/>
                <w:sz w:val="24"/>
                <w:szCs w:val="24"/>
              </w:rPr>
              <w:t>- A műszaki szakember neve;</w:t>
            </w:r>
          </w:p>
          <w:p w:rsidR="005C51E2" w:rsidRPr="001236F8" w:rsidRDefault="005C51E2" w:rsidP="0086742B">
            <w:pPr>
              <w:autoSpaceDE w:val="0"/>
              <w:autoSpaceDN w:val="0"/>
              <w:adjustRightInd w:val="0"/>
              <w:ind w:left="34"/>
              <w:rPr>
                <w:rFonts w:ascii="Times New Roman" w:hAnsi="Times New Roman"/>
                <w:sz w:val="24"/>
                <w:szCs w:val="24"/>
              </w:rPr>
            </w:pPr>
            <w:r w:rsidRPr="001236F8">
              <w:rPr>
                <w:rFonts w:ascii="Times New Roman" w:hAnsi="Times New Roman"/>
                <w:sz w:val="24"/>
                <w:szCs w:val="24"/>
              </w:rPr>
              <w:t>- Releváns iskolai végzettség;</w:t>
            </w:r>
          </w:p>
          <w:p w:rsidR="005C51E2" w:rsidRPr="001236F8" w:rsidRDefault="005C51E2" w:rsidP="0086742B">
            <w:pPr>
              <w:autoSpaceDE w:val="0"/>
              <w:autoSpaceDN w:val="0"/>
              <w:adjustRightInd w:val="0"/>
              <w:ind w:left="34"/>
              <w:rPr>
                <w:rFonts w:ascii="Times New Roman" w:hAnsi="Times New Roman"/>
                <w:sz w:val="24"/>
                <w:szCs w:val="24"/>
              </w:rPr>
            </w:pPr>
            <w:r w:rsidRPr="001236F8">
              <w:rPr>
                <w:rFonts w:ascii="Times New Roman" w:hAnsi="Times New Roman"/>
                <w:sz w:val="24"/>
                <w:szCs w:val="24"/>
              </w:rPr>
              <w:t>- Releváns szakmai tapasztalata (gyakorlati ideje) ÉV/HÓNAP bontásban;</w:t>
            </w:r>
          </w:p>
          <w:p w:rsidR="005C51E2" w:rsidRPr="001236F8" w:rsidRDefault="005C51E2" w:rsidP="0086742B">
            <w:pPr>
              <w:autoSpaceDE w:val="0"/>
              <w:autoSpaceDN w:val="0"/>
              <w:adjustRightInd w:val="0"/>
              <w:ind w:left="34"/>
              <w:jc w:val="both"/>
              <w:rPr>
                <w:rFonts w:ascii="Times New Roman" w:hAnsi="Times New Roman"/>
                <w:sz w:val="24"/>
                <w:szCs w:val="24"/>
              </w:rPr>
            </w:pPr>
            <w:r w:rsidRPr="001236F8">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5C51E2" w:rsidRPr="001236F8" w:rsidRDefault="005C51E2" w:rsidP="0086742B">
            <w:pPr>
              <w:autoSpaceDE w:val="0"/>
              <w:autoSpaceDN w:val="0"/>
              <w:adjustRightInd w:val="0"/>
              <w:ind w:left="34"/>
              <w:rPr>
                <w:rFonts w:ascii="Times New Roman" w:hAnsi="Times New Roman"/>
                <w:sz w:val="24"/>
                <w:szCs w:val="24"/>
              </w:rPr>
            </w:pPr>
            <w:r w:rsidRPr="001236F8">
              <w:rPr>
                <w:rFonts w:ascii="Times New Roman" w:hAnsi="Times New Roman"/>
                <w:sz w:val="24"/>
                <w:szCs w:val="24"/>
              </w:rPr>
              <w:t>- A jogviszony ismertetése, mely által a műszaki szakember részt vesz a teljesítésben.</w:t>
            </w:r>
          </w:p>
          <w:p w:rsidR="005C51E2" w:rsidRPr="001236F8" w:rsidRDefault="005C51E2" w:rsidP="0086742B">
            <w:pPr>
              <w:autoSpaceDE w:val="0"/>
              <w:autoSpaceDN w:val="0"/>
              <w:adjustRightInd w:val="0"/>
              <w:ind w:left="34"/>
              <w:rPr>
                <w:rFonts w:ascii="Times New Roman" w:hAnsi="Times New Roman"/>
                <w:sz w:val="24"/>
                <w:szCs w:val="24"/>
              </w:rPr>
            </w:pP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jc w:val="both"/>
              <w:rPr>
                <w:rFonts w:ascii="Times New Roman" w:hAnsi="Times New Roman"/>
                <w:b/>
                <w:sz w:val="24"/>
                <w:szCs w:val="24"/>
              </w:rPr>
            </w:pPr>
            <w:r w:rsidRPr="001236F8">
              <w:rPr>
                <w:rFonts w:ascii="Times New Roman" w:hAnsi="Times New Roman"/>
                <w:b/>
                <w:sz w:val="24"/>
                <w:szCs w:val="24"/>
              </w:rPr>
              <w:t>Ajánlattételi nyilatkozat a Kbt. 66.</w:t>
            </w:r>
            <w:r>
              <w:rPr>
                <w:rFonts w:ascii="Times New Roman" w:hAnsi="Times New Roman"/>
                <w:b/>
                <w:sz w:val="24"/>
                <w:szCs w:val="24"/>
              </w:rPr>
              <w:t xml:space="preserve"> </w:t>
            </w:r>
            <w:r w:rsidRPr="001236F8">
              <w:rPr>
                <w:rFonts w:ascii="Times New Roman" w:hAnsi="Times New Roman"/>
                <w:b/>
                <w:sz w:val="24"/>
                <w:szCs w:val="24"/>
              </w:rPr>
              <w:t xml:space="preserve">§ (2) bekezdésére vonatkozóan: </w:t>
            </w:r>
          </w:p>
          <w:p w:rsidR="005C51E2" w:rsidRPr="001236F8" w:rsidRDefault="005C51E2" w:rsidP="0086742B">
            <w:pPr>
              <w:jc w:val="both"/>
              <w:rPr>
                <w:rFonts w:ascii="Times New Roman" w:hAnsi="Times New Roman"/>
                <w:b/>
                <w:sz w:val="24"/>
                <w:szCs w:val="24"/>
              </w:rPr>
            </w:pPr>
            <w:proofErr w:type="spellStart"/>
            <w:r w:rsidRPr="001236F8">
              <w:rPr>
                <w:rFonts w:ascii="Times New Roman" w:hAnsi="Times New Roman"/>
                <w:b/>
                <w:sz w:val="24"/>
                <w:szCs w:val="24"/>
              </w:rPr>
              <w:t>EKR-ben</w:t>
            </w:r>
            <w:proofErr w:type="spellEnd"/>
            <w:r w:rsidRPr="001236F8">
              <w:rPr>
                <w:rFonts w:ascii="Times New Roman" w:hAnsi="Times New Roman"/>
                <w:b/>
                <w:sz w:val="24"/>
                <w:szCs w:val="24"/>
              </w:rPr>
              <w:t xml:space="preserve"> elektronikus űrlap benyújtásával teendő nyilatkozat!</w:t>
            </w: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jc w:val="both"/>
              <w:rPr>
                <w:rFonts w:ascii="Times New Roman" w:hAnsi="Times New Roman"/>
                <w:sz w:val="24"/>
                <w:szCs w:val="24"/>
              </w:rPr>
            </w:pPr>
            <w:r w:rsidRPr="001236F8">
              <w:rPr>
                <w:rFonts w:ascii="Times New Roman" w:hAnsi="Times New Roman"/>
                <w:b/>
                <w:sz w:val="24"/>
                <w:szCs w:val="24"/>
              </w:rPr>
              <w:t xml:space="preserve">Nyilatkozat alvállalkozókról: </w:t>
            </w:r>
            <w:r w:rsidRPr="001236F8">
              <w:rPr>
                <w:rFonts w:ascii="Times New Roman" w:hAnsi="Times New Roman"/>
                <w:sz w:val="24"/>
                <w:szCs w:val="24"/>
              </w:rPr>
              <w:t>Ajánlattevőnek nyilatkoznia kell a Kbt. 66. § (6) bekezdés a)-b) pontjában foglaltakról.</w:t>
            </w:r>
          </w:p>
          <w:p w:rsidR="005C51E2" w:rsidRPr="001236F8" w:rsidRDefault="005C51E2" w:rsidP="0086742B">
            <w:pPr>
              <w:jc w:val="both"/>
              <w:rPr>
                <w:rFonts w:ascii="Times New Roman" w:hAnsi="Times New Roman"/>
                <w:sz w:val="24"/>
                <w:szCs w:val="24"/>
              </w:rPr>
            </w:pPr>
            <w:r w:rsidRPr="001236F8">
              <w:rPr>
                <w:rFonts w:ascii="Times New Roman" w:hAnsi="Times New Roman"/>
                <w:sz w:val="24"/>
                <w:szCs w:val="24"/>
              </w:rPr>
              <w:t xml:space="preserve">A Kbt. 66. § (6) bekezdés alapján Ajánlattevőnek az ajánlatában meg kell jelölnie </w:t>
            </w:r>
          </w:p>
          <w:p w:rsidR="005C51E2" w:rsidRPr="001236F8" w:rsidRDefault="005C51E2" w:rsidP="0086742B">
            <w:pPr>
              <w:autoSpaceDE w:val="0"/>
              <w:autoSpaceDN w:val="0"/>
              <w:adjustRightInd w:val="0"/>
              <w:jc w:val="both"/>
              <w:rPr>
                <w:rFonts w:ascii="Times New Roman" w:hAnsi="Times New Roman"/>
                <w:sz w:val="24"/>
                <w:szCs w:val="24"/>
              </w:rPr>
            </w:pPr>
            <w:r w:rsidRPr="001236F8">
              <w:rPr>
                <w:rFonts w:ascii="Times New Roman" w:hAnsi="Times New Roman"/>
                <w:color w:val="000000"/>
                <w:sz w:val="24"/>
                <w:szCs w:val="24"/>
              </w:rPr>
              <w:t xml:space="preserve">a) a közbeszerzésnek azt a részét (részeit), amelynek teljesítéséhez az ajánlattevő </w:t>
            </w:r>
            <w:r w:rsidRPr="001236F8">
              <w:rPr>
                <w:rFonts w:ascii="Times New Roman" w:hAnsi="Times New Roman"/>
                <w:sz w:val="24"/>
                <w:szCs w:val="24"/>
              </w:rPr>
              <w:t>alvállalkozót kíván igénybe venni, továbbá</w:t>
            </w:r>
          </w:p>
          <w:p w:rsidR="005C51E2" w:rsidRPr="001236F8" w:rsidRDefault="005C51E2" w:rsidP="0086742B">
            <w:pPr>
              <w:autoSpaceDE w:val="0"/>
              <w:autoSpaceDN w:val="0"/>
              <w:adjustRightInd w:val="0"/>
              <w:jc w:val="both"/>
              <w:rPr>
                <w:rFonts w:ascii="Times New Roman" w:hAnsi="Times New Roman"/>
                <w:sz w:val="24"/>
                <w:szCs w:val="24"/>
              </w:rPr>
            </w:pPr>
            <w:r w:rsidRPr="001236F8">
              <w:rPr>
                <w:rFonts w:ascii="Times New Roman" w:hAnsi="Times New Roman"/>
                <w:sz w:val="24"/>
                <w:szCs w:val="24"/>
              </w:rPr>
              <w:t xml:space="preserve">b) az </w:t>
            </w:r>
            <w:proofErr w:type="gramStart"/>
            <w:r w:rsidRPr="001236F8">
              <w:rPr>
                <w:rFonts w:ascii="Times New Roman" w:hAnsi="Times New Roman"/>
                <w:sz w:val="24"/>
                <w:szCs w:val="24"/>
              </w:rPr>
              <w:t>ezen</w:t>
            </w:r>
            <w:proofErr w:type="gramEnd"/>
            <w:r w:rsidRPr="001236F8">
              <w:rPr>
                <w:rFonts w:ascii="Times New Roman" w:hAnsi="Times New Roman"/>
                <w:sz w:val="24"/>
                <w:szCs w:val="24"/>
              </w:rPr>
              <w:t xml:space="preserve"> részek tekintetében igénybe venni kívánt és az ajánlat benyújtásakor már ismert alvállalkozókat. </w:t>
            </w:r>
          </w:p>
          <w:p w:rsidR="005C51E2" w:rsidRPr="001236F8" w:rsidRDefault="005C51E2" w:rsidP="0086742B">
            <w:pPr>
              <w:autoSpaceDE w:val="0"/>
              <w:autoSpaceDN w:val="0"/>
              <w:adjustRightInd w:val="0"/>
              <w:jc w:val="both"/>
              <w:rPr>
                <w:rFonts w:ascii="Times New Roman" w:hAnsi="Times New Roman"/>
                <w:sz w:val="24"/>
                <w:szCs w:val="24"/>
              </w:rPr>
            </w:pPr>
          </w:p>
          <w:p w:rsidR="005C51E2" w:rsidRPr="001236F8" w:rsidRDefault="005C51E2" w:rsidP="0086742B">
            <w:pPr>
              <w:autoSpaceDE w:val="0"/>
              <w:autoSpaceDN w:val="0"/>
              <w:adjustRightInd w:val="0"/>
              <w:jc w:val="both"/>
              <w:rPr>
                <w:rFonts w:ascii="Times New Roman" w:hAnsi="Times New Roman"/>
                <w:color w:val="000000"/>
                <w:sz w:val="24"/>
                <w:szCs w:val="24"/>
              </w:rPr>
            </w:pPr>
            <w:r w:rsidRPr="001236F8">
              <w:rPr>
                <w:rFonts w:ascii="Times New Roman" w:hAnsi="Times New Roman"/>
                <w:sz w:val="24"/>
                <w:szCs w:val="24"/>
              </w:rPr>
              <w:t>A nemleges nyilatkozatokat is csatolni kell!</w:t>
            </w:r>
            <w:r w:rsidRPr="001236F8">
              <w:rPr>
                <w:rFonts w:ascii="Times New Roman" w:hAnsi="Times New Roman"/>
                <w:color w:val="000000"/>
                <w:sz w:val="24"/>
                <w:szCs w:val="24"/>
              </w:rPr>
              <w:t xml:space="preserve"> </w:t>
            </w:r>
          </w:p>
          <w:p w:rsidR="005C51E2" w:rsidRPr="001236F8" w:rsidRDefault="005C51E2" w:rsidP="0086742B">
            <w:pPr>
              <w:autoSpaceDE w:val="0"/>
              <w:autoSpaceDN w:val="0"/>
              <w:adjustRightInd w:val="0"/>
              <w:jc w:val="both"/>
              <w:rPr>
                <w:rFonts w:ascii="Times New Roman" w:hAnsi="Times New Roman"/>
                <w:color w:val="000000"/>
                <w:sz w:val="24"/>
                <w:szCs w:val="24"/>
              </w:rPr>
            </w:pP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jc w:val="both"/>
              <w:rPr>
                <w:rFonts w:ascii="Times New Roman" w:hAnsi="Times New Roman"/>
                <w:sz w:val="24"/>
                <w:szCs w:val="24"/>
              </w:rPr>
            </w:pPr>
            <w:r w:rsidRPr="001236F8">
              <w:rPr>
                <w:rFonts w:ascii="Times New Roman" w:hAnsi="Times New Roman"/>
                <w:sz w:val="24"/>
                <w:szCs w:val="24"/>
              </w:rPr>
              <w:t>Nyilatkozat a közös ajánlattételről</w:t>
            </w:r>
          </w:p>
          <w:p w:rsidR="005C51E2" w:rsidRPr="001236F8" w:rsidRDefault="005C51E2" w:rsidP="0086742B">
            <w:pPr>
              <w:jc w:val="both"/>
              <w:rPr>
                <w:rFonts w:ascii="Times New Roman" w:hAnsi="Times New Roman"/>
                <w:sz w:val="24"/>
                <w:szCs w:val="24"/>
              </w:rPr>
            </w:pPr>
            <w:r w:rsidRPr="001236F8">
              <w:rPr>
                <w:rFonts w:ascii="Times New Roman" w:hAnsi="Times New Roman"/>
                <w:sz w:val="24"/>
                <w:szCs w:val="24"/>
              </w:rPr>
              <w:lastRenderedPageBreak/>
              <w:t>Az ajánlatban utalni kell a közös ajánlati szándékra, s meg kell nevezni a közös ajánlattevő tagokat, illetve a közös ajánlattevők vezető tagját, annak címét, egyéb elérhetőségét.</w:t>
            </w:r>
          </w:p>
          <w:p w:rsidR="005C51E2" w:rsidRPr="001236F8" w:rsidRDefault="005C51E2" w:rsidP="0086742B">
            <w:pPr>
              <w:jc w:val="both"/>
              <w:rPr>
                <w:rFonts w:ascii="Times New Roman" w:hAnsi="Times New Roman"/>
                <w:sz w:val="24"/>
                <w:szCs w:val="24"/>
              </w:rPr>
            </w:pPr>
          </w:p>
          <w:p w:rsidR="005C51E2" w:rsidRPr="001236F8" w:rsidRDefault="005C51E2" w:rsidP="0086742B">
            <w:pPr>
              <w:jc w:val="both"/>
              <w:rPr>
                <w:rFonts w:ascii="Times New Roman" w:hAnsi="Times New Roman"/>
                <w:sz w:val="24"/>
                <w:szCs w:val="24"/>
              </w:rPr>
            </w:pPr>
            <w:r w:rsidRPr="001236F8">
              <w:rPr>
                <w:rFonts w:ascii="Times New Roman" w:hAnsi="Times New Roman"/>
                <w:sz w:val="24"/>
                <w:szCs w:val="24"/>
              </w:rPr>
              <w:t>(adott esetben, amennyiben közös ajánlattételre kerül sor)</w:t>
            </w:r>
          </w:p>
          <w:p w:rsidR="005C51E2" w:rsidRPr="001236F8" w:rsidRDefault="005C51E2" w:rsidP="0086742B">
            <w:pPr>
              <w:jc w:val="both"/>
              <w:rPr>
                <w:rFonts w:ascii="Times New Roman" w:hAnsi="Times New Roman"/>
                <w:sz w:val="24"/>
                <w:szCs w:val="24"/>
              </w:rPr>
            </w:pP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jc w:val="both"/>
              <w:rPr>
                <w:rFonts w:ascii="Times New Roman" w:hAnsi="Times New Roman"/>
                <w:sz w:val="24"/>
                <w:szCs w:val="24"/>
              </w:rPr>
            </w:pPr>
            <w:r w:rsidRPr="001236F8">
              <w:rPr>
                <w:rFonts w:ascii="Times New Roman" w:hAnsi="Times New Roman"/>
                <w:sz w:val="24"/>
                <w:szCs w:val="24"/>
              </w:rPr>
              <w:t>Ajánlatkérő időszakos üzleti társulások (közös ajánlattevők) jelentkezését is elfogadja.</w:t>
            </w:r>
          </w:p>
          <w:p w:rsidR="005C51E2" w:rsidRPr="001236F8" w:rsidRDefault="005C51E2" w:rsidP="0086742B">
            <w:pPr>
              <w:jc w:val="both"/>
              <w:rPr>
                <w:rFonts w:ascii="Times New Roman" w:hAnsi="Times New Roman"/>
                <w:sz w:val="24"/>
                <w:szCs w:val="24"/>
              </w:rPr>
            </w:pPr>
            <w:r w:rsidRPr="001236F8">
              <w:rPr>
                <w:rFonts w:ascii="Times New Roman" w:hAnsi="Times New Roman"/>
                <w:sz w:val="24"/>
                <w:szCs w:val="24"/>
              </w:rPr>
              <w:t xml:space="preserve">Ajánlatkérő a Kbt. 35. § (8) bekezdésére figyelemmel nem teszi lehetővé és nem követeli meg a nyertes </w:t>
            </w:r>
            <w:proofErr w:type="gramStart"/>
            <w:r w:rsidRPr="001236F8">
              <w:rPr>
                <w:rFonts w:ascii="Times New Roman" w:hAnsi="Times New Roman"/>
                <w:sz w:val="24"/>
                <w:szCs w:val="24"/>
              </w:rPr>
              <w:t>Ajánlattevő(</w:t>
            </w:r>
            <w:proofErr w:type="gramEnd"/>
            <w:r w:rsidRPr="001236F8">
              <w:rPr>
                <w:rFonts w:ascii="Times New Roman" w:hAnsi="Times New Roman"/>
                <w:sz w:val="24"/>
                <w:szCs w:val="24"/>
              </w:rPr>
              <w:t>k) által gazdálkodó szervezet (projekttársaság), illetve személyes joga szerint jogképes szervezet létrehozását.</w:t>
            </w:r>
          </w:p>
          <w:p w:rsidR="005C51E2" w:rsidRPr="001236F8" w:rsidRDefault="005C51E2" w:rsidP="0086742B">
            <w:pPr>
              <w:jc w:val="both"/>
              <w:rPr>
                <w:rFonts w:ascii="Times New Roman" w:hAnsi="Times New Roman"/>
                <w:sz w:val="24"/>
                <w:szCs w:val="24"/>
              </w:rPr>
            </w:pPr>
          </w:p>
          <w:p w:rsidR="005C51E2" w:rsidRPr="001236F8" w:rsidRDefault="005C51E2" w:rsidP="0086742B">
            <w:pPr>
              <w:jc w:val="both"/>
              <w:rPr>
                <w:rFonts w:ascii="Times New Roman" w:hAnsi="Times New Roman"/>
                <w:b/>
                <w:sz w:val="24"/>
                <w:szCs w:val="24"/>
              </w:rPr>
            </w:pPr>
            <w:r w:rsidRPr="001236F8">
              <w:rPr>
                <w:rFonts w:ascii="Times New Roman" w:hAnsi="Times New Roman"/>
                <w:b/>
                <w:snapToGrid w:val="0"/>
                <w:sz w:val="24"/>
                <w:szCs w:val="24"/>
              </w:rPr>
              <w:t>Közös ajánlattétel esetén csatolni kell a közös ajánlattevők által cégszerűen aláírt közös Ajánlattevői megállapodást, amely tartalmazza az alábbiakat:</w:t>
            </w:r>
          </w:p>
          <w:p w:rsidR="005C51E2" w:rsidRPr="001236F8" w:rsidRDefault="005C51E2" w:rsidP="0086742B">
            <w:pPr>
              <w:contextualSpacing/>
              <w:jc w:val="both"/>
              <w:rPr>
                <w:rFonts w:ascii="Times New Roman" w:hAnsi="Times New Roman"/>
                <w:snapToGrid w:val="0"/>
                <w:sz w:val="24"/>
                <w:szCs w:val="24"/>
              </w:rPr>
            </w:pPr>
            <w:r w:rsidRPr="001236F8">
              <w:rPr>
                <w:rFonts w:ascii="Times New Roman" w:hAnsi="Times New Roman"/>
                <w:snapToGrid w:val="0"/>
                <w:sz w:val="24"/>
                <w:szCs w:val="24"/>
              </w:rPr>
              <w:t>- a közös Ajánlatevők nevét</w:t>
            </w:r>
          </w:p>
          <w:p w:rsidR="005C51E2" w:rsidRPr="001236F8" w:rsidRDefault="005C51E2" w:rsidP="0086742B">
            <w:pPr>
              <w:contextualSpacing/>
              <w:jc w:val="both"/>
              <w:rPr>
                <w:rFonts w:ascii="Times New Roman" w:hAnsi="Times New Roman"/>
                <w:snapToGrid w:val="0"/>
                <w:sz w:val="24"/>
                <w:szCs w:val="24"/>
              </w:rPr>
            </w:pPr>
            <w:r w:rsidRPr="001236F8">
              <w:rPr>
                <w:rFonts w:ascii="Times New Roman" w:hAnsi="Times New Roman"/>
                <w:snapToGrid w:val="0"/>
                <w:sz w:val="24"/>
                <w:szCs w:val="24"/>
              </w:rPr>
              <w:t>- azon ajánlattevőt, aki a közös Ajánlattevőket az eljárás során kizárólagosan képviseli, illetőleg a közös ajánlattevők nevében hatályos jognyilatkozatot tehet;</w:t>
            </w:r>
          </w:p>
          <w:p w:rsidR="005C51E2" w:rsidRPr="001236F8" w:rsidRDefault="005C51E2" w:rsidP="0086742B">
            <w:pPr>
              <w:contextualSpacing/>
              <w:jc w:val="both"/>
              <w:rPr>
                <w:rFonts w:ascii="Times New Roman" w:hAnsi="Times New Roman"/>
                <w:snapToGrid w:val="0"/>
                <w:sz w:val="24"/>
                <w:szCs w:val="24"/>
              </w:rPr>
            </w:pPr>
            <w:r w:rsidRPr="001236F8">
              <w:rPr>
                <w:rFonts w:ascii="Times New Roman" w:hAnsi="Times New Roman"/>
                <w:snapToGrid w:val="0"/>
                <w:sz w:val="24"/>
                <w:szCs w:val="24"/>
              </w:rPr>
              <w:t>- az ajánlat aláírása módjának ismertetését;</w:t>
            </w:r>
          </w:p>
          <w:p w:rsidR="005C51E2" w:rsidRPr="001236F8" w:rsidRDefault="005C51E2" w:rsidP="0086742B">
            <w:pPr>
              <w:contextualSpacing/>
              <w:jc w:val="both"/>
              <w:rPr>
                <w:rFonts w:ascii="Times New Roman" w:hAnsi="Times New Roman"/>
                <w:snapToGrid w:val="0"/>
                <w:sz w:val="24"/>
                <w:szCs w:val="24"/>
              </w:rPr>
            </w:pPr>
            <w:r w:rsidRPr="001236F8">
              <w:rPr>
                <w:rFonts w:ascii="Times New Roman" w:hAnsi="Times New Roman"/>
                <w:snapToGrid w:val="0"/>
                <w:sz w:val="24"/>
                <w:szCs w:val="24"/>
              </w:rPr>
              <w:t>- a szerződéses árból való részesedésük mértékét valamint külön-külön a közös ajánlattevők azon bankszámlaszámait, ahova az elismert teljesítést követően a kifizetés megtörténhet;</w:t>
            </w:r>
          </w:p>
          <w:p w:rsidR="005C51E2" w:rsidRPr="001236F8" w:rsidRDefault="005C51E2" w:rsidP="0086742B">
            <w:pPr>
              <w:contextualSpacing/>
              <w:jc w:val="both"/>
              <w:rPr>
                <w:rFonts w:ascii="Times New Roman" w:hAnsi="Times New Roman"/>
                <w:snapToGrid w:val="0"/>
                <w:sz w:val="24"/>
                <w:szCs w:val="24"/>
              </w:rPr>
            </w:pPr>
            <w:r w:rsidRPr="001236F8">
              <w:rPr>
                <w:rFonts w:ascii="Times New Roman" w:hAnsi="Times New Roman"/>
                <w:snapToGrid w:val="0"/>
                <w:sz w:val="24"/>
                <w:szCs w:val="24"/>
              </w:rPr>
              <w:t xml:space="preserve">- valamennyi közös Ajánlattevői tag nyilatkozatát arról, hogy </w:t>
            </w:r>
            <w:r w:rsidRPr="001236F8">
              <w:rPr>
                <w:rFonts w:ascii="Times New Roman" w:hAnsi="Times New Roman"/>
                <w:snapToGrid w:val="0"/>
                <w:sz w:val="24"/>
                <w:szCs w:val="24"/>
                <w:u w:val="single"/>
              </w:rPr>
              <w:t>egyetemleges felelősséget</w:t>
            </w:r>
            <w:r w:rsidRPr="001236F8">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5C51E2" w:rsidRPr="001236F8" w:rsidRDefault="005C51E2" w:rsidP="0086742B">
            <w:pPr>
              <w:contextualSpacing/>
              <w:jc w:val="both"/>
              <w:rPr>
                <w:rFonts w:ascii="Times New Roman" w:hAnsi="Times New Roman"/>
                <w:b/>
                <w:sz w:val="24"/>
                <w:szCs w:val="24"/>
              </w:rPr>
            </w:pPr>
            <w:r w:rsidRPr="001236F8">
              <w:rPr>
                <w:rFonts w:ascii="Times New Roman" w:hAnsi="Times New Roman"/>
                <w:snapToGrid w:val="0"/>
                <w:sz w:val="24"/>
                <w:szCs w:val="24"/>
              </w:rPr>
              <w:t>- az ajánlat benyújtásának napján érvényes és hatályos, és hatálya, teljesítése, alkalmazhatósága vagy végrehajthatósága nem függ felfüggesztő (hatályba léptető), illetve bontó feltételtől</w:t>
            </w:r>
          </w:p>
          <w:p w:rsidR="005C51E2" w:rsidRPr="001236F8" w:rsidRDefault="005C51E2" w:rsidP="0086742B">
            <w:pPr>
              <w:jc w:val="both"/>
              <w:rPr>
                <w:rFonts w:ascii="Times New Roman" w:hAnsi="Times New Roman"/>
                <w:sz w:val="24"/>
                <w:szCs w:val="24"/>
              </w:rPr>
            </w:pPr>
          </w:p>
          <w:p w:rsidR="005C51E2" w:rsidRPr="001236F8" w:rsidRDefault="005C51E2" w:rsidP="0086742B">
            <w:pPr>
              <w:jc w:val="both"/>
              <w:rPr>
                <w:rFonts w:ascii="Times New Roman" w:hAnsi="Times New Roman"/>
                <w:sz w:val="24"/>
                <w:szCs w:val="24"/>
              </w:rPr>
            </w:pPr>
            <w:r w:rsidRPr="001236F8">
              <w:rPr>
                <w:rFonts w:ascii="Times New Roman" w:hAnsi="Times New Roman"/>
                <w:sz w:val="24"/>
                <w:szCs w:val="24"/>
              </w:rPr>
              <w:t>A szerződő tagok személye az eljárás ideje alatt nem változhat.</w:t>
            </w:r>
          </w:p>
          <w:p w:rsidR="005C51E2" w:rsidRPr="001236F8" w:rsidRDefault="005C51E2" w:rsidP="0086742B">
            <w:pPr>
              <w:jc w:val="both"/>
              <w:rPr>
                <w:rFonts w:ascii="Times New Roman" w:hAnsi="Times New Roman"/>
                <w:sz w:val="24"/>
                <w:szCs w:val="24"/>
              </w:rPr>
            </w:pPr>
          </w:p>
          <w:p w:rsidR="005C51E2" w:rsidRPr="001236F8" w:rsidRDefault="005C51E2" w:rsidP="0086742B">
            <w:pPr>
              <w:jc w:val="both"/>
              <w:rPr>
                <w:rFonts w:ascii="Times New Roman" w:hAnsi="Times New Roman"/>
                <w:b/>
                <w:sz w:val="24"/>
                <w:szCs w:val="24"/>
              </w:rPr>
            </w:pPr>
            <w:r w:rsidRPr="001236F8">
              <w:rPr>
                <w:rFonts w:ascii="Times New Roman" w:hAnsi="Times New Roman"/>
                <w:b/>
                <w:sz w:val="24"/>
                <w:szCs w:val="24"/>
              </w:rPr>
              <w:t xml:space="preserve">Ajánlatkérő felhívja a figyelmet, hogy az </w:t>
            </w:r>
            <w:proofErr w:type="spellStart"/>
            <w:r w:rsidRPr="001236F8">
              <w:rPr>
                <w:rFonts w:ascii="Times New Roman" w:hAnsi="Times New Roman"/>
                <w:b/>
                <w:sz w:val="24"/>
                <w:szCs w:val="24"/>
              </w:rPr>
              <w:t>EKR-ben</w:t>
            </w:r>
            <w:proofErr w:type="spellEnd"/>
            <w:r w:rsidRPr="001236F8">
              <w:rPr>
                <w:rFonts w:ascii="Times New Roman" w:hAnsi="Times New Roman"/>
                <w:b/>
                <w:sz w:val="24"/>
                <w:szCs w:val="24"/>
              </w:rPr>
              <w:t xml:space="preserve"> elektronikus űrlap benyújtásával teendő nyilatkozatokat a közös ajánlattevők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5C51E2" w:rsidRPr="001236F8" w:rsidRDefault="005C51E2" w:rsidP="0086742B">
            <w:pPr>
              <w:jc w:val="both"/>
              <w:rPr>
                <w:rFonts w:ascii="Times New Roman" w:hAnsi="Times New Roman"/>
                <w:b/>
                <w:sz w:val="24"/>
                <w:szCs w:val="24"/>
              </w:rPr>
            </w:pPr>
          </w:p>
          <w:p w:rsidR="005C51E2" w:rsidRPr="001236F8" w:rsidRDefault="005C51E2" w:rsidP="0086742B">
            <w:pPr>
              <w:jc w:val="both"/>
              <w:rPr>
                <w:rFonts w:ascii="Times New Roman" w:hAnsi="Times New Roman"/>
                <w:b/>
                <w:sz w:val="24"/>
                <w:szCs w:val="24"/>
              </w:rPr>
            </w:pPr>
            <w:r w:rsidRPr="001236F8">
              <w:rPr>
                <w:rFonts w:ascii="Times New Roman" w:hAnsi="Times New Roman"/>
                <w:b/>
                <w:sz w:val="24"/>
                <w:szCs w:val="24"/>
              </w:rPr>
              <w:t xml:space="preserve">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w:t>
            </w:r>
            <w:proofErr w:type="spellStart"/>
            <w:r w:rsidRPr="001236F8">
              <w:rPr>
                <w:rFonts w:ascii="Times New Roman" w:hAnsi="Times New Roman"/>
                <w:b/>
                <w:sz w:val="24"/>
                <w:szCs w:val="24"/>
              </w:rPr>
              <w:t>EKR-ben</w:t>
            </w:r>
            <w:proofErr w:type="spellEnd"/>
            <w:r w:rsidRPr="001236F8">
              <w:rPr>
                <w:rFonts w:ascii="Times New Roman" w:hAnsi="Times New Roman"/>
                <w:b/>
                <w:sz w:val="24"/>
                <w:szCs w:val="24"/>
              </w:rPr>
              <w:t xml:space="preserve"> elektronikus úton teendő nyilatkozatok megtételekor az egyes közös ajánlattevők képviseletében eljárhat.</w:t>
            </w:r>
          </w:p>
          <w:p w:rsidR="005C51E2" w:rsidRPr="001236F8" w:rsidRDefault="005C51E2" w:rsidP="0086742B">
            <w:pPr>
              <w:jc w:val="both"/>
              <w:rPr>
                <w:rFonts w:ascii="Times New Roman" w:hAnsi="Times New Roman"/>
                <w:sz w:val="24"/>
                <w:szCs w:val="24"/>
              </w:rPr>
            </w:pPr>
          </w:p>
          <w:p w:rsidR="005C51E2" w:rsidRPr="001236F8" w:rsidRDefault="005C51E2" w:rsidP="0086742B">
            <w:pPr>
              <w:jc w:val="both"/>
              <w:rPr>
                <w:rFonts w:ascii="Times New Roman" w:hAnsi="Times New Roman"/>
                <w:sz w:val="24"/>
                <w:szCs w:val="24"/>
              </w:rPr>
            </w:pPr>
            <w:r w:rsidRPr="001236F8">
              <w:rPr>
                <w:rFonts w:ascii="Times New Roman" w:hAnsi="Times New Roman"/>
                <w:sz w:val="24"/>
                <w:szCs w:val="24"/>
              </w:rPr>
              <w:t>Ajánlatkérő felhívja a közös ajánlattevők figyelmé</w:t>
            </w:r>
            <w:r>
              <w:rPr>
                <w:rFonts w:ascii="Times New Roman" w:hAnsi="Times New Roman"/>
                <w:sz w:val="24"/>
                <w:szCs w:val="24"/>
              </w:rPr>
              <w:t>t a Kbt. 35. §</w:t>
            </w:r>
            <w:proofErr w:type="spellStart"/>
            <w:r>
              <w:rPr>
                <w:rFonts w:ascii="Times New Roman" w:hAnsi="Times New Roman"/>
                <w:sz w:val="24"/>
                <w:szCs w:val="24"/>
              </w:rPr>
              <w:t>-ban</w:t>
            </w:r>
            <w:proofErr w:type="spellEnd"/>
            <w:r>
              <w:rPr>
                <w:rFonts w:ascii="Times New Roman" w:hAnsi="Times New Roman"/>
                <w:sz w:val="24"/>
                <w:szCs w:val="24"/>
              </w:rPr>
              <w:t xml:space="preserve"> foglaltakra! </w:t>
            </w:r>
            <w:r w:rsidRPr="001236F8">
              <w:rPr>
                <w:rFonts w:ascii="Times New Roman" w:hAnsi="Times New Roman"/>
                <w:sz w:val="24"/>
                <w:szCs w:val="24"/>
              </w:rPr>
              <w:t>(közös ajánlattétel esetén)</w:t>
            </w:r>
          </w:p>
          <w:p w:rsidR="005C51E2" w:rsidRPr="001236F8" w:rsidRDefault="005C51E2" w:rsidP="0086742B">
            <w:pPr>
              <w:jc w:val="both"/>
              <w:rPr>
                <w:rFonts w:ascii="Times New Roman" w:hAnsi="Times New Roman"/>
                <w:sz w:val="24"/>
                <w:szCs w:val="24"/>
              </w:rPr>
            </w:pP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jc w:val="both"/>
              <w:rPr>
                <w:rFonts w:ascii="Times New Roman" w:hAnsi="Times New Roman"/>
                <w:sz w:val="24"/>
                <w:szCs w:val="24"/>
              </w:rPr>
            </w:pPr>
            <w:r w:rsidRPr="001236F8">
              <w:rPr>
                <w:rFonts w:ascii="Times New Roman" w:hAnsi="Times New Roman"/>
                <w:b/>
                <w:sz w:val="24"/>
                <w:szCs w:val="24"/>
              </w:rPr>
              <w:t>Képviseleti jogosultság igazolása:</w:t>
            </w:r>
            <w:r w:rsidRPr="001236F8">
              <w:rPr>
                <w:rFonts w:ascii="Times New Roman" w:hAnsi="Times New Roman"/>
                <w:b/>
                <w:color w:val="0070C0"/>
                <w:sz w:val="24"/>
                <w:szCs w:val="24"/>
              </w:rPr>
              <w:t xml:space="preserve"> </w:t>
            </w:r>
            <w:r w:rsidRPr="001236F8">
              <w:rPr>
                <w:rFonts w:ascii="Times New Roman" w:hAnsi="Times New Roman"/>
                <w:sz w:val="24"/>
                <w:szCs w:val="24"/>
              </w:rPr>
              <w:t xml:space="preserve">Az ajánlathoz csatolni kell az ajánlatot cégszerűen aláíró </w:t>
            </w:r>
            <w:proofErr w:type="gramStart"/>
            <w:r w:rsidRPr="001236F8">
              <w:rPr>
                <w:rFonts w:ascii="Times New Roman" w:hAnsi="Times New Roman"/>
                <w:sz w:val="24"/>
                <w:szCs w:val="24"/>
              </w:rPr>
              <w:t>személy(</w:t>
            </w:r>
            <w:proofErr w:type="spellStart"/>
            <w:proofErr w:type="gramEnd"/>
            <w:r w:rsidRPr="001236F8">
              <w:rPr>
                <w:rFonts w:ascii="Times New Roman" w:hAnsi="Times New Roman"/>
                <w:sz w:val="24"/>
                <w:szCs w:val="24"/>
              </w:rPr>
              <w:t>ek</w:t>
            </w:r>
            <w:proofErr w:type="spellEnd"/>
            <w:r w:rsidRPr="001236F8">
              <w:rPr>
                <w:rFonts w:ascii="Times New Roman" w:hAnsi="Times New Roman"/>
                <w:sz w:val="24"/>
                <w:szCs w:val="24"/>
              </w:rPr>
              <w:t>) aláírási címpéldányát vagy a 2006. évi V. törvény 9. § (1) bekezdés szerinti aláírás-mintáját (egyszerű másolatban).</w:t>
            </w: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autoSpaceDE w:val="0"/>
              <w:autoSpaceDN w:val="0"/>
              <w:adjustRightInd w:val="0"/>
              <w:jc w:val="both"/>
              <w:rPr>
                <w:rFonts w:ascii="Times New Roman" w:hAnsi="Times New Roman"/>
                <w:sz w:val="24"/>
                <w:szCs w:val="24"/>
              </w:rPr>
            </w:pPr>
            <w:r w:rsidRPr="001236F8">
              <w:rPr>
                <w:rFonts w:ascii="Times New Roman" w:hAnsi="Times New Roman"/>
                <w:b/>
                <w:sz w:val="24"/>
                <w:szCs w:val="24"/>
              </w:rPr>
              <w:t>Meghatalmazás:</w:t>
            </w:r>
            <w:r w:rsidRPr="001236F8">
              <w:rPr>
                <w:rFonts w:ascii="Times New Roman" w:hAnsi="Times New Roman"/>
                <w:sz w:val="24"/>
                <w:szCs w:val="24"/>
              </w:rPr>
              <w:t xml:space="preserve"> Amennyiben az ajánlatot nem a cégkivonatban szereplő képviseletre jogosult írja alá, úgy a képviseletre jogosult személytől származó teljes bizonyító erejű, magánokiratba foglalt meghatalmazást is kell csatolni.</w:t>
            </w: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jc w:val="both"/>
              <w:rPr>
                <w:rFonts w:ascii="Times New Roman" w:hAnsi="Times New Roman"/>
                <w:sz w:val="24"/>
                <w:szCs w:val="24"/>
              </w:rPr>
            </w:pPr>
            <w:r w:rsidRPr="001236F8">
              <w:rPr>
                <w:rFonts w:ascii="Times New Roman" w:hAnsi="Times New Roman"/>
                <w:sz w:val="24"/>
                <w:szCs w:val="24"/>
              </w:rPr>
              <w:lastRenderedPageBreak/>
              <w:t xml:space="preserve">Amennyiben az ajánlattevő, vagy az ajánlatban cégszerűen nyilatkozó alvállalkozó természetes személynek (ide értve az egyéni vállalkozót is) minősül, elegendő, ha az ajánlattevő, illetve az ajánlatban cégszerűen nyilatkozó alvállalkozó az ajánlathoz olyan ügyvéd által ellenjegyzett, vagy két tanú aláírásával ellátott dokumentumot csatol be, amelyen szerepel </w:t>
            </w:r>
            <w:proofErr w:type="gramStart"/>
            <w:r w:rsidRPr="001236F8">
              <w:rPr>
                <w:rFonts w:ascii="Times New Roman" w:hAnsi="Times New Roman"/>
                <w:sz w:val="24"/>
                <w:szCs w:val="24"/>
              </w:rPr>
              <w:t>ezen</w:t>
            </w:r>
            <w:proofErr w:type="gramEnd"/>
            <w:r w:rsidRPr="001236F8">
              <w:rPr>
                <w:rFonts w:ascii="Times New Roman" w:hAnsi="Times New Roman"/>
                <w:sz w:val="24"/>
                <w:szCs w:val="24"/>
              </w:rPr>
              <w:t xml:space="preserve"> szervezet, vagy személy aláírása, és amely nyilatkozat alkalmas arra, hogy egyértelműen beazonosítható legyen a becsatolt nyilatkozatot aláíró jogosultsága.</w:t>
            </w: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jc w:val="both"/>
              <w:rPr>
                <w:rFonts w:ascii="Times New Roman" w:hAnsi="Times New Roman"/>
                <w:b/>
                <w:sz w:val="24"/>
                <w:szCs w:val="24"/>
              </w:rPr>
            </w:pPr>
            <w:r w:rsidRPr="001236F8">
              <w:rPr>
                <w:rFonts w:ascii="Times New Roman" w:hAnsi="Times New Roman"/>
                <w:b/>
                <w:sz w:val="24"/>
                <w:szCs w:val="24"/>
              </w:rPr>
              <w:t xml:space="preserve">Változásbejegyzés: </w:t>
            </w:r>
            <w:r w:rsidRPr="001236F8">
              <w:rPr>
                <w:rFonts w:ascii="Times New Roman" w:hAnsi="Times New Roman"/>
                <w:sz w:val="24"/>
                <w:szCs w:val="24"/>
              </w:rPr>
              <w:t>Amennyiben nincs folyamatban változásbejegyzési eljárás, úgy nemleges tartalmú nyilatkozatot kell az ajánlat részeként benyújtani.</w:t>
            </w:r>
          </w:p>
          <w:p w:rsidR="005C51E2" w:rsidRPr="006F1AB9" w:rsidRDefault="005C51E2" w:rsidP="0086742B">
            <w:pPr>
              <w:jc w:val="both"/>
              <w:rPr>
                <w:rFonts w:ascii="Times New Roman" w:hAnsi="Times New Roman"/>
                <w:b/>
                <w:sz w:val="24"/>
                <w:szCs w:val="24"/>
              </w:rPr>
            </w:pPr>
            <w:proofErr w:type="spellStart"/>
            <w:r w:rsidRPr="001236F8">
              <w:rPr>
                <w:rFonts w:ascii="Times New Roman" w:hAnsi="Times New Roman"/>
                <w:b/>
                <w:sz w:val="24"/>
                <w:szCs w:val="24"/>
              </w:rPr>
              <w:t>EKR-ben</w:t>
            </w:r>
            <w:proofErr w:type="spellEnd"/>
            <w:r w:rsidRPr="001236F8">
              <w:rPr>
                <w:rFonts w:ascii="Times New Roman" w:hAnsi="Times New Roman"/>
                <w:b/>
                <w:sz w:val="24"/>
                <w:szCs w:val="24"/>
              </w:rPr>
              <w:t xml:space="preserve"> elektronikus űrlap benyújtásával teendő nyilatkozat!</w:t>
            </w: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jc w:val="both"/>
              <w:rPr>
                <w:rFonts w:ascii="Times New Roman" w:hAnsi="Times New Roman"/>
                <w:sz w:val="24"/>
                <w:szCs w:val="24"/>
              </w:rPr>
            </w:pPr>
            <w:r w:rsidRPr="001236F8">
              <w:rPr>
                <w:rFonts w:ascii="Times New Roman" w:hAnsi="Times New Roman"/>
                <w:sz w:val="24"/>
                <w:szCs w:val="24"/>
              </w:rPr>
              <w:t>Amennyiben a cégadatokra vonatkozó esetlegesen el nem bírált változásbejegyzés van folyamatban, Ajánlattevőnek (közös ajánlattétel esetén valamennyi ajánlattevőnek) a folyamatban lévő változásbejegyzési eljárás esetében a közbeszerzési eljárásokban az alkalmasság és a kizáró okok igazolásának, valamint a közbeszerzési műszaki leírás meghatározásának módjáról szóló 321/2015. (X. 30.) Korm. rendelet 13. §. szerint csatolni kell az ajánlatban a cégbírósághoz benyújtott változásbejegyzési kérelmet és annak érkezéséről a cégbíróság által megküldött igazolást.</w:t>
            </w:r>
          </w:p>
        </w:tc>
      </w:tr>
      <w:tr w:rsidR="005C51E2" w:rsidRPr="001236F8" w:rsidTr="0086742B">
        <w:tc>
          <w:tcPr>
            <w:tcW w:w="9072" w:type="dxa"/>
            <w:tcBorders>
              <w:top w:val="single" w:sz="4" w:space="0" w:color="auto"/>
              <w:left w:val="single" w:sz="4" w:space="0" w:color="auto"/>
              <w:bottom w:val="single" w:sz="4" w:space="0" w:color="auto"/>
              <w:right w:val="single" w:sz="4" w:space="0" w:color="auto"/>
            </w:tcBorders>
          </w:tcPr>
          <w:p w:rsidR="005C51E2" w:rsidRPr="001236F8" w:rsidRDefault="005C51E2" w:rsidP="0086742B">
            <w:pPr>
              <w:jc w:val="both"/>
              <w:rPr>
                <w:rFonts w:ascii="Times New Roman" w:hAnsi="Times New Roman"/>
                <w:sz w:val="24"/>
                <w:szCs w:val="24"/>
              </w:rPr>
            </w:pPr>
            <w:r w:rsidRPr="001236F8">
              <w:rPr>
                <w:rFonts w:ascii="Times New Roman" w:hAnsi="Times New Roman"/>
                <w:b/>
                <w:sz w:val="24"/>
                <w:szCs w:val="24"/>
              </w:rPr>
              <w:t>Jogutódlás:</w:t>
            </w:r>
            <w:r w:rsidRPr="001236F8">
              <w:rPr>
                <w:rFonts w:ascii="Times New Roman" w:hAnsi="Times New Roman"/>
                <w:sz w:val="24"/>
                <w:szCs w:val="24"/>
              </w:rPr>
              <w:t xml:space="preserve"> Amennyiben az ajánlattevő, alvállalkozó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5C51E2" w:rsidRPr="001236F8" w:rsidRDefault="005C51E2" w:rsidP="0086742B">
            <w:pPr>
              <w:jc w:val="both"/>
              <w:rPr>
                <w:rFonts w:ascii="Times New Roman" w:hAnsi="Times New Roman"/>
                <w:sz w:val="24"/>
                <w:szCs w:val="24"/>
              </w:rPr>
            </w:pPr>
            <w:r w:rsidRPr="001236F8">
              <w:rPr>
                <w:rFonts w:ascii="Times New Roman" w:hAnsi="Times New Roman"/>
                <w:sz w:val="24"/>
                <w:szCs w:val="24"/>
              </w:rPr>
              <w:t>(adott esetben)</w:t>
            </w:r>
          </w:p>
        </w:tc>
      </w:tr>
    </w:tbl>
    <w:p w:rsidR="005C51E2" w:rsidRDefault="005C51E2" w:rsidP="005C51E2">
      <w:pPr>
        <w:ind w:right="282"/>
        <w:jc w:val="both"/>
        <w:rPr>
          <w:rFonts w:ascii="Times New Roman" w:hAnsi="Times New Roman"/>
          <w:color w:val="FF0000"/>
          <w:sz w:val="24"/>
          <w:szCs w:val="24"/>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019"/>
      </w:tblGrid>
      <w:tr w:rsidR="005C51E2" w:rsidRPr="006F1AB9" w:rsidTr="0086742B">
        <w:tc>
          <w:tcPr>
            <w:tcW w:w="9179" w:type="dxa"/>
            <w:gridSpan w:val="2"/>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center"/>
              <w:rPr>
                <w:rFonts w:ascii="Times New Roman" w:hAnsi="Times New Roman"/>
                <w:b/>
                <w:sz w:val="24"/>
                <w:szCs w:val="24"/>
              </w:rPr>
            </w:pPr>
            <w:r w:rsidRPr="006F1AB9">
              <w:rPr>
                <w:rFonts w:ascii="Times New Roman" w:hAnsi="Times New Roman"/>
                <w:b/>
                <w:sz w:val="24"/>
                <w:szCs w:val="24"/>
              </w:rPr>
              <w:t>KIZÁRÓ OKOK FENN NEM ÁLLÁSÁNAK IGAZOLÁS</w:t>
            </w:r>
          </w:p>
        </w:tc>
      </w:tr>
      <w:tr w:rsidR="005C51E2" w:rsidRPr="006F1AB9" w:rsidTr="0086742B">
        <w:trPr>
          <w:trHeight w:val="3700"/>
        </w:trPr>
        <w:tc>
          <w:tcPr>
            <w:tcW w:w="2160"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center"/>
              <w:rPr>
                <w:rFonts w:ascii="Times New Roman" w:hAnsi="Times New Roman"/>
                <w:b/>
                <w:sz w:val="24"/>
                <w:szCs w:val="24"/>
              </w:rPr>
            </w:pPr>
            <w:r>
              <w:rPr>
                <w:rFonts w:ascii="Times New Roman" w:hAnsi="Times New Roman"/>
                <w:b/>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5C51E2" w:rsidRDefault="005C51E2" w:rsidP="0086742B">
            <w:pPr>
              <w:jc w:val="both"/>
              <w:rPr>
                <w:rFonts w:ascii="Times New Roman" w:hAnsi="Times New Roman"/>
                <w:b/>
                <w:sz w:val="24"/>
                <w:szCs w:val="24"/>
              </w:rPr>
            </w:pPr>
            <w:r w:rsidRPr="006F1AB9">
              <w:rPr>
                <w:rFonts w:ascii="Times New Roman" w:hAnsi="Times New Roman"/>
                <w:b/>
                <w:sz w:val="24"/>
                <w:szCs w:val="24"/>
              </w:rPr>
              <w:t xml:space="preserve">A kizáró okok fenn nem állása igazolásának körében nem kéri Ajánlatkérő a gazdasági szereplőtől olyan igazolás benyújtását, amelyet ugyanazon ajánlatkérő részére a gazdasági szereplő korábbi közbeszerzési eljárásban az </w:t>
            </w:r>
            <w:proofErr w:type="spellStart"/>
            <w:r w:rsidRPr="006F1AB9">
              <w:rPr>
                <w:rFonts w:ascii="Times New Roman" w:hAnsi="Times New Roman"/>
                <w:b/>
                <w:sz w:val="24"/>
                <w:szCs w:val="24"/>
              </w:rPr>
              <w:t>EKR-ben</w:t>
            </w:r>
            <w:proofErr w:type="spellEnd"/>
            <w:r w:rsidRPr="006F1AB9">
              <w:rPr>
                <w:rFonts w:ascii="Times New Roman" w:hAnsi="Times New Roman"/>
                <w:b/>
                <w:sz w:val="24"/>
                <w:szCs w:val="24"/>
              </w:rPr>
              <w:t xml:space="preserve"> elektronikus úton már benyújtott. </w:t>
            </w:r>
          </w:p>
          <w:p w:rsidR="005C51E2" w:rsidRPr="006F1AB9" w:rsidRDefault="005C51E2" w:rsidP="0086742B">
            <w:pPr>
              <w:jc w:val="both"/>
              <w:rPr>
                <w:rFonts w:ascii="Times New Roman" w:hAnsi="Times New Roman"/>
                <w:b/>
                <w:sz w:val="24"/>
                <w:szCs w:val="24"/>
              </w:rPr>
            </w:pPr>
            <w:r w:rsidRPr="006F1AB9">
              <w:rPr>
                <w:rFonts w:ascii="Times New Roman" w:hAnsi="Times New Roman"/>
                <w:b/>
                <w:sz w:val="24"/>
                <w:szCs w:val="24"/>
              </w:rPr>
              <w:t>Ebben az esetben a gazdasági szereplőnek nyilatkoznia kell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 (424/2017. (XII. 19.) Korm. rendelet 12. § (2) bekezdés).</w:t>
            </w:r>
          </w:p>
        </w:tc>
      </w:tr>
      <w:tr w:rsidR="005C51E2" w:rsidRPr="006F1AB9" w:rsidTr="0086742B">
        <w:tc>
          <w:tcPr>
            <w:tcW w:w="2160"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both"/>
              <w:rPr>
                <w:rFonts w:ascii="Times New Roman" w:hAnsi="Times New Roman"/>
                <w:sz w:val="24"/>
                <w:szCs w:val="24"/>
              </w:rPr>
            </w:pPr>
            <w:r w:rsidRPr="006F1AB9">
              <w:rPr>
                <w:rFonts w:ascii="Times New Roman" w:hAnsi="Times New Roman"/>
                <w:sz w:val="24"/>
                <w:szCs w:val="24"/>
              </w:rPr>
              <w:t xml:space="preserve">Ajánlattevői nyilatkozat a 62. § (1) bekezdés k) pont </w:t>
            </w:r>
            <w:proofErr w:type="spellStart"/>
            <w:r w:rsidRPr="006F1AB9">
              <w:rPr>
                <w:rFonts w:ascii="Times New Roman" w:hAnsi="Times New Roman"/>
                <w:sz w:val="24"/>
                <w:szCs w:val="24"/>
              </w:rPr>
              <w:t>kb</w:t>
            </w:r>
            <w:proofErr w:type="spellEnd"/>
            <w:r w:rsidRPr="006F1AB9">
              <w:rPr>
                <w:rFonts w:ascii="Times New Roman" w:hAnsi="Times New Roman"/>
                <w:sz w:val="24"/>
                <w:szCs w:val="24"/>
              </w:rPr>
              <w:t>) alpontja tekintetében</w:t>
            </w:r>
          </w:p>
          <w:p w:rsidR="005C51E2" w:rsidRPr="006F1AB9" w:rsidRDefault="005C51E2" w:rsidP="0086742B">
            <w:pPr>
              <w:jc w:val="both"/>
              <w:rPr>
                <w:rFonts w:ascii="Times New Roman" w:hAnsi="Times New Roman"/>
                <w:b/>
                <w:sz w:val="24"/>
                <w:szCs w:val="24"/>
              </w:rPr>
            </w:pPr>
            <w:proofErr w:type="spellStart"/>
            <w:r w:rsidRPr="006F1AB9">
              <w:rPr>
                <w:rFonts w:ascii="Times New Roman" w:hAnsi="Times New Roman"/>
                <w:b/>
                <w:sz w:val="24"/>
                <w:szCs w:val="24"/>
              </w:rPr>
              <w:t>EKR-ben</w:t>
            </w:r>
            <w:proofErr w:type="spellEnd"/>
            <w:r w:rsidRPr="006F1AB9">
              <w:rPr>
                <w:rFonts w:ascii="Times New Roman" w:hAnsi="Times New Roman"/>
                <w:b/>
                <w:sz w:val="24"/>
                <w:szCs w:val="24"/>
              </w:rPr>
              <w:t xml:space="preserve"> elektronikus űrlap benyújtásával teendő nyilatkozat!</w:t>
            </w:r>
          </w:p>
          <w:p w:rsidR="005C51E2" w:rsidRPr="006F1AB9" w:rsidRDefault="005C51E2" w:rsidP="0086742B">
            <w:pPr>
              <w:jc w:val="both"/>
              <w:rPr>
                <w:rFonts w:ascii="Times New Roman" w:hAnsi="Times New Roman"/>
                <w:sz w:val="24"/>
                <w:szCs w:val="24"/>
              </w:rPr>
            </w:pPr>
          </w:p>
        </w:tc>
      </w:tr>
      <w:tr w:rsidR="005C51E2" w:rsidRPr="006F1AB9" w:rsidTr="0086742B">
        <w:tc>
          <w:tcPr>
            <w:tcW w:w="2160"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both"/>
              <w:rPr>
                <w:rFonts w:ascii="Times New Roman" w:hAnsi="Times New Roman"/>
                <w:sz w:val="24"/>
                <w:szCs w:val="24"/>
                <w:shd w:val="clear" w:color="auto" w:fill="FFFFFF"/>
              </w:rPr>
            </w:pPr>
            <w:r w:rsidRPr="006F1AB9">
              <w:rPr>
                <w:rFonts w:ascii="Times New Roman" w:hAnsi="Times New Roman"/>
                <w:sz w:val="24"/>
                <w:szCs w:val="24"/>
                <w:shd w:val="clear" w:color="auto" w:fill="FFFFFF"/>
              </w:rPr>
              <w:t xml:space="preserve">A </w:t>
            </w:r>
            <w:r w:rsidRPr="006F1AB9">
              <w:rPr>
                <w:rFonts w:ascii="Times New Roman" w:hAnsi="Times New Roman"/>
                <w:sz w:val="24"/>
                <w:szCs w:val="24"/>
              </w:rPr>
              <w:t>Kbt. 67.§ (4) bekezdése és a 321/2015. (X.30.) Korm. rendelet 17.§ (2) bekezdése alapján</w:t>
            </w:r>
            <w:r w:rsidRPr="006F1AB9">
              <w:rPr>
                <w:rFonts w:ascii="Times New Roman" w:hAnsi="Times New Roman"/>
                <w:sz w:val="24"/>
                <w:szCs w:val="24"/>
                <w:shd w:val="clear" w:color="auto" w:fill="FFFFFF"/>
              </w:rPr>
              <w:t xml:space="preserve"> az alvállalkozó vonatkozásában az ajánlattevőnek nyilatkozatot kell benyújtania arról, hogy az érintett gazdasági szereplők vonatkozásában nem állnak fenn az eljárásban előírt kizáró okok.</w:t>
            </w:r>
          </w:p>
          <w:p w:rsidR="005C51E2" w:rsidRPr="006F1AB9" w:rsidRDefault="005C51E2" w:rsidP="0086742B">
            <w:pPr>
              <w:jc w:val="both"/>
              <w:rPr>
                <w:rFonts w:ascii="Times New Roman" w:hAnsi="Times New Roman"/>
                <w:sz w:val="24"/>
                <w:szCs w:val="24"/>
                <w:shd w:val="clear" w:color="auto" w:fill="FFFFFF"/>
              </w:rPr>
            </w:pPr>
            <w:proofErr w:type="spellStart"/>
            <w:r w:rsidRPr="006F1AB9">
              <w:rPr>
                <w:rFonts w:ascii="Times New Roman" w:hAnsi="Times New Roman"/>
                <w:b/>
                <w:sz w:val="24"/>
                <w:szCs w:val="24"/>
              </w:rPr>
              <w:t>EKR-ben</w:t>
            </w:r>
            <w:proofErr w:type="spellEnd"/>
            <w:r w:rsidRPr="006F1AB9">
              <w:rPr>
                <w:rFonts w:ascii="Times New Roman" w:hAnsi="Times New Roman"/>
                <w:b/>
                <w:sz w:val="24"/>
                <w:szCs w:val="24"/>
              </w:rPr>
              <w:t xml:space="preserve"> elektronikus űrlap benyújtásával teendő nyilatkozat!</w:t>
            </w:r>
          </w:p>
        </w:tc>
      </w:tr>
      <w:tr w:rsidR="005C51E2" w:rsidRPr="006F1AB9" w:rsidTr="0086742B">
        <w:tc>
          <w:tcPr>
            <w:tcW w:w="2160"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center"/>
              <w:rPr>
                <w:rFonts w:ascii="Times New Roman" w:hAnsi="Times New Roman"/>
                <w:sz w:val="24"/>
                <w:szCs w:val="24"/>
              </w:rPr>
            </w:pPr>
          </w:p>
          <w:p w:rsidR="005C51E2" w:rsidRPr="006F1AB9" w:rsidRDefault="005C51E2" w:rsidP="0086742B">
            <w:pPr>
              <w:jc w:val="center"/>
              <w:rPr>
                <w:rFonts w:ascii="Times New Roman" w:hAnsi="Times New Roman"/>
                <w:sz w:val="24"/>
                <w:szCs w:val="24"/>
              </w:rPr>
            </w:pPr>
          </w:p>
          <w:p w:rsidR="005C51E2" w:rsidRPr="006F1AB9" w:rsidRDefault="005C51E2" w:rsidP="0086742B">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both"/>
              <w:rPr>
                <w:rFonts w:ascii="Times New Roman" w:hAnsi="Times New Roman"/>
                <w:sz w:val="24"/>
                <w:szCs w:val="24"/>
              </w:rPr>
            </w:pPr>
            <w:r w:rsidRPr="006F1AB9">
              <w:rPr>
                <w:rFonts w:ascii="Times New Roman" w:hAnsi="Times New Roman"/>
                <w:sz w:val="24"/>
                <w:szCs w:val="24"/>
              </w:rPr>
              <w:t>A nem magyarországi letelepedésű ajánlattevőnek az ajánlatban nyilatkoznia kell arról, hogy a letelepedése szerinti ország jogre</w:t>
            </w:r>
            <w:r>
              <w:rPr>
                <w:rFonts w:ascii="Times New Roman" w:hAnsi="Times New Roman"/>
                <w:sz w:val="24"/>
                <w:szCs w:val="24"/>
              </w:rPr>
              <w:t>ndszerében a Kbt. 62. § (1) g- k, m) és q) bekezdésében</w:t>
            </w:r>
            <w:r w:rsidRPr="006F1AB9">
              <w:rPr>
                <w:rFonts w:ascii="Times New Roman" w:hAnsi="Times New Roman"/>
                <w:sz w:val="24"/>
                <w:szCs w:val="24"/>
              </w:rPr>
              <w:t xml:space="preserve"> </w:t>
            </w:r>
            <w:r w:rsidRPr="006F1AB9">
              <w:rPr>
                <w:rFonts w:ascii="Times New Roman" w:hAnsi="Times New Roman"/>
                <w:sz w:val="24"/>
                <w:szCs w:val="24"/>
              </w:rPr>
              <w:lastRenderedPageBreak/>
              <w:t>meghatározott kizáró okok hiányának igazolására mely igazolások felelnek meg, és azokat mely bíróság, hatóságok bocsátják ki, illetve arról, ha vala</w:t>
            </w:r>
            <w:r>
              <w:rPr>
                <w:rFonts w:ascii="Times New Roman" w:hAnsi="Times New Roman"/>
                <w:sz w:val="24"/>
                <w:szCs w:val="24"/>
              </w:rPr>
              <w:t>mely, a Kbt. 62. § (1) - (2) bekezdés</w:t>
            </w:r>
            <w:r w:rsidRPr="006F1AB9">
              <w:rPr>
                <w:rFonts w:ascii="Times New Roman" w:hAnsi="Times New Roman"/>
                <w:sz w:val="24"/>
                <w:szCs w:val="24"/>
              </w:rPr>
              <w:t xml:space="preserve"> foglalt kizáró okra vonatkozóan a letelepedése szerinti ország jogrendszerében bíróság vagy hatóság nem bocsát ki kivonatot vagy igazolást.</w:t>
            </w:r>
          </w:p>
        </w:tc>
      </w:tr>
      <w:tr w:rsidR="005C51E2" w:rsidRPr="006F1AB9" w:rsidTr="0086742B">
        <w:tc>
          <w:tcPr>
            <w:tcW w:w="2160"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center"/>
              <w:rPr>
                <w:rFonts w:ascii="Times New Roman" w:hAnsi="Times New Roman"/>
                <w:sz w:val="24"/>
                <w:szCs w:val="24"/>
              </w:rPr>
            </w:pPr>
          </w:p>
        </w:tc>
        <w:tc>
          <w:tcPr>
            <w:tcW w:w="7019"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both"/>
              <w:rPr>
                <w:rFonts w:ascii="Times New Roman" w:hAnsi="Times New Roman"/>
                <w:sz w:val="24"/>
                <w:szCs w:val="24"/>
              </w:rPr>
            </w:pPr>
            <w:r w:rsidRPr="006F1AB9">
              <w:rPr>
                <w:rFonts w:ascii="Times New Roman" w:hAnsi="Times New Roman"/>
                <w:sz w:val="24"/>
                <w:szCs w:val="24"/>
              </w:rPr>
              <w:t>A kizáró okok hiányára vonatkozó (321/2015. (X. 30.) Korm. rendelet 17. § (1) bekezdés) egyszerű nyilatkozat vonatkozásában ajánlatkérő felhívja a figyelmet a 321/2015. (X. 30.) Korm. rendelet 14. § (2)-(3) bekezdésében foglaltakra.</w:t>
            </w:r>
          </w:p>
        </w:tc>
      </w:tr>
      <w:tr w:rsidR="005C51E2" w:rsidRPr="006F1AB9" w:rsidTr="0086742B">
        <w:tc>
          <w:tcPr>
            <w:tcW w:w="2160"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center"/>
              <w:rPr>
                <w:rFonts w:ascii="Times New Roman" w:hAnsi="Times New Roman"/>
                <w:sz w:val="24"/>
                <w:szCs w:val="24"/>
              </w:rPr>
            </w:pPr>
          </w:p>
        </w:tc>
        <w:tc>
          <w:tcPr>
            <w:tcW w:w="7019"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both"/>
              <w:rPr>
                <w:rFonts w:ascii="Times New Roman" w:hAnsi="Times New Roman"/>
                <w:sz w:val="24"/>
                <w:szCs w:val="24"/>
              </w:rPr>
            </w:pPr>
            <w:r w:rsidRPr="006F1AB9">
              <w:rPr>
                <w:rFonts w:ascii="Times New Roman" w:hAnsi="Times New Roman"/>
                <w:sz w:val="24"/>
                <w:szCs w:val="24"/>
              </w:rPr>
              <w:t>A Kbt. 64. § alapján élhet ajánlattevő az öntisztázás jogintézményével (adott esetben).</w:t>
            </w:r>
          </w:p>
        </w:tc>
      </w:tr>
    </w:tbl>
    <w:p w:rsidR="005C51E2" w:rsidRDefault="005C51E2" w:rsidP="005C51E2">
      <w:pPr>
        <w:ind w:right="282"/>
        <w:jc w:val="both"/>
        <w:rPr>
          <w:rFonts w:ascii="Times New Roman" w:hAnsi="Times New Roman"/>
          <w:color w:val="FF0000"/>
          <w:sz w:val="24"/>
          <w:szCs w:val="24"/>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019"/>
      </w:tblGrid>
      <w:tr w:rsidR="005C51E2" w:rsidRPr="006F1AB9" w:rsidTr="0086742B">
        <w:tc>
          <w:tcPr>
            <w:tcW w:w="2160"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center"/>
              <w:rPr>
                <w:rFonts w:ascii="Times New Roman" w:hAnsi="Times New Roman"/>
                <w:sz w:val="24"/>
                <w:szCs w:val="24"/>
              </w:rPr>
            </w:pPr>
          </w:p>
          <w:p w:rsidR="005C51E2" w:rsidRPr="006F1AB9" w:rsidRDefault="005C51E2" w:rsidP="0086742B">
            <w:pPr>
              <w:jc w:val="center"/>
              <w:rPr>
                <w:rFonts w:ascii="Times New Roman" w:hAnsi="Times New Roman"/>
                <w:sz w:val="24"/>
                <w:szCs w:val="24"/>
              </w:rPr>
            </w:pPr>
          </w:p>
          <w:p w:rsidR="005C51E2" w:rsidRPr="006F1AB9" w:rsidRDefault="005C51E2" w:rsidP="0086742B">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5C51E2" w:rsidRDefault="005C51E2" w:rsidP="0086742B">
            <w:pPr>
              <w:jc w:val="both"/>
              <w:rPr>
                <w:rFonts w:ascii="Times New Roman" w:hAnsi="Times New Roman"/>
                <w:sz w:val="24"/>
                <w:szCs w:val="24"/>
              </w:rPr>
            </w:pPr>
            <w:r w:rsidRPr="006F1AB9">
              <w:rPr>
                <w:rFonts w:ascii="Times New Roman" w:hAnsi="Times New Roman"/>
                <w:sz w:val="24"/>
                <w:szCs w:val="24"/>
              </w:rPr>
              <w:t>Az ajánlathoz csatolni kell az ajánlattevőtől származó szándéknyilatkozatot arra vonatkozóan, hogy ajánlattevő nyertessége esetén a megkövetelt felelősségbiztosítást megköti, vagy meglévő felelősségbiztosítását a feltételeknek megfelelően kiterjeszti.</w:t>
            </w:r>
          </w:p>
          <w:p w:rsidR="005C51E2" w:rsidRPr="009714B5" w:rsidRDefault="005C51E2" w:rsidP="0086742B">
            <w:pPr>
              <w:jc w:val="both"/>
              <w:rPr>
                <w:rFonts w:ascii="Times New Roman" w:hAnsi="Times New Roman"/>
                <w:sz w:val="24"/>
                <w:szCs w:val="24"/>
              </w:rPr>
            </w:pPr>
          </w:p>
        </w:tc>
      </w:tr>
      <w:tr w:rsidR="005C51E2" w:rsidRPr="006F1AB9" w:rsidTr="0086742B">
        <w:tc>
          <w:tcPr>
            <w:tcW w:w="2160"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both"/>
              <w:rPr>
                <w:rFonts w:ascii="Times New Roman" w:hAnsi="Times New Roman"/>
                <w:sz w:val="24"/>
                <w:szCs w:val="24"/>
              </w:rPr>
            </w:pPr>
            <w:r w:rsidRPr="006F1AB9">
              <w:rPr>
                <w:rFonts w:ascii="Times New Roman" w:hAnsi="Times New Roman"/>
                <w:sz w:val="24"/>
                <w:szCs w:val="24"/>
              </w:rPr>
              <w:t>Ajánlattevő nyilatkozata üzleti titokról:</w:t>
            </w:r>
          </w:p>
          <w:p w:rsidR="005C51E2" w:rsidRPr="006F1AB9" w:rsidRDefault="005C51E2" w:rsidP="0086742B">
            <w:pPr>
              <w:jc w:val="both"/>
              <w:rPr>
                <w:rFonts w:ascii="Times New Roman" w:hAnsi="Times New Roman"/>
                <w:sz w:val="24"/>
                <w:szCs w:val="24"/>
              </w:rPr>
            </w:pPr>
            <w:r w:rsidRPr="006F1AB9">
              <w:rPr>
                <w:rFonts w:ascii="Times New Roman" w:hAnsi="Times New Roman"/>
                <w:b/>
                <w:sz w:val="24"/>
                <w:szCs w:val="24"/>
              </w:rPr>
              <w:t>Ajánlattevő a Kbt. 44. §</w:t>
            </w:r>
            <w:proofErr w:type="spellStart"/>
            <w:r w:rsidRPr="006F1AB9">
              <w:rPr>
                <w:rFonts w:ascii="Times New Roman" w:hAnsi="Times New Roman"/>
                <w:b/>
                <w:sz w:val="24"/>
                <w:szCs w:val="24"/>
              </w:rPr>
              <w:t>-ának</w:t>
            </w:r>
            <w:proofErr w:type="spellEnd"/>
            <w:r w:rsidRPr="006F1AB9">
              <w:rPr>
                <w:rFonts w:ascii="Times New Roman" w:hAnsi="Times New Roman"/>
                <w:b/>
                <w:sz w:val="24"/>
                <w:szCs w:val="24"/>
              </w:rPr>
              <w:t xml:space="preserve"> alkalmazása során az üzleti titkot tartalmazó dokumentum elkülönített elhelyezésére az </w:t>
            </w:r>
            <w:proofErr w:type="spellStart"/>
            <w:r w:rsidRPr="006F1AB9">
              <w:rPr>
                <w:rFonts w:ascii="Times New Roman" w:hAnsi="Times New Roman"/>
                <w:b/>
                <w:sz w:val="24"/>
                <w:szCs w:val="24"/>
              </w:rPr>
              <w:t>EKR-ben</w:t>
            </w:r>
            <w:proofErr w:type="spellEnd"/>
            <w:r w:rsidRPr="006F1AB9">
              <w:rPr>
                <w:rFonts w:ascii="Times New Roman" w:hAnsi="Times New Roman"/>
                <w:b/>
                <w:sz w:val="24"/>
                <w:szCs w:val="24"/>
              </w:rPr>
              <w:t xml:space="preserve"> erre szolgáló funkciót köteles alkalmazni (424/2017. (XII. 19.) Korm. rendelet 11. § (4) bekezdés)</w:t>
            </w:r>
          </w:p>
          <w:p w:rsidR="005C51E2" w:rsidRPr="006F1AB9" w:rsidRDefault="005C51E2" w:rsidP="0086742B">
            <w:pPr>
              <w:jc w:val="both"/>
              <w:rPr>
                <w:rFonts w:ascii="Times New Roman" w:hAnsi="Times New Roman"/>
                <w:sz w:val="24"/>
                <w:szCs w:val="24"/>
              </w:rPr>
            </w:pPr>
            <w:r w:rsidRPr="006F1AB9">
              <w:rPr>
                <w:rFonts w:ascii="Times New Roman" w:hAnsi="Times New Roman"/>
                <w:sz w:val="24"/>
                <w:szCs w:val="24"/>
              </w:rPr>
              <w:t xml:space="preserve">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 Kbt. 73. § (1) bekezdés </w:t>
            </w:r>
            <w:proofErr w:type="spellStart"/>
            <w:r w:rsidRPr="006F1AB9">
              <w:rPr>
                <w:rFonts w:ascii="Times New Roman" w:hAnsi="Times New Roman"/>
                <w:sz w:val="24"/>
                <w:szCs w:val="24"/>
              </w:rPr>
              <w:t>fb</w:t>
            </w:r>
            <w:proofErr w:type="spellEnd"/>
            <w:r w:rsidRPr="006F1AB9">
              <w:rPr>
                <w:rFonts w:ascii="Times New Roman" w:hAnsi="Times New Roman"/>
                <w:sz w:val="24"/>
                <w:szCs w:val="24"/>
              </w:rPr>
              <w:t>) alpontja lapján érvénytelen az ajánlat, ha a 44. § (1) bekezdése szerinti indokolás a hiánypótlást követően sem megfelelő. A gazdasági szereplő nem nyilváníthatja üzleti titoknak a Kbt. 44. § (2) bekezdésében, és nem tilthatja meg a Kbt. 44. § (3) bekezdésében rögzítetteket.</w:t>
            </w:r>
          </w:p>
          <w:p w:rsidR="005C51E2" w:rsidRPr="006F1AB9" w:rsidRDefault="005C51E2" w:rsidP="0086742B">
            <w:pPr>
              <w:jc w:val="both"/>
              <w:rPr>
                <w:rFonts w:ascii="Times New Roman" w:hAnsi="Times New Roman"/>
                <w:sz w:val="24"/>
                <w:szCs w:val="24"/>
              </w:rPr>
            </w:pPr>
            <w:r w:rsidRPr="006F1AB9">
              <w:rPr>
                <w:rFonts w:ascii="Times New Roman" w:hAnsi="Times New Roman"/>
                <w:sz w:val="24"/>
                <w:szCs w:val="24"/>
              </w:rPr>
              <w:t>(adott esetben)</w:t>
            </w:r>
          </w:p>
        </w:tc>
      </w:tr>
      <w:tr w:rsidR="005C51E2" w:rsidRPr="006F1AB9" w:rsidTr="0086742B">
        <w:tc>
          <w:tcPr>
            <w:tcW w:w="2160"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jc w:val="center"/>
              <w:rPr>
                <w:rFonts w:ascii="Times New Roman" w:hAnsi="Times New Roman"/>
                <w:sz w:val="24"/>
                <w:szCs w:val="24"/>
              </w:rPr>
            </w:pPr>
          </w:p>
          <w:p w:rsidR="005C51E2" w:rsidRPr="006F1AB9" w:rsidRDefault="005C51E2" w:rsidP="0086742B">
            <w:pPr>
              <w:jc w:val="center"/>
              <w:rPr>
                <w:rFonts w:ascii="Times New Roman" w:hAnsi="Times New Roman"/>
                <w:sz w:val="24"/>
                <w:szCs w:val="24"/>
              </w:rPr>
            </w:pPr>
          </w:p>
          <w:p w:rsidR="005C51E2" w:rsidRPr="006F1AB9" w:rsidRDefault="005C51E2" w:rsidP="0086742B">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5C51E2" w:rsidRPr="006F1AB9" w:rsidRDefault="005C51E2" w:rsidP="0086742B">
            <w:pPr>
              <w:contextualSpacing/>
              <w:jc w:val="both"/>
              <w:rPr>
                <w:rFonts w:ascii="Times New Roman" w:hAnsi="Times New Roman"/>
                <w:b/>
                <w:sz w:val="24"/>
                <w:szCs w:val="24"/>
              </w:rPr>
            </w:pPr>
            <w:r w:rsidRPr="006F1AB9">
              <w:rPr>
                <w:rFonts w:ascii="Times New Roman" w:hAnsi="Times New Roman"/>
                <w:b/>
                <w:sz w:val="24"/>
                <w:szCs w:val="24"/>
              </w:rPr>
              <w:t>Nyilatkozat felelős fordításról (adott esetben)</w:t>
            </w:r>
          </w:p>
          <w:p w:rsidR="005C51E2" w:rsidRPr="006F1AB9" w:rsidRDefault="005C51E2" w:rsidP="0086742B">
            <w:pPr>
              <w:contextualSpacing/>
              <w:jc w:val="both"/>
              <w:rPr>
                <w:rFonts w:ascii="Times New Roman" w:hAnsi="Times New Roman"/>
                <w:sz w:val="24"/>
                <w:szCs w:val="24"/>
              </w:rPr>
            </w:pPr>
            <w:r w:rsidRPr="006F1AB9">
              <w:rPr>
                <w:rFonts w:ascii="Times New Roman" w:hAnsi="Times New Roman"/>
                <w:b/>
                <w:sz w:val="24"/>
                <w:szCs w:val="24"/>
              </w:rPr>
              <w:t>Fordítás:</w:t>
            </w:r>
            <w:r w:rsidRPr="006F1AB9">
              <w:rPr>
                <w:rFonts w:ascii="Times New Roman" w:hAnsi="Times New Roman"/>
                <w:sz w:val="24"/>
                <w:szCs w:val="24"/>
              </w:rPr>
              <w:t xml:space="preserve"> Az eljárás, a kapcsolattartás és a levelezés nyelve a magyar, joghatás kiváltására csak a magyar nyelvű okiratok alkalmasak. Amennyiben bármely, az ajánlathoz csatolt okirat, igazolás, nyilatkozat, stb. nem magyar nyelven került kiállításra és benyújtásra, úgy az Ajánlatkérő előírja a nem magyar nyelvű dokumentummal együtt annak magyar nyelvű fordításának benyújtását. Ajánlatkérő az Ajánlattevő általi felelős fordítást is elfogadja. Felelős fordítás alatt az Ajánlatkérő az olyan fordítást érti, amely tekintetében az Ajánlattevő képviseletére jogosult személy nyilatkozik, hogy az mindenben megfelel az eredeti szövegnek. A fordítás tartalmának a helyességéért az Ajánlattevő a felelős. A magyar nyelvű dokumentum az irányadó. </w:t>
            </w:r>
          </w:p>
          <w:p w:rsidR="005C51E2" w:rsidRPr="006F1AB9" w:rsidRDefault="005C51E2" w:rsidP="0086742B">
            <w:pPr>
              <w:jc w:val="both"/>
              <w:rPr>
                <w:rFonts w:ascii="Times New Roman" w:hAnsi="Times New Roman"/>
                <w:sz w:val="24"/>
                <w:szCs w:val="24"/>
              </w:rPr>
            </w:pPr>
            <w:r w:rsidRPr="006F1AB9">
              <w:rPr>
                <w:rFonts w:ascii="Times New Roman" w:hAnsi="Times New Roman"/>
                <w:sz w:val="24"/>
                <w:szCs w:val="24"/>
              </w:rPr>
              <w:t>Ajánlatkérő a fentieken túl elfogadja az eredetileg két nyelven készült iratokat, nyilatkozatokat is. Ajánlatkérő felhívja a figyelmet a Kbt. 47. § (2) bekezdésében foglaltakra.</w:t>
            </w:r>
          </w:p>
        </w:tc>
      </w:tr>
    </w:tbl>
    <w:p w:rsidR="005C51E2" w:rsidRPr="00A8617D" w:rsidRDefault="005C51E2" w:rsidP="005C51E2">
      <w:pPr>
        <w:ind w:right="282"/>
        <w:jc w:val="both"/>
        <w:rPr>
          <w:rFonts w:ascii="Times New Roman" w:hAnsi="Times New Roman"/>
          <w:color w:val="FF0000"/>
          <w:sz w:val="24"/>
          <w:szCs w:val="24"/>
        </w:rPr>
      </w:pPr>
    </w:p>
    <w:p w:rsidR="005C51E2" w:rsidRPr="00716F51" w:rsidRDefault="005C51E2" w:rsidP="005C51E2">
      <w:pPr>
        <w:pStyle w:val="Cm"/>
        <w:pageBreakBefore/>
        <w:ind w:right="0"/>
        <w:rPr>
          <w:rFonts w:ascii="Times New Roman" w:hAnsi="Times New Roman"/>
          <w:spacing w:val="5"/>
          <w:kern w:val="28"/>
          <w:sz w:val="24"/>
          <w:szCs w:val="24"/>
          <w:lang w:val="hu-HU" w:eastAsia="en-US"/>
        </w:rPr>
      </w:pPr>
      <w:r w:rsidRPr="00716F51">
        <w:rPr>
          <w:rFonts w:ascii="Times New Roman" w:hAnsi="Times New Roman"/>
          <w:spacing w:val="5"/>
          <w:kern w:val="28"/>
          <w:sz w:val="24"/>
          <w:szCs w:val="24"/>
          <w:lang w:val="hu-HU" w:eastAsia="en-US"/>
        </w:rPr>
        <w:lastRenderedPageBreak/>
        <w:t xml:space="preserve">IRATMINTÁK </w:t>
      </w:r>
    </w:p>
    <w:p w:rsidR="005C51E2" w:rsidRPr="00A549DC" w:rsidRDefault="005C51E2" w:rsidP="005C51E2">
      <w:pPr>
        <w:jc w:val="right"/>
        <w:rPr>
          <w:rFonts w:ascii="Times New Roman" w:hAnsi="Times New Roman"/>
          <w:b/>
          <w:i/>
          <w:color w:val="FF0000"/>
          <w:sz w:val="24"/>
          <w:szCs w:val="24"/>
        </w:rPr>
      </w:pPr>
      <w:bookmarkStart w:id="14" w:name="_Toc86827118"/>
      <w:bookmarkStart w:id="15" w:name="_Toc97950480"/>
      <w:bookmarkStart w:id="16" w:name="_Toc97956578"/>
      <w:bookmarkStart w:id="17" w:name="_Toc117914112"/>
      <w:r w:rsidRPr="00A549DC">
        <w:rPr>
          <w:rFonts w:ascii="Times New Roman" w:hAnsi="Times New Roman"/>
          <w:color w:val="FF0000"/>
          <w:sz w:val="24"/>
          <w:szCs w:val="24"/>
        </w:rPr>
        <w:br w:type="page"/>
      </w:r>
    </w:p>
    <w:bookmarkEnd w:id="14"/>
    <w:bookmarkEnd w:id="15"/>
    <w:bookmarkEnd w:id="16"/>
    <w:bookmarkEnd w:id="17"/>
    <w:p w:rsidR="005C51E2" w:rsidRPr="00A549DC" w:rsidRDefault="005C51E2" w:rsidP="005C51E2">
      <w:pPr>
        <w:pStyle w:val="Cm"/>
        <w:ind w:right="-1"/>
        <w:jc w:val="both"/>
        <w:rPr>
          <w:rFonts w:ascii="Times New Roman" w:hAnsi="Times New Roman"/>
          <w:b w:val="0"/>
          <w:color w:val="FF0000"/>
          <w:sz w:val="24"/>
          <w:szCs w:val="24"/>
        </w:rPr>
      </w:pPr>
    </w:p>
    <w:p w:rsidR="005C51E2" w:rsidRPr="00A549DC" w:rsidRDefault="005C51E2" w:rsidP="005C51E2">
      <w:pPr>
        <w:pStyle w:val="Cm"/>
        <w:ind w:right="-1"/>
        <w:jc w:val="both"/>
        <w:rPr>
          <w:rFonts w:ascii="Times New Roman" w:hAnsi="Times New Roman"/>
          <w:color w:val="FF0000"/>
          <w:sz w:val="24"/>
          <w:szCs w:val="24"/>
        </w:rPr>
      </w:pPr>
    </w:p>
    <w:p w:rsidR="005C51E2" w:rsidRPr="00A549DC" w:rsidRDefault="005C51E2" w:rsidP="005C51E2">
      <w:pPr>
        <w:jc w:val="both"/>
        <w:rPr>
          <w:rFonts w:ascii="Times New Roman" w:hAnsi="Times New Roman"/>
          <w:color w:val="FF0000"/>
          <w:sz w:val="24"/>
          <w:szCs w:val="24"/>
        </w:rPr>
      </w:pPr>
      <w:bookmarkStart w:id="18" w:name="_Toc86827119"/>
      <w:bookmarkStart w:id="19" w:name="_Toc97950481"/>
      <w:bookmarkStart w:id="20" w:name="_Toc97956579"/>
      <w:bookmarkStart w:id="21" w:name="_Toc117914113"/>
      <w:bookmarkStart w:id="22" w:name="_Toc117915918"/>
    </w:p>
    <w:p w:rsidR="005C51E2" w:rsidRPr="00A549DC" w:rsidRDefault="005C51E2" w:rsidP="005C51E2">
      <w:pPr>
        <w:pStyle w:val="Cmsor1"/>
        <w:numPr>
          <w:ilvl w:val="0"/>
          <w:numId w:val="0"/>
        </w:numPr>
        <w:spacing w:before="0" w:after="0"/>
        <w:jc w:val="both"/>
        <w:rPr>
          <w:rFonts w:ascii="Times New Roman" w:hAnsi="Times New Roman"/>
          <w:color w:val="FF0000"/>
          <w:sz w:val="24"/>
          <w:szCs w:val="24"/>
        </w:rPr>
      </w:pPr>
      <w:bookmarkStart w:id="23" w:name="_Toc178992873"/>
      <w:bookmarkEnd w:id="18"/>
      <w:bookmarkEnd w:id="19"/>
      <w:bookmarkEnd w:id="20"/>
      <w:bookmarkEnd w:id="21"/>
      <w:bookmarkEnd w:id="22"/>
    </w:p>
    <w:p w:rsidR="005C51E2" w:rsidRPr="00A549DC" w:rsidRDefault="005C51E2" w:rsidP="005C51E2">
      <w:pPr>
        <w:jc w:val="both"/>
        <w:rPr>
          <w:rFonts w:ascii="Times New Roman" w:hAnsi="Times New Roman"/>
          <w:color w:val="FF0000"/>
          <w:sz w:val="24"/>
          <w:szCs w:val="24"/>
        </w:rPr>
      </w:pPr>
    </w:p>
    <w:p w:rsidR="005C51E2" w:rsidRPr="00A549DC" w:rsidRDefault="005C51E2" w:rsidP="005C51E2">
      <w:pPr>
        <w:jc w:val="both"/>
        <w:rPr>
          <w:rFonts w:ascii="Times New Roman" w:hAnsi="Times New Roman"/>
          <w:color w:val="FF0000"/>
          <w:sz w:val="24"/>
          <w:szCs w:val="24"/>
        </w:rPr>
      </w:pPr>
    </w:p>
    <w:p w:rsidR="005C51E2" w:rsidRPr="00A549DC" w:rsidRDefault="005C51E2" w:rsidP="005C51E2">
      <w:pPr>
        <w:jc w:val="both"/>
        <w:rPr>
          <w:rFonts w:ascii="Times New Roman" w:hAnsi="Times New Roman"/>
          <w:color w:val="FF0000"/>
          <w:sz w:val="24"/>
          <w:szCs w:val="24"/>
        </w:rPr>
      </w:pPr>
    </w:p>
    <w:p w:rsidR="005C51E2" w:rsidRPr="00A549DC" w:rsidRDefault="005C51E2" w:rsidP="005C51E2">
      <w:pPr>
        <w:pStyle w:val="Cmsor1"/>
        <w:numPr>
          <w:ilvl w:val="0"/>
          <w:numId w:val="0"/>
        </w:numPr>
        <w:spacing w:before="0" w:after="0"/>
        <w:jc w:val="both"/>
        <w:rPr>
          <w:rFonts w:ascii="Times New Roman" w:hAnsi="Times New Roman"/>
          <w:color w:val="FF0000"/>
          <w:sz w:val="24"/>
          <w:szCs w:val="24"/>
        </w:rPr>
      </w:pPr>
    </w:p>
    <w:p w:rsidR="005C51E2" w:rsidRPr="00537C21" w:rsidRDefault="005C51E2" w:rsidP="005C51E2">
      <w:pPr>
        <w:pStyle w:val="Cmsor1"/>
        <w:numPr>
          <w:ilvl w:val="0"/>
          <w:numId w:val="0"/>
        </w:numPr>
        <w:spacing w:before="0" w:after="0"/>
        <w:rPr>
          <w:rFonts w:ascii="Times New Roman" w:hAnsi="Times New Roman"/>
          <w:sz w:val="24"/>
          <w:szCs w:val="24"/>
        </w:rPr>
      </w:pPr>
      <w:r w:rsidRPr="00537C21">
        <w:rPr>
          <w:rFonts w:ascii="Times New Roman" w:hAnsi="Times New Roman"/>
          <w:sz w:val="24"/>
          <w:szCs w:val="24"/>
        </w:rPr>
        <w:t>AJÁNLAT</w:t>
      </w:r>
      <w:bookmarkEnd w:id="23"/>
    </w:p>
    <w:p w:rsidR="005C51E2" w:rsidRPr="00537C21" w:rsidRDefault="005C51E2" w:rsidP="005C51E2">
      <w:pPr>
        <w:ind w:left="426"/>
        <w:jc w:val="center"/>
        <w:rPr>
          <w:rFonts w:ascii="Times New Roman" w:hAnsi="Times New Roman"/>
          <w:b/>
          <w:sz w:val="24"/>
          <w:szCs w:val="24"/>
        </w:rPr>
      </w:pPr>
    </w:p>
    <w:p w:rsidR="005C51E2" w:rsidRPr="00537C21" w:rsidRDefault="005C51E2" w:rsidP="005C51E2">
      <w:pPr>
        <w:pStyle w:val="lfej"/>
        <w:jc w:val="center"/>
        <w:rPr>
          <w:rFonts w:ascii="Times New Roman" w:hAnsi="Times New Roman"/>
          <w:b/>
          <w:sz w:val="24"/>
          <w:szCs w:val="24"/>
        </w:rPr>
      </w:pPr>
    </w:p>
    <w:p w:rsidR="00412C5A" w:rsidRDefault="005C51E2" w:rsidP="005C51E2">
      <w:pPr>
        <w:pStyle w:val="lfej"/>
        <w:jc w:val="center"/>
        <w:rPr>
          <w:rFonts w:ascii="Times New Roman" w:hAnsi="Times New Roman"/>
          <w:b/>
          <w:sz w:val="24"/>
          <w:szCs w:val="24"/>
        </w:rPr>
      </w:pPr>
      <w:r w:rsidRPr="00456C87">
        <w:rPr>
          <w:rFonts w:ascii="Times New Roman" w:hAnsi="Times New Roman"/>
          <w:b/>
          <w:sz w:val="24"/>
          <w:szCs w:val="24"/>
          <w:lang w:val="en-GB"/>
        </w:rPr>
        <w:t xml:space="preserve"> </w:t>
      </w:r>
      <w:r w:rsidRPr="00456C87">
        <w:rPr>
          <w:rFonts w:ascii="Times New Roman" w:hAnsi="Times New Roman"/>
          <w:b/>
          <w:sz w:val="24"/>
          <w:szCs w:val="24"/>
        </w:rPr>
        <w:t xml:space="preserve"> </w:t>
      </w:r>
      <w:r w:rsidR="005A7DDD">
        <w:rPr>
          <w:rFonts w:ascii="Times New Roman" w:hAnsi="Times New Roman"/>
          <w:b/>
          <w:sz w:val="24"/>
          <w:szCs w:val="24"/>
        </w:rPr>
        <w:t xml:space="preserve">„Komoró Község Önkormányzat középületeinek energetikai korszerűsítése” </w:t>
      </w:r>
    </w:p>
    <w:p w:rsidR="005C51E2" w:rsidRPr="00456C87" w:rsidRDefault="005A7DDD" w:rsidP="005C51E2">
      <w:pPr>
        <w:pStyle w:val="lfej"/>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rész</w:t>
      </w:r>
    </w:p>
    <w:p w:rsidR="005C51E2" w:rsidRPr="00537C21" w:rsidRDefault="005C51E2" w:rsidP="005C51E2">
      <w:pPr>
        <w:pStyle w:val="lfej"/>
        <w:jc w:val="center"/>
        <w:rPr>
          <w:rFonts w:ascii="Times New Roman" w:hAnsi="Times New Roman"/>
          <w:b/>
          <w:sz w:val="24"/>
          <w:szCs w:val="24"/>
        </w:rPr>
      </w:pPr>
    </w:p>
    <w:p w:rsidR="005C51E2" w:rsidRPr="00537C21" w:rsidRDefault="005C51E2" w:rsidP="005C51E2">
      <w:pPr>
        <w:pStyle w:val="lfej"/>
        <w:tabs>
          <w:tab w:val="left" w:pos="540"/>
        </w:tabs>
        <w:ind w:left="567"/>
        <w:jc w:val="center"/>
        <w:rPr>
          <w:rFonts w:ascii="Times New Roman" w:hAnsi="Times New Roman"/>
          <w:b/>
          <w:sz w:val="24"/>
          <w:szCs w:val="24"/>
        </w:rPr>
      </w:pPr>
    </w:p>
    <w:p w:rsidR="005C51E2" w:rsidRPr="00537C21" w:rsidRDefault="005C51E2" w:rsidP="005C51E2">
      <w:pPr>
        <w:ind w:left="426"/>
        <w:jc w:val="center"/>
        <w:rPr>
          <w:rFonts w:ascii="Times New Roman" w:hAnsi="Times New Roman"/>
          <w:b/>
          <w:sz w:val="24"/>
          <w:szCs w:val="24"/>
        </w:rPr>
      </w:pPr>
    </w:p>
    <w:p w:rsidR="005C51E2" w:rsidRPr="00537C21" w:rsidRDefault="005C51E2" w:rsidP="005C51E2">
      <w:pPr>
        <w:jc w:val="center"/>
        <w:rPr>
          <w:rFonts w:ascii="Times New Roman" w:hAnsi="Times New Roman"/>
          <w:b/>
          <w:sz w:val="24"/>
          <w:szCs w:val="24"/>
        </w:rPr>
      </w:pPr>
    </w:p>
    <w:p w:rsidR="005C51E2" w:rsidRPr="00537C21" w:rsidRDefault="005C51E2" w:rsidP="005C51E2">
      <w:pPr>
        <w:jc w:val="center"/>
        <w:rPr>
          <w:rFonts w:ascii="Times New Roman" w:hAnsi="Times New Roman"/>
          <w:sz w:val="24"/>
          <w:szCs w:val="24"/>
        </w:rPr>
      </w:pPr>
      <w:proofErr w:type="gramStart"/>
      <w:r w:rsidRPr="00537C21">
        <w:rPr>
          <w:rFonts w:ascii="Times New Roman" w:hAnsi="Times New Roman"/>
          <w:sz w:val="24"/>
          <w:szCs w:val="24"/>
        </w:rPr>
        <w:t>tárgyú</w:t>
      </w:r>
      <w:proofErr w:type="gramEnd"/>
      <w:r w:rsidRPr="00537C21">
        <w:rPr>
          <w:rFonts w:ascii="Times New Roman" w:hAnsi="Times New Roman"/>
          <w:sz w:val="24"/>
          <w:szCs w:val="24"/>
        </w:rPr>
        <w:t xml:space="preserve"> </w:t>
      </w:r>
      <w:bookmarkStart w:id="24" w:name="_Toc86827120"/>
      <w:r w:rsidRPr="00537C21">
        <w:rPr>
          <w:rFonts w:ascii="Times New Roman" w:hAnsi="Times New Roman"/>
          <w:sz w:val="24"/>
          <w:szCs w:val="24"/>
        </w:rPr>
        <w:t>közbeszerzési eljárás</w:t>
      </w:r>
    </w:p>
    <w:p w:rsidR="005C51E2" w:rsidRPr="00537C21" w:rsidRDefault="005C51E2" w:rsidP="005C51E2">
      <w:pPr>
        <w:pStyle w:val="Cm"/>
        <w:ind w:right="-1"/>
        <w:outlineLvl w:val="0"/>
        <w:rPr>
          <w:rFonts w:ascii="Times New Roman" w:hAnsi="Times New Roman"/>
          <w:sz w:val="24"/>
          <w:szCs w:val="24"/>
          <w:u w:val="single"/>
        </w:rPr>
      </w:pPr>
    </w:p>
    <w:p w:rsidR="005C51E2" w:rsidRPr="00537C21" w:rsidRDefault="005C51E2" w:rsidP="005C51E2">
      <w:pPr>
        <w:pStyle w:val="Cm"/>
        <w:ind w:right="-1"/>
        <w:jc w:val="both"/>
        <w:outlineLvl w:val="0"/>
        <w:rPr>
          <w:rFonts w:ascii="Times New Roman" w:hAnsi="Times New Roman"/>
          <w:sz w:val="24"/>
          <w:szCs w:val="24"/>
          <w:u w:val="single"/>
        </w:rPr>
      </w:pPr>
    </w:p>
    <w:p w:rsidR="005C51E2" w:rsidRPr="00537C21" w:rsidRDefault="005C51E2" w:rsidP="005C51E2">
      <w:pPr>
        <w:pStyle w:val="Cm"/>
        <w:ind w:right="-1"/>
        <w:jc w:val="both"/>
        <w:outlineLvl w:val="0"/>
        <w:rPr>
          <w:rFonts w:ascii="Times New Roman" w:hAnsi="Times New Roman"/>
          <w:sz w:val="24"/>
          <w:szCs w:val="24"/>
          <w:u w:val="single"/>
        </w:rPr>
      </w:pPr>
    </w:p>
    <w:p w:rsidR="005C51E2" w:rsidRPr="00537C21" w:rsidRDefault="005C51E2" w:rsidP="005C51E2">
      <w:pPr>
        <w:pStyle w:val="Cm"/>
        <w:ind w:right="-1"/>
        <w:jc w:val="both"/>
        <w:outlineLvl w:val="0"/>
        <w:rPr>
          <w:rFonts w:ascii="Times New Roman" w:hAnsi="Times New Roman"/>
          <w:sz w:val="24"/>
          <w:szCs w:val="24"/>
          <w:u w:val="single"/>
        </w:rPr>
      </w:pPr>
    </w:p>
    <w:p w:rsidR="005C51E2" w:rsidRPr="00537C21" w:rsidRDefault="005C51E2" w:rsidP="005C51E2">
      <w:pPr>
        <w:pStyle w:val="Cm"/>
        <w:ind w:right="-1"/>
        <w:jc w:val="both"/>
        <w:outlineLvl w:val="0"/>
        <w:rPr>
          <w:rFonts w:ascii="Times New Roman" w:hAnsi="Times New Roman"/>
          <w:sz w:val="24"/>
          <w:szCs w:val="24"/>
          <w:u w:val="single"/>
        </w:rPr>
      </w:pPr>
    </w:p>
    <w:p w:rsidR="005C51E2" w:rsidRPr="00537C21" w:rsidRDefault="005C51E2" w:rsidP="005C51E2">
      <w:pPr>
        <w:pStyle w:val="Cm"/>
        <w:ind w:right="-1"/>
        <w:jc w:val="both"/>
        <w:outlineLvl w:val="0"/>
        <w:rPr>
          <w:rFonts w:ascii="Times New Roman" w:hAnsi="Times New Roman"/>
          <w:sz w:val="24"/>
          <w:szCs w:val="24"/>
          <w:u w:val="single"/>
        </w:rPr>
      </w:pPr>
    </w:p>
    <w:p w:rsidR="005C51E2" w:rsidRPr="00537C21" w:rsidRDefault="005C51E2" w:rsidP="005C51E2">
      <w:pPr>
        <w:pStyle w:val="Cm"/>
        <w:ind w:right="-1"/>
        <w:jc w:val="both"/>
        <w:outlineLvl w:val="0"/>
        <w:rPr>
          <w:rFonts w:ascii="Times New Roman" w:hAnsi="Times New Roman"/>
          <w:sz w:val="24"/>
          <w:szCs w:val="24"/>
          <w:u w:val="single"/>
        </w:rPr>
      </w:pPr>
    </w:p>
    <w:p w:rsidR="005C51E2" w:rsidRPr="00537C21" w:rsidRDefault="005C51E2" w:rsidP="005C51E2">
      <w:pPr>
        <w:pStyle w:val="Cm"/>
        <w:ind w:right="-1"/>
        <w:jc w:val="both"/>
        <w:outlineLvl w:val="0"/>
        <w:rPr>
          <w:rFonts w:ascii="Times New Roman" w:hAnsi="Times New Roman"/>
          <w:sz w:val="24"/>
          <w:szCs w:val="24"/>
          <w:u w:val="single"/>
        </w:rPr>
      </w:pPr>
    </w:p>
    <w:p w:rsidR="005C51E2" w:rsidRPr="00537C21" w:rsidRDefault="005C51E2" w:rsidP="005C51E2">
      <w:pPr>
        <w:pStyle w:val="Cm"/>
        <w:ind w:right="-1"/>
        <w:outlineLvl w:val="0"/>
        <w:rPr>
          <w:rFonts w:ascii="Times New Roman" w:hAnsi="Times New Roman"/>
          <w:sz w:val="24"/>
          <w:szCs w:val="24"/>
          <w:lang w:val="hu-HU"/>
        </w:rPr>
      </w:pPr>
      <w:r w:rsidRPr="00537C21">
        <w:rPr>
          <w:rFonts w:ascii="Times New Roman" w:hAnsi="Times New Roman"/>
          <w:sz w:val="24"/>
          <w:szCs w:val="24"/>
          <w:lang w:val="hu-HU"/>
        </w:rPr>
        <w:t>Ajánlattevő neve:</w:t>
      </w:r>
    </w:p>
    <w:p w:rsidR="005C51E2" w:rsidRPr="00537C21" w:rsidRDefault="005C51E2" w:rsidP="005C51E2">
      <w:pPr>
        <w:pStyle w:val="Cm"/>
        <w:ind w:right="-1"/>
        <w:outlineLvl w:val="0"/>
        <w:rPr>
          <w:rFonts w:ascii="Times New Roman" w:hAnsi="Times New Roman"/>
          <w:sz w:val="24"/>
          <w:szCs w:val="24"/>
          <w:lang w:val="hu-HU"/>
        </w:rPr>
      </w:pPr>
      <w:r w:rsidRPr="00537C21">
        <w:rPr>
          <w:rFonts w:ascii="Times New Roman" w:hAnsi="Times New Roman"/>
          <w:sz w:val="24"/>
          <w:szCs w:val="24"/>
          <w:lang w:val="hu-HU"/>
        </w:rPr>
        <w:t>Ajánlattevő székhelye:</w:t>
      </w:r>
    </w:p>
    <w:p w:rsidR="005C51E2" w:rsidRPr="00A549DC" w:rsidRDefault="005C51E2" w:rsidP="005C51E2">
      <w:pPr>
        <w:pStyle w:val="Cm"/>
        <w:ind w:right="-1"/>
        <w:jc w:val="both"/>
        <w:outlineLvl w:val="0"/>
        <w:rPr>
          <w:rFonts w:ascii="Times New Roman" w:hAnsi="Times New Roman"/>
          <w:color w:val="FF0000"/>
          <w:sz w:val="24"/>
          <w:szCs w:val="24"/>
          <w:u w:val="single"/>
        </w:rPr>
      </w:pPr>
    </w:p>
    <w:p w:rsidR="005C51E2" w:rsidRPr="00A549DC" w:rsidRDefault="005C51E2" w:rsidP="005C51E2">
      <w:pPr>
        <w:pStyle w:val="Cm"/>
        <w:ind w:right="-1"/>
        <w:jc w:val="both"/>
        <w:outlineLvl w:val="0"/>
        <w:rPr>
          <w:rFonts w:ascii="Times New Roman" w:hAnsi="Times New Roman"/>
          <w:color w:val="FF0000"/>
          <w:sz w:val="24"/>
          <w:szCs w:val="24"/>
          <w:u w:val="single"/>
        </w:rPr>
      </w:pPr>
    </w:p>
    <w:p w:rsidR="005C51E2" w:rsidRPr="00A549DC" w:rsidRDefault="005C51E2" w:rsidP="005C51E2">
      <w:pPr>
        <w:pStyle w:val="Cm"/>
        <w:tabs>
          <w:tab w:val="left" w:pos="2780"/>
          <w:tab w:val="center" w:pos="4324"/>
        </w:tabs>
        <w:ind w:right="-1"/>
        <w:jc w:val="both"/>
        <w:outlineLvl w:val="0"/>
        <w:rPr>
          <w:rFonts w:ascii="Times New Roman" w:hAnsi="Times New Roman"/>
          <w:color w:val="FF0000"/>
          <w:sz w:val="24"/>
          <w:szCs w:val="24"/>
        </w:rPr>
      </w:pPr>
      <w:bookmarkStart w:id="25" w:name="_Toc178992874"/>
      <w:r w:rsidRPr="00A549DC">
        <w:rPr>
          <w:rFonts w:ascii="Times New Roman" w:hAnsi="Times New Roman"/>
          <w:color w:val="FF0000"/>
          <w:sz w:val="24"/>
          <w:szCs w:val="24"/>
        </w:rPr>
        <w:tab/>
      </w:r>
      <w:bookmarkEnd w:id="25"/>
    </w:p>
    <w:bookmarkEnd w:id="24"/>
    <w:p w:rsidR="005C51E2" w:rsidRPr="00A549DC" w:rsidRDefault="005C51E2" w:rsidP="005C51E2">
      <w:pPr>
        <w:ind w:left="2556" w:right="-483" w:firstLine="284"/>
        <w:jc w:val="right"/>
        <w:outlineLvl w:val="0"/>
        <w:rPr>
          <w:rFonts w:ascii="Times New Roman" w:hAnsi="Times New Roman"/>
          <w:b/>
          <w:i/>
          <w:color w:val="FF0000"/>
          <w:sz w:val="24"/>
          <w:szCs w:val="24"/>
        </w:rPr>
      </w:pPr>
      <w:r w:rsidRPr="00A549DC">
        <w:rPr>
          <w:rFonts w:ascii="Times New Roman" w:hAnsi="Times New Roman"/>
          <w:b/>
          <w:color w:val="FF0000"/>
          <w:sz w:val="24"/>
          <w:szCs w:val="24"/>
        </w:rPr>
        <w:br w:type="page"/>
      </w:r>
    </w:p>
    <w:p w:rsidR="005C51E2" w:rsidRPr="008A6DA0" w:rsidRDefault="005C51E2" w:rsidP="005C51E2">
      <w:pPr>
        <w:pStyle w:val="Alcm"/>
        <w:ind w:firstLine="426"/>
        <w:jc w:val="center"/>
        <w:rPr>
          <w:rFonts w:ascii="Times New Roman" w:hAnsi="Times New Roman" w:cs="Times New Roman"/>
          <w:color w:val="auto"/>
          <w:sz w:val="28"/>
          <w:szCs w:val="28"/>
          <w:u w:val="single"/>
        </w:rPr>
      </w:pPr>
      <w:bookmarkStart w:id="26" w:name="_Toc178992876"/>
      <w:bookmarkEnd w:id="1"/>
      <w:bookmarkEnd w:id="2"/>
      <w:bookmarkEnd w:id="3"/>
      <w:bookmarkEnd w:id="4"/>
      <w:bookmarkEnd w:id="5"/>
      <w:bookmarkEnd w:id="6"/>
      <w:bookmarkEnd w:id="7"/>
      <w:bookmarkEnd w:id="8"/>
      <w:bookmarkEnd w:id="9"/>
      <w:bookmarkEnd w:id="10"/>
      <w:bookmarkEnd w:id="11"/>
      <w:bookmarkEnd w:id="12"/>
      <w:bookmarkEnd w:id="13"/>
      <w:r w:rsidRPr="008A6DA0">
        <w:rPr>
          <w:rFonts w:ascii="Times New Roman" w:hAnsi="Times New Roman" w:cs="Times New Roman"/>
          <w:color w:val="auto"/>
          <w:sz w:val="28"/>
          <w:szCs w:val="28"/>
          <w:u w:val="single"/>
        </w:rPr>
        <w:lastRenderedPageBreak/>
        <w:t>AJÁNLAT TARTALOMJEGYZÉKE</w:t>
      </w:r>
    </w:p>
    <w:p w:rsidR="005C51E2" w:rsidRPr="008A6DA0" w:rsidRDefault="005C51E2" w:rsidP="005C51E2">
      <w:pPr>
        <w:tabs>
          <w:tab w:val="right" w:pos="8363"/>
        </w:tabs>
        <w:ind w:right="-1"/>
        <w:jc w:val="center"/>
        <w:outlineLvl w:val="0"/>
        <w:rPr>
          <w:rFonts w:ascii="Times New Roman" w:hAnsi="Times New Roman"/>
          <w:sz w:val="24"/>
          <w:szCs w:val="24"/>
        </w:rPr>
      </w:pPr>
      <w:r w:rsidRPr="008A6DA0">
        <w:rPr>
          <w:rFonts w:ascii="Times New Roman" w:hAnsi="Times New Roman"/>
          <w:sz w:val="24"/>
          <w:szCs w:val="24"/>
        </w:rPr>
        <w:t>(a benyújtandó igazolások, nyilatkozatok, egyéb iratok jegyzéke)</w:t>
      </w:r>
    </w:p>
    <w:p w:rsidR="005C51E2" w:rsidRPr="008A6DA0" w:rsidRDefault="005C51E2" w:rsidP="005C51E2">
      <w:pPr>
        <w:pStyle w:val="Cm"/>
        <w:ind w:right="424"/>
        <w:jc w:val="both"/>
        <w:rPr>
          <w:rFonts w:ascii="Times New Roman" w:hAnsi="Times New Roman"/>
          <w:sz w:val="24"/>
          <w:szCs w:val="24"/>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6"/>
        <w:gridCol w:w="788"/>
      </w:tblGrid>
      <w:tr w:rsidR="005C51E2" w:rsidRPr="008A6DA0" w:rsidTr="0086742B">
        <w:tc>
          <w:tcPr>
            <w:tcW w:w="9136" w:type="dxa"/>
          </w:tcPr>
          <w:p w:rsidR="005C51E2" w:rsidRPr="008A6DA0" w:rsidRDefault="005C51E2" w:rsidP="0086742B">
            <w:pPr>
              <w:pStyle w:val="Cm"/>
              <w:ind w:right="424"/>
              <w:jc w:val="both"/>
              <w:rPr>
                <w:rFonts w:ascii="Times New Roman" w:hAnsi="Times New Roman"/>
                <w:sz w:val="24"/>
                <w:szCs w:val="24"/>
                <w:lang w:val="hu-HU"/>
              </w:rPr>
            </w:pPr>
            <w:r w:rsidRPr="008A6DA0">
              <w:rPr>
                <w:rFonts w:ascii="Times New Roman" w:hAnsi="Times New Roman"/>
                <w:sz w:val="24"/>
                <w:szCs w:val="24"/>
                <w:lang w:val="hu-HU"/>
              </w:rPr>
              <w:t>Irat megnevezés:</w:t>
            </w:r>
          </w:p>
        </w:tc>
        <w:tc>
          <w:tcPr>
            <w:tcW w:w="788" w:type="dxa"/>
          </w:tcPr>
          <w:p w:rsidR="005C51E2" w:rsidRPr="008A6DA0" w:rsidRDefault="005C51E2" w:rsidP="0086742B">
            <w:pPr>
              <w:pStyle w:val="Cm"/>
              <w:ind w:right="0"/>
              <w:jc w:val="both"/>
              <w:rPr>
                <w:rFonts w:ascii="Times New Roman" w:hAnsi="Times New Roman"/>
                <w:sz w:val="24"/>
                <w:szCs w:val="24"/>
                <w:lang w:val="hu-HU"/>
              </w:rPr>
            </w:pPr>
            <w:r w:rsidRPr="008A6DA0">
              <w:rPr>
                <w:rFonts w:ascii="Times New Roman" w:hAnsi="Times New Roman"/>
                <w:sz w:val="24"/>
                <w:szCs w:val="24"/>
                <w:lang w:val="hu-HU"/>
              </w:rPr>
              <w:t>oldal</w:t>
            </w:r>
          </w:p>
        </w:tc>
      </w:tr>
      <w:tr w:rsidR="005C51E2" w:rsidRPr="008A6DA0" w:rsidTr="0086742B">
        <w:tc>
          <w:tcPr>
            <w:tcW w:w="9136" w:type="dxa"/>
          </w:tcPr>
          <w:p w:rsidR="005C51E2" w:rsidRPr="008A6DA0" w:rsidRDefault="005C51E2" w:rsidP="0086742B">
            <w:pPr>
              <w:pStyle w:val="TJ2"/>
            </w:pPr>
            <w:r w:rsidRPr="008A6DA0">
              <w:t>Ajánlat borítólapja</w:t>
            </w:r>
          </w:p>
        </w:tc>
        <w:tc>
          <w:tcPr>
            <w:tcW w:w="788" w:type="dxa"/>
          </w:tcPr>
          <w:p w:rsidR="005C51E2" w:rsidRPr="008A6DA0" w:rsidRDefault="005C51E2" w:rsidP="0086742B">
            <w:pPr>
              <w:pStyle w:val="Cm"/>
              <w:ind w:right="0"/>
              <w:jc w:val="both"/>
              <w:rPr>
                <w:rFonts w:ascii="Times New Roman" w:hAnsi="Times New Roman"/>
                <w:b w:val="0"/>
                <w:sz w:val="24"/>
                <w:szCs w:val="24"/>
                <w:lang w:val="hu-HU"/>
              </w:rPr>
            </w:pPr>
          </w:p>
        </w:tc>
      </w:tr>
      <w:tr w:rsidR="005C51E2" w:rsidRPr="008A6DA0" w:rsidTr="0086742B">
        <w:tc>
          <w:tcPr>
            <w:tcW w:w="9136" w:type="dxa"/>
          </w:tcPr>
          <w:p w:rsidR="005C51E2" w:rsidRPr="008A6DA0" w:rsidRDefault="005C51E2" w:rsidP="0086742B">
            <w:pPr>
              <w:pStyle w:val="TJ2"/>
            </w:pPr>
            <w:r w:rsidRPr="008A6DA0">
              <w:t>Ajánlat tartalomjegyzéke</w:t>
            </w:r>
          </w:p>
        </w:tc>
        <w:tc>
          <w:tcPr>
            <w:tcW w:w="788" w:type="dxa"/>
          </w:tcPr>
          <w:p w:rsidR="005C51E2" w:rsidRPr="008A6DA0" w:rsidRDefault="005C51E2" w:rsidP="0086742B">
            <w:pPr>
              <w:pStyle w:val="Cm"/>
              <w:ind w:right="0"/>
              <w:jc w:val="both"/>
              <w:rPr>
                <w:rFonts w:ascii="Times New Roman" w:hAnsi="Times New Roman"/>
                <w:b w:val="0"/>
                <w:sz w:val="24"/>
                <w:szCs w:val="24"/>
                <w:lang w:val="hu-HU"/>
              </w:rPr>
            </w:pPr>
          </w:p>
        </w:tc>
      </w:tr>
      <w:tr w:rsidR="005C51E2" w:rsidRPr="008A6DA0" w:rsidTr="0086742B">
        <w:tc>
          <w:tcPr>
            <w:tcW w:w="9136" w:type="dxa"/>
          </w:tcPr>
          <w:p w:rsidR="005C51E2" w:rsidRPr="00E65015" w:rsidRDefault="005C51E2" w:rsidP="0086742B">
            <w:pPr>
              <w:pStyle w:val="TJ2"/>
            </w:pPr>
            <w:r w:rsidRPr="00E65015">
              <w:t>Felolvasólap</w:t>
            </w:r>
          </w:p>
        </w:tc>
        <w:tc>
          <w:tcPr>
            <w:tcW w:w="788" w:type="dxa"/>
          </w:tcPr>
          <w:p w:rsidR="005C51E2" w:rsidRPr="008A6DA0" w:rsidRDefault="005C51E2" w:rsidP="0086742B">
            <w:pPr>
              <w:pStyle w:val="Cm"/>
              <w:ind w:right="0"/>
              <w:jc w:val="both"/>
              <w:rPr>
                <w:rFonts w:ascii="Times New Roman" w:hAnsi="Times New Roman"/>
                <w:b w:val="0"/>
                <w:sz w:val="24"/>
                <w:szCs w:val="24"/>
                <w:lang w:val="hu-HU"/>
              </w:rPr>
            </w:pPr>
          </w:p>
        </w:tc>
      </w:tr>
      <w:tr w:rsidR="005C51E2" w:rsidRPr="008A6DA0" w:rsidTr="0086742B">
        <w:tc>
          <w:tcPr>
            <w:tcW w:w="9136" w:type="dxa"/>
          </w:tcPr>
          <w:p w:rsidR="005C51E2" w:rsidRPr="00E65015" w:rsidRDefault="005C51E2" w:rsidP="0086742B">
            <w:pPr>
              <w:pStyle w:val="TJ2"/>
            </w:pPr>
            <w:r w:rsidRPr="00E65015">
              <w:t>Ajánlattevői nyilatkozat a Kbt. 66.§ (2) bekezdése szerint</w:t>
            </w:r>
          </w:p>
        </w:tc>
        <w:tc>
          <w:tcPr>
            <w:tcW w:w="788" w:type="dxa"/>
          </w:tcPr>
          <w:p w:rsidR="005C51E2" w:rsidRPr="008A6DA0" w:rsidRDefault="005C51E2" w:rsidP="0086742B">
            <w:pPr>
              <w:pStyle w:val="Cm"/>
              <w:ind w:right="0"/>
              <w:jc w:val="both"/>
              <w:rPr>
                <w:rFonts w:ascii="Times New Roman" w:hAnsi="Times New Roman"/>
                <w:b w:val="0"/>
                <w:sz w:val="24"/>
                <w:szCs w:val="24"/>
                <w:lang w:val="hu-HU"/>
              </w:rPr>
            </w:pPr>
          </w:p>
        </w:tc>
      </w:tr>
      <w:tr w:rsidR="005C51E2" w:rsidRPr="008A6DA0" w:rsidTr="0086742B">
        <w:tc>
          <w:tcPr>
            <w:tcW w:w="9136" w:type="dxa"/>
          </w:tcPr>
          <w:p w:rsidR="005C51E2" w:rsidRPr="00E65015" w:rsidRDefault="005C51E2" w:rsidP="0086742B">
            <w:pPr>
              <w:pStyle w:val="TJ2"/>
            </w:pPr>
            <w:r w:rsidRPr="00E65015">
              <w:t>NYILATKOZAT A Kbt. 66.§ (4) bekezdése szerint Kkvt. szerinti minősítésről</w:t>
            </w:r>
          </w:p>
        </w:tc>
        <w:tc>
          <w:tcPr>
            <w:tcW w:w="788" w:type="dxa"/>
          </w:tcPr>
          <w:p w:rsidR="005C51E2" w:rsidRPr="008A6DA0" w:rsidRDefault="005C51E2" w:rsidP="0086742B">
            <w:pPr>
              <w:pStyle w:val="Cm"/>
              <w:ind w:right="0"/>
              <w:jc w:val="both"/>
              <w:rPr>
                <w:rFonts w:ascii="Times New Roman" w:hAnsi="Times New Roman"/>
                <w:b w:val="0"/>
                <w:sz w:val="24"/>
                <w:szCs w:val="24"/>
                <w:lang w:val="hu-HU"/>
              </w:rPr>
            </w:pPr>
          </w:p>
        </w:tc>
      </w:tr>
      <w:tr w:rsidR="005C51E2" w:rsidRPr="008A6DA0" w:rsidTr="0086742B">
        <w:tc>
          <w:tcPr>
            <w:tcW w:w="9136" w:type="dxa"/>
          </w:tcPr>
          <w:p w:rsidR="005C51E2" w:rsidRPr="00E65015" w:rsidRDefault="005C51E2" w:rsidP="0086742B">
            <w:pPr>
              <w:pStyle w:val="TJ2"/>
            </w:pPr>
            <w:r w:rsidRPr="00E65015">
              <w:t>NYILATKOZAT A Kbt. 66. § (6) bekezdés a) pontja szerint</w:t>
            </w:r>
          </w:p>
        </w:tc>
        <w:tc>
          <w:tcPr>
            <w:tcW w:w="788" w:type="dxa"/>
          </w:tcPr>
          <w:p w:rsidR="005C51E2" w:rsidRPr="008A6DA0" w:rsidRDefault="005C51E2" w:rsidP="0086742B">
            <w:pPr>
              <w:pStyle w:val="Cm"/>
              <w:ind w:right="0"/>
              <w:jc w:val="both"/>
              <w:rPr>
                <w:rFonts w:ascii="Times New Roman" w:hAnsi="Times New Roman"/>
                <w:b w:val="0"/>
                <w:sz w:val="24"/>
                <w:szCs w:val="24"/>
                <w:lang w:val="hu-HU"/>
              </w:rPr>
            </w:pPr>
          </w:p>
        </w:tc>
      </w:tr>
      <w:tr w:rsidR="005C51E2" w:rsidRPr="008A6DA0" w:rsidTr="0086742B">
        <w:tc>
          <w:tcPr>
            <w:tcW w:w="9136" w:type="dxa"/>
          </w:tcPr>
          <w:p w:rsidR="005C51E2" w:rsidRPr="00E65015" w:rsidRDefault="005C51E2" w:rsidP="0086742B">
            <w:pPr>
              <w:pStyle w:val="TJ2"/>
            </w:pPr>
            <w:r w:rsidRPr="00E65015">
              <w:t>NYILATKOZAT A Kbt. 66. § (6) bekezdés b) pontja szerint</w:t>
            </w:r>
          </w:p>
        </w:tc>
        <w:tc>
          <w:tcPr>
            <w:tcW w:w="788" w:type="dxa"/>
          </w:tcPr>
          <w:p w:rsidR="005C51E2" w:rsidRPr="008A6DA0" w:rsidRDefault="005C51E2" w:rsidP="0086742B">
            <w:pPr>
              <w:pStyle w:val="Cm"/>
              <w:ind w:right="0"/>
              <w:jc w:val="both"/>
              <w:rPr>
                <w:rFonts w:ascii="Times New Roman" w:hAnsi="Times New Roman"/>
                <w:b w:val="0"/>
                <w:sz w:val="24"/>
                <w:szCs w:val="24"/>
                <w:lang w:val="hu-HU"/>
              </w:rPr>
            </w:pPr>
          </w:p>
        </w:tc>
      </w:tr>
      <w:tr w:rsidR="005C51E2" w:rsidRPr="008A6DA0" w:rsidTr="0086742B">
        <w:tc>
          <w:tcPr>
            <w:tcW w:w="9136" w:type="dxa"/>
          </w:tcPr>
          <w:p w:rsidR="005C51E2" w:rsidRPr="00516380" w:rsidRDefault="005C51E2" w:rsidP="0086742B">
            <w:pPr>
              <w:pStyle w:val="TJ2"/>
            </w:pPr>
            <w:r w:rsidRPr="00516380">
              <w:t xml:space="preserve">NYILATKOZAT kizáró okokról/1. </w:t>
            </w:r>
          </w:p>
        </w:tc>
        <w:tc>
          <w:tcPr>
            <w:tcW w:w="788" w:type="dxa"/>
          </w:tcPr>
          <w:p w:rsidR="005C51E2" w:rsidRPr="008A6DA0" w:rsidRDefault="005C51E2" w:rsidP="0086742B">
            <w:pPr>
              <w:pStyle w:val="Cm"/>
              <w:ind w:right="0"/>
              <w:jc w:val="both"/>
              <w:rPr>
                <w:rFonts w:ascii="Times New Roman" w:hAnsi="Times New Roman"/>
                <w:sz w:val="24"/>
                <w:szCs w:val="24"/>
                <w:lang w:val="hu-HU"/>
              </w:rPr>
            </w:pPr>
          </w:p>
        </w:tc>
      </w:tr>
      <w:tr w:rsidR="005C51E2" w:rsidRPr="008A6DA0" w:rsidTr="0086742B">
        <w:tc>
          <w:tcPr>
            <w:tcW w:w="9136" w:type="dxa"/>
          </w:tcPr>
          <w:p w:rsidR="005C51E2" w:rsidRPr="00516380" w:rsidRDefault="005C51E2" w:rsidP="0086742B">
            <w:pPr>
              <w:pStyle w:val="TJ2"/>
            </w:pPr>
            <w:r w:rsidRPr="00516380">
              <w:t xml:space="preserve">NYILATKOZAT kizáró okokról/2. </w:t>
            </w:r>
          </w:p>
        </w:tc>
        <w:tc>
          <w:tcPr>
            <w:tcW w:w="788" w:type="dxa"/>
          </w:tcPr>
          <w:p w:rsidR="005C51E2" w:rsidRPr="008A6DA0" w:rsidRDefault="005C51E2" w:rsidP="0086742B">
            <w:pPr>
              <w:pStyle w:val="Cm"/>
              <w:ind w:right="0"/>
              <w:jc w:val="both"/>
              <w:rPr>
                <w:rFonts w:ascii="Times New Roman" w:hAnsi="Times New Roman"/>
                <w:sz w:val="24"/>
                <w:szCs w:val="24"/>
                <w:lang w:val="hu-HU"/>
              </w:rPr>
            </w:pPr>
          </w:p>
        </w:tc>
      </w:tr>
      <w:tr w:rsidR="005C51E2" w:rsidRPr="00C32127" w:rsidTr="0086742B">
        <w:tc>
          <w:tcPr>
            <w:tcW w:w="9136" w:type="dxa"/>
          </w:tcPr>
          <w:p w:rsidR="005C51E2" w:rsidRPr="00516380" w:rsidRDefault="005C51E2" w:rsidP="0086742B">
            <w:pPr>
              <w:pStyle w:val="TJ2"/>
            </w:pPr>
            <w:r w:rsidRPr="00516380">
              <w:t>NYILATKOZAT szerződéstervezetről</w:t>
            </w:r>
          </w:p>
        </w:tc>
        <w:tc>
          <w:tcPr>
            <w:tcW w:w="788" w:type="dxa"/>
          </w:tcPr>
          <w:p w:rsidR="005C51E2" w:rsidRPr="00C32127" w:rsidRDefault="005C51E2" w:rsidP="0086742B">
            <w:pPr>
              <w:pStyle w:val="Cm"/>
              <w:ind w:right="0"/>
              <w:jc w:val="both"/>
              <w:rPr>
                <w:rFonts w:ascii="Times New Roman" w:hAnsi="Times New Roman"/>
                <w:strike/>
                <w:sz w:val="24"/>
                <w:szCs w:val="24"/>
                <w:lang w:val="hu-HU"/>
              </w:rPr>
            </w:pPr>
          </w:p>
        </w:tc>
      </w:tr>
      <w:tr w:rsidR="005C51E2" w:rsidRPr="008A6DA0" w:rsidTr="0086742B">
        <w:tc>
          <w:tcPr>
            <w:tcW w:w="9136" w:type="dxa"/>
          </w:tcPr>
          <w:p w:rsidR="005C51E2" w:rsidRPr="00516380" w:rsidRDefault="005C51E2" w:rsidP="0086742B">
            <w:pPr>
              <w:pStyle w:val="TJ2"/>
            </w:pPr>
            <w:r w:rsidRPr="00516380">
              <w:t>NYILATKOZAT üzleti titokról</w:t>
            </w:r>
          </w:p>
        </w:tc>
        <w:tc>
          <w:tcPr>
            <w:tcW w:w="788" w:type="dxa"/>
          </w:tcPr>
          <w:p w:rsidR="005C51E2" w:rsidRPr="008A6DA0" w:rsidRDefault="005C51E2" w:rsidP="0086742B">
            <w:pPr>
              <w:pStyle w:val="Cm"/>
              <w:ind w:right="0"/>
              <w:jc w:val="both"/>
              <w:rPr>
                <w:rFonts w:ascii="Times New Roman" w:hAnsi="Times New Roman"/>
                <w:sz w:val="24"/>
                <w:szCs w:val="24"/>
                <w:lang w:val="hu-HU"/>
              </w:rPr>
            </w:pPr>
          </w:p>
        </w:tc>
      </w:tr>
      <w:tr w:rsidR="005C51E2" w:rsidRPr="008A6DA0" w:rsidTr="0086742B">
        <w:tc>
          <w:tcPr>
            <w:tcW w:w="9136" w:type="dxa"/>
          </w:tcPr>
          <w:p w:rsidR="005C51E2" w:rsidRPr="00E65015" w:rsidRDefault="005C51E2" w:rsidP="0086742B">
            <w:pPr>
              <w:pStyle w:val="TJ2"/>
            </w:pPr>
            <w:r w:rsidRPr="00E65015">
              <w:t>NYILATKOZAT változás bejegyzésről</w:t>
            </w:r>
          </w:p>
        </w:tc>
        <w:tc>
          <w:tcPr>
            <w:tcW w:w="788" w:type="dxa"/>
          </w:tcPr>
          <w:p w:rsidR="005C51E2" w:rsidRPr="008A6DA0" w:rsidRDefault="005C51E2" w:rsidP="0086742B">
            <w:pPr>
              <w:pStyle w:val="Cm"/>
              <w:ind w:right="0"/>
              <w:jc w:val="both"/>
              <w:rPr>
                <w:rFonts w:ascii="Times New Roman" w:hAnsi="Times New Roman"/>
                <w:sz w:val="24"/>
                <w:szCs w:val="24"/>
                <w:lang w:val="hu-HU"/>
              </w:rPr>
            </w:pPr>
          </w:p>
        </w:tc>
      </w:tr>
      <w:tr w:rsidR="005C51E2" w:rsidRPr="008A6DA0" w:rsidTr="0086742B">
        <w:tc>
          <w:tcPr>
            <w:tcW w:w="9136" w:type="dxa"/>
          </w:tcPr>
          <w:p w:rsidR="005C51E2" w:rsidRPr="00E65015" w:rsidRDefault="005C51E2" w:rsidP="0086742B">
            <w:pPr>
              <w:pStyle w:val="TJ2"/>
            </w:pPr>
            <w:r w:rsidRPr="00E65015">
              <w:t>Ajánlattevői NyilatkozatOK</w:t>
            </w:r>
          </w:p>
        </w:tc>
        <w:tc>
          <w:tcPr>
            <w:tcW w:w="788" w:type="dxa"/>
          </w:tcPr>
          <w:p w:rsidR="005C51E2" w:rsidRPr="008A6DA0" w:rsidRDefault="005C51E2" w:rsidP="0086742B">
            <w:pPr>
              <w:pStyle w:val="Cm"/>
              <w:ind w:right="0"/>
              <w:jc w:val="both"/>
              <w:rPr>
                <w:rFonts w:ascii="Times New Roman" w:hAnsi="Times New Roman"/>
                <w:sz w:val="24"/>
                <w:szCs w:val="24"/>
                <w:lang w:val="hu-HU"/>
              </w:rPr>
            </w:pPr>
          </w:p>
        </w:tc>
      </w:tr>
      <w:tr w:rsidR="005C51E2" w:rsidRPr="008A6DA0" w:rsidTr="0086742B">
        <w:tc>
          <w:tcPr>
            <w:tcW w:w="9136" w:type="dxa"/>
          </w:tcPr>
          <w:p w:rsidR="005C51E2" w:rsidRPr="00E65015" w:rsidRDefault="005C51E2" w:rsidP="0086742B">
            <w:pPr>
              <w:pStyle w:val="TJ2"/>
            </w:pPr>
            <w:r w:rsidRPr="00E65015">
              <w:t>Közös ajánlattevői nyilatkozat</w:t>
            </w:r>
          </w:p>
        </w:tc>
        <w:tc>
          <w:tcPr>
            <w:tcW w:w="788" w:type="dxa"/>
          </w:tcPr>
          <w:p w:rsidR="005C51E2" w:rsidRPr="008A6DA0" w:rsidRDefault="005C51E2" w:rsidP="0086742B">
            <w:pPr>
              <w:pStyle w:val="Cm"/>
              <w:ind w:right="0"/>
              <w:jc w:val="both"/>
              <w:rPr>
                <w:rFonts w:ascii="Times New Roman" w:hAnsi="Times New Roman"/>
                <w:sz w:val="24"/>
                <w:szCs w:val="24"/>
                <w:lang w:val="hu-HU"/>
              </w:rPr>
            </w:pPr>
          </w:p>
        </w:tc>
      </w:tr>
      <w:tr w:rsidR="005C51E2" w:rsidRPr="008A6DA0" w:rsidTr="0086742B">
        <w:tc>
          <w:tcPr>
            <w:tcW w:w="9136" w:type="dxa"/>
          </w:tcPr>
          <w:p w:rsidR="005C51E2" w:rsidRPr="00E65015" w:rsidRDefault="005C51E2" w:rsidP="0086742B">
            <w:pPr>
              <w:pStyle w:val="TJ2"/>
            </w:pPr>
            <w:r w:rsidRPr="00E65015">
              <w:t>SZAKMAI AJÁNLAT</w:t>
            </w:r>
          </w:p>
        </w:tc>
        <w:tc>
          <w:tcPr>
            <w:tcW w:w="788" w:type="dxa"/>
          </w:tcPr>
          <w:p w:rsidR="005C51E2" w:rsidRPr="008A6DA0" w:rsidRDefault="005C51E2" w:rsidP="0086742B">
            <w:pPr>
              <w:pStyle w:val="Cm"/>
              <w:ind w:right="0"/>
              <w:jc w:val="both"/>
              <w:rPr>
                <w:rFonts w:ascii="Times New Roman" w:hAnsi="Times New Roman"/>
                <w:sz w:val="24"/>
                <w:szCs w:val="24"/>
                <w:lang w:val="hu-HU"/>
              </w:rPr>
            </w:pPr>
          </w:p>
        </w:tc>
      </w:tr>
      <w:tr w:rsidR="005C51E2" w:rsidRPr="008A6DA0" w:rsidTr="0086742B">
        <w:tc>
          <w:tcPr>
            <w:tcW w:w="9136" w:type="dxa"/>
            <w:tcBorders>
              <w:top w:val="single" w:sz="6" w:space="0" w:color="auto"/>
              <w:left w:val="single" w:sz="6" w:space="0" w:color="auto"/>
              <w:bottom w:val="single" w:sz="6" w:space="0" w:color="auto"/>
              <w:right w:val="single" w:sz="6" w:space="0" w:color="auto"/>
            </w:tcBorders>
          </w:tcPr>
          <w:p w:rsidR="005C51E2" w:rsidRPr="00E65015" w:rsidRDefault="005C51E2" w:rsidP="0086742B">
            <w:pPr>
              <w:pStyle w:val="TJ2"/>
            </w:pPr>
            <w:r w:rsidRPr="005751B9">
              <w:rPr>
                <w:highlight w:val="lightGray"/>
              </w:rPr>
              <w:t>Egyéb az ajánlathoz csatolandó dokumentumok:</w:t>
            </w:r>
          </w:p>
        </w:tc>
        <w:tc>
          <w:tcPr>
            <w:tcW w:w="788" w:type="dxa"/>
            <w:tcBorders>
              <w:top w:val="single" w:sz="6" w:space="0" w:color="auto"/>
              <w:left w:val="single" w:sz="6" w:space="0" w:color="auto"/>
              <w:bottom w:val="single" w:sz="6" w:space="0" w:color="auto"/>
              <w:right w:val="single" w:sz="6" w:space="0" w:color="auto"/>
            </w:tcBorders>
          </w:tcPr>
          <w:p w:rsidR="005C51E2" w:rsidRPr="008A6DA0" w:rsidRDefault="005C51E2" w:rsidP="0086742B">
            <w:pPr>
              <w:pStyle w:val="Cm"/>
              <w:ind w:right="0"/>
              <w:jc w:val="both"/>
              <w:rPr>
                <w:rFonts w:ascii="Times New Roman" w:hAnsi="Times New Roman"/>
                <w:sz w:val="24"/>
                <w:szCs w:val="24"/>
                <w:lang w:val="hu-HU"/>
              </w:rPr>
            </w:pPr>
          </w:p>
        </w:tc>
      </w:tr>
      <w:tr w:rsidR="005C51E2" w:rsidRPr="00E65015" w:rsidTr="0086742B">
        <w:tc>
          <w:tcPr>
            <w:tcW w:w="9136" w:type="dxa"/>
            <w:tcBorders>
              <w:top w:val="single" w:sz="6" w:space="0" w:color="auto"/>
              <w:left w:val="single" w:sz="6" w:space="0" w:color="auto"/>
              <w:bottom w:val="single" w:sz="6" w:space="0" w:color="auto"/>
              <w:right w:val="single" w:sz="6" w:space="0" w:color="auto"/>
            </w:tcBorders>
          </w:tcPr>
          <w:p w:rsidR="005C51E2" w:rsidRPr="00E65015" w:rsidRDefault="005C51E2" w:rsidP="0086742B">
            <w:pPr>
              <w:pStyle w:val="TJ2"/>
            </w:pPr>
            <w:r w:rsidRPr="00E65015">
              <w:t xml:space="preserve">ALÁÍRÁSI </w:t>
            </w:r>
            <w:proofErr w:type="gramStart"/>
            <w:r w:rsidRPr="00E65015">
              <w:t>CÍMPÉLDÁNY(</w:t>
            </w:r>
            <w:proofErr w:type="gramEnd"/>
            <w:r w:rsidRPr="00E65015">
              <w:t>OK), VAGY ÜGYVÉD ÁLTAL ELLENJEGYZETT ALÁÍRÁSMINTA, MEGHATALMAZÁS (ADOTT ESETBEN)</w:t>
            </w:r>
          </w:p>
        </w:tc>
        <w:tc>
          <w:tcPr>
            <w:tcW w:w="788" w:type="dxa"/>
            <w:tcBorders>
              <w:top w:val="single" w:sz="6" w:space="0" w:color="auto"/>
              <w:left w:val="single" w:sz="6" w:space="0" w:color="auto"/>
              <w:bottom w:val="single" w:sz="6" w:space="0" w:color="auto"/>
              <w:right w:val="single" w:sz="6" w:space="0" w:color="auto"/>
            </w:tcBorders>
          </w:tcPr>
          <w:p w:rsidR="005C51E2" w:rsidRPr="00E65015" w:rsidRDefault="005C51E2" w:rsidP="0086742B">
            <w:pPr>
              <w:pStyle w:val="Cm"/>
              <w:ind w:right="0"/>
              <w:jc w:val="both"/>
              <w:rPr>
                <w:rFonts w:ascii="Times New Roman" w:hAnsi="Times New Roman"/>
                <w:sz w:val="24"/>
                <w:szCs w:val="24"/>
                <w:lang w:val="hu-HU"/>
              </w:rPr>
            </w:pPr>
          </w:p>
        </w:tc>
      </w:tr>
      <w:tr w:rsidR="005C51E2" w:rsidRPr="00E65015" w:rsidTr="0086742B">
        <w:tc>
          <w:tcPr>
            <w:tcW w:w="9136" w:type="dxa"/>
            <w:tcBorders>
              <w:top w:val="single" w:sz="6" w:space="0" w:color="auto"/>
              <w:left w:val="single" w:sz="6" w:space="0" w:color="auto"/>
              <w:bottom w:val="single" w:sz="6" w:space="0" w:color="auto"/>
              <w:right w:val="single" w:sz="6" w:space="0" w:color="auto"/>
            </w:tcBorders>
          </w:tcPr>
          <w:p w:rsidR="005C51E2" w:rsidRPr="00E65015" w:rsidRDefault="005C51E2" w:rsidP="0086742B">
            <w:pPr>
              <w:pStyle w:val="TJ2"/>
            </w:pPr>
            <w:r w:rsidRPr="00E65015">
              <w:t>ÁRAZOTT KÖLTSÉGVETÉS</w:t>
            </w:r>
          </w:p>
        </w:tc>
        <w:tc>
          <w:tcPr>
            <w:tcW w:w="788" w:type="dxa"/>
            <w:tcBorders>
              <w:top w:val="single" w:sz="6" w:space="0" w:color="auto"/>
              <w:left w:val="single" w:sz="6" w:space="0" w:color="auto"/>
              <w:bottom w:val="single" w:sz="6" w:space="0" w:color="auto"/>
              <w:right w:val="single" w:sz="6" w:space="0" w:color="auto"/>
            </w:tcBorders>
          </w:tcPr>
          <w:p w:rsidR="005C51E2" w:rsidRPr="00E65015" w:rsidRDefault="005C51E2" w:rsidP="0086742B">
            <w:pPr>
              <w:pStyle w:val="Cm"/>
              <w:ind w:right="0"/>
              <w:jc w:val="both"/>
              <w:rPr>
                <w:rFonts w:ascii="Times New Roman" w:hAnsi="Times New Roman"/>
                <w:sz w:val="24"/>
                <w:szCs w:val="24"/>
                <w:lang w:val="hu-HU"/>
              </w:rPr>
            </w:pPr>
          </w:p>
        </w:tc>
      </w:tr>
      <w:tr w:rsidR="005C51E2" w:rsidRPr="00516380" w:rsidTr="0086742B">
        <w:tc>
          <w:tcPr>
            <w:tcW w:w="9136" w:type="dxa"/>
            <w:tcBorders>
              <w:top w:val="single" w:sz="6" w:space="0" w:color="auto"/>
              <w:left w:val="single" w:sz="6" w:space="0" w:color="auto"/>
              <w:bottom w:val="single" w:sz="6" w:space="0" w:color="auto"/>
              <w:right w:val="single" w:sz="6" w:space="0" w:color="auto"/>
            </w:tcBorders>
          </w:tcPr>
          <w:p w:rsidR="005C51E2" w:rsidRPr="00516380" w:rsidRDefault="005C51E2" w:rsidP="0086742B">
            <w:pPr>
              <w:pStyle w:val="TJ2"/>
            </w:pPr>
            <w:r w:rsidRPr="00516380">
              <w:t xml:space="preserve">AJÁNLATTEVŐ ÁLTAL EGYÉB, FONTOSNAK ÍTÉLT DOKUMENTUMOK </w:t>
            </w:r>
          </w:p>
        </w:tc>
        <w:tc>
          <w:tcPr>
            <w:tcW w:w="788" w:type="dxa"/>
            <w:tcBorders>
              <w:top w:val="single" w:sz="6" w:space="0" w:color="auto"/>
              <w:left w:val="single" w:sz="6" w:space="0" w:color="auto"/>
              <w:bottom w:val="single" w:sz="6" w:space="0" w:color="auto"/>
              <w:right w:val="single" w:sz="6" w:space="0" w:color="auto"/>
            </w:tcBorders>
          </w:tcPr>
          <w:p w:rsidR="005C51E2" w:rsidRPr="00516380" w:rsidRDefault="005C51E2" w:rsidP="0086742B">
            <w:pPr>
              <w:pStyle w:val="Cm"/>
              <w:ind w:right="0"/>
              <w:jc w:val="both"/>
              <w:rPr>
                <w:rFonts w:ascii="Times New Roman" w:hAnsi="Times New Roman"/>
                <w:sz w:val="24"/>
                <w:szCs w:val="24"/>
                <w:lang w:val="hu-HU"/>
              </w:rPr>
            </w:pPr>
          </w:p>
        </w:tc>
      </w:tr>
    </w:tbl>
    <w:p w:rsidR="005C51E2" w:rsidRPr="00A549DC" w:rsidRDefault="005C51E2" w:rsidP="005C51E2">
      <w:pPr>
        <w:pStyle w:val="TJ2"/>
        <w:rPr>
          <w:lang w:val="x-none"/>
        </w:rPr>
      </w:pPr>
      <w:r w:rsidRPr="00A549DC">
        <w:rPr>
          <w:rStyle w:val="Finomkiemels"/>
          <w:color w:val="FF0000"/>
        </w:rPr>
        <w:br w:type="page"/>
      </w:r>
      <w:bookmarkEnd w:id="26"/>
    </w:p>
    <w:p w:rsidR="005C51E2" w:rsidRPr="00A549DC" w:rsidRDefault="005C51E2" w:rsidP="005C51E2">
      <w:pPr>
        <w:pStyle w:val="Cm"/>
        <w:ind w:left="4962" w:right="-1"/>
        <w:jc w:val="both"/>
        <w:rPr>
          <w:rFonts w:ascii="Times New Roman" w:hAnsi="Times New Roman"/>
          <w:b w:val="0"/>
          <w:color w:val="FF0000"/>
          <w:sz w:val="24"/>
          <w:szCs w:val="24"/>
        </w:rPr>
      </w:pPr>
    </w:p>
    <w:p w:rsidR="005C51E2" w:rsidRPr="00A56497" w:rsidRDefault="005C51E2" w:rsidP="005C51E2">
      <w:pPr>
        <w:pStyle w:val="Alcm"/>
        <w:jc w:val="right"/>
        <w:rPr>
          <w:rFonts w:ascii="Times New Roman" w:hAnsi="Times New Roman" w:cs="Times New Roman"/>
          <w:i/>
          <w:iCs/>
          <w:color w:val="auto"/>
          <w:sz w:val="24"/>
          <w:szCs w:val="24"/>
        </w:rPr>
      </w:pPr>
      <w:bookmarkStart w:id="27" w:name="_Toc101246418"/>
      <w:bookmarkStart w:id="28" w:name="_Toc178992897"/>
      <w:proofErr w:type="gramStart"/>
      <w:r w:rsidRPr="00A56497">
        <w:rPr>
          <w:rStyle w:val="Finomkiemels"/>
          <w:rFonts w:ascii="Times New Roman" w:hAnsi="Times New Roman" w:cs="Times New Roman"/>
          <w:color w:val="auto"/>
          <w:sz w:val="24"/>
          <w:szCs w:val="24"/>
        </w:rPr>
        <w:t>.</w:t>
      </w:r>
      <w:proofErr w:type="gramEnd"/>
      <w:r w:rsidRPr="00A56497">
        <w:rPr>
          <w:rStyle w:val="Finomkiemels"/>
          <w:rFonts w:ascii="Times New Roman" w:hAnsi="Times New Roman" w:cs="Times New Roman"/>
          <w:color w:val="auto"/>
          <w:sz w:val="24"/>
          <w:szCs w:val="24"/>
        </w:rPr>
        <w:t>iratminta</w:t>
      </w:r>
    </w:p>
    <w:p w:rsidR="005C51E2" w:rsidRPr="00A56497" w:rsidRDefault="005C51E2" w:rsidP="005C51E2">
      <w:pPr>
        <w:pStyle w:val="Alcm"/>
        <w:jc w:val="center"/>
        <w:rPr>
          <w:rFonts w:ascii="Times New Roman" w:hAnsi="Times New Roman" w:cs="Times New Roman"/>
          <w:color w:val="auto"/>
          <w:sz w:val="24"/>
          <w:szCs w:val="24"/>
        </w:rPr>
      </w:pPr>
      <w:r w:rsidRPr="00A56497">
        <w:rPr>
          <w:rFonts w:ascii="Times New Roman" w:hAnsi="Times New Roman" w:cs="Times New Roman"/>
          <w:color w:val="auto"/>
          <w:sz w:val="24"/>
          <w:szCs w:val="24"/>
        </w:rPr>
        <w:t>NYILATKOZAT</w:t>
      </w:r>
    </w:p>
    <w:p w:rsidR="005C51E2" w:rsidRPr="00A56497" w:rsidRDefault="005C51E2" w:rsidP="005C51E2">
      <w:pPr>
        <w:pStyle w:val="Alcm"/>
        <w:jc w:val="center"/>
        <w:rPr>
          <w:rFonts w:ascii="Times New Roman" w:hAnsi="Times New Roman" w:cs="Times New Roman"/>
          <w:bCs/>
          <w:color w:val="auto"/>
          <w:sz w:val="24"/>
          <w:szCs w:val="24"/>
        </w:rPr>
      </w:pPr>
      <w:r w:rsidRPr="00A56497">
        <w:rPr>
          <w:rFonts w:ascii="Times New Roman" w:hAnsi="Times New Roman" w:cs="Times New Roman"/>
          <w:bCs/>
          <w:color w:val="auto"/>
          <w:sz w:val="24"/>
          <w:szCs w:val="24"/>
        </w:rPr>
        <w:t>A Kbt. 66. § (6) bekezdés a) pontja szerint</w:t>
      </w:r>
      <w:r w:rsidRPr="00A56497">
        <w:rPr>
          <w:rStyle w:val="Lbjegyzet-hivatkozs"/>
          <w:rFonts w:ascii="Times New Roman" w:hAnsi="Times New Roman"/>
          <w:bCs/>
          <w:color w:val="auto"/>
          <w:sz w:val="24"/>
          <w:szCs w:val="24"/>
        </w:rPr>
        <w:footnoteReference w:id="1"/>
      </w:r>
    </w:p>
    <w:p w:rsidR="005C51E2" w:rsidRPr="00A56497" w:rsidRDefault="005C51E2" w:rsidP="005C51E2">
      <w:pPr>
        <w:widowControl w:val="0"/>
        <w:autoSpaceDE w:val="0"/>
        <w:autoSpaceDN w:val="0"/>
        <w:jc w:val="both"/>
        <w:rPr>
          <w:rFonts w:ascii="Times New Roman" w:hAnsi="Times New Roman"/>
          <w:b/>
          <w:bCs/>
          <w:caps/>
          <w:sz w:val="24"/>
          <w:szCs w:val="24"/>
        </w:rPr>
      </w:pPr>
    </w:p>
    <w:p w:rsidR="005C51E2" w:rsidRPr="00A56497" w:rsidRDefault="005C51E2" w:rsidP="005C51E2">
      <w:pPr>
        <w:pStyle w:val="lfej"/>
        <w:jc w:val="both"/>
        <w:rPr>
          <w:rFonts w:ascii="Times New Roman" w:hAnsi="Times New Roman"/>
          <w:b/>
          <w:sz w:val="24"/>
          <w:szCs w:val="24"/>
        </w:rPr>
      </w:pPr>
      <w:proofErr w:type="gramStart"/>
      <w:r w:rsidRPr="00A56497">
        <w:rPr>
          <w:rFonts w:ascii="Times New Roman" w:hAnsi="Times New Roman"/>
          <w:sz w:val="24"/>
          <w:szCs w:val="24"/>
        </w:rPr>
        <w:t>Alulírott .</w:t>
      </w:r>
      <w:proofErr w:type="gramEnd"/>
      <w:r w:rsidRPr="00A56497">
        <w:rPr>
          <w:rFonts w:ascii="Times New Roman" w:hAnsi="Times New Roman"/>
          <w:sz w:val="24"/>
          <w:szCs w:val="24"/>
        </w:rPr>
        <w:t xml:space="preserve">.................................... (név), mint </w:t>
      </w:r>
      <w:proofErr w:type="gramStart"/>
      <w:r w:rsidRPr="00A56497">
        <w:rPr>
          <w:rFonts w:ascii="Times New Roman" w:hAnsi="Times New Roman"/>
          <w:sz w:val="24"/>
          <w:szCs w:val="24"/>
        </w:rPr>
        <w:t>a(</w:t>
      </w:r>
      <w:proofErr w:type="gramEnd"/>
      <w:r w:rsidRPr="00A56497">
        <w:rPr>
          <w:rFonts w:ascii="Times New Roman" w:hAnsi="Times New Roman"/>
          <w:sz w:val="24"/>
          <w:szCs w:val="24"/>
        </w:rPr>
        <w:t xml:space="preserve">z) ......................................................... (cégnév) cégjegyzésre jogosult képviselője a </w:t>
      </w:r>
      <w:r w:rsidR="005A7DDD">
        <w:rPr>
          <w:rFonts w:ascii="Times New Roman" w:hAnsi="Times New Roman"/>
          <w:b/>
          <w:sz w:val="24"/>
          <w:szCs w:val="24"/>
        </w:rPr>
        <w:t>„Komoró Község Önkormányzat középületeinek energetikai korszerűsítése</w:t>
      </w:r>
      <w:proofErr w:type="gramStart"/>
      <w:r w:rsidR="005A7DDD">
        <w:rPr>
          <w:rFonts w:ascii="Times New Roman" w:hAnsi="Times New Roman"/>
          <w:b/>
          <w:sz w:val="24"/>
          <w:szCs w:val="24"/>
        </w:rPr>
        <w:t>” …</w:t>
      </w:r>
      <w:proofErr w:type="gramEnd"/>
      <w:r w:rsidR="005A7DDD">
        <w:rPr>
          <w:rFonts w:ascii="Times New Roman" w:hAnsi="Times New Roman"/>
          <w:b/>
          <w:sz w:val="24"/>
          <w:szCs w:val="24"/>
        </w:rPr>
        <w:t>… rész</w:t>
      </w:r>
      <w:r w:rsidRPr="00A56497">
        <w:rPr>
          <w:rFonts w:ascii="Times New Roman" w:hAnsi="Times New Roman"/>
          <w:b/>
          <w:sz w:val="24"/>
          <w:szCs w:val="24"/>
        </w:rPr>
        <w:t xml:space="preserve"> </w:t>
      </w:r>
      <w:r w:rsidRPr="00A56497">
        <w:rPr>
          <w:rFonts w:ascii="Times New Roman" w:hAnsi="Times New Roman"/>
          <w:bCs/>
          <w:sz w:val="24"/>
          <w:szCs w:val="24"/>
        </w:rPr>
        <w:t>tárgyú</w:t>
      </w:r>
      <w:r w:rsidRPr="00A56497">
        <w:rPr>
          <w:rFonts w:ascii="Times New Roman" w:hAnsi="Times New Roman"/>
          <w:sz w:val="24"/>
          <w:szCs w:val="24"/>
        </w:rPr>
        <w:t xml:space="preserve"> közbeszerzési</w:t>
      </w:r>
      <w:r w:rsidRPr="00A56497" w:rsidDel="00D24633">
        <w:rPr>
          <w:rFonts w:ascii="Times New Roman" w:hAnsi="Times New Roman"/>
          <w:sz w:val="24"/>
          <w:szCs w:val="24"/>
        </w:rPr>
        <w:t xml:space="preserve"> </w:t>
      </w:r>
      <w:r w:rsidRPr="00A56497">
        <w:rPr>
          <w:rFonts w:ascii="Times New Roman" w:hAnsi="Times New Roman"/>
          <w:sz w:val="24"/>
          <w:szCs w:val="24"/>
        </w:rPr>
        <w:t xml:space="preserve">eljárásban </w:t>
      </w:r>
      <w:r w:rsidRPr="00A56497">
        <w:rPr>
          <w:rFonts w:ascii="Times New Roman" w:eastAsia="Calibri" w:hAnsi="Times New Roman"/>
          <w:sz w:val="24"/>
          <w:szCs w:val="24"/>
          <w:lang w:eastAsia="en-US"/>
        </w:rPr>
        <w:t xml:space="preserve">foglaltak teljesítéséhez </w:t>
      </w:r>
      <w:r w:rsidRPr="00A56497">
        <w:rPr>
          <w:rFonts w:ascii="Times New Roman" w:eastAsia="Calibri" w:hAnsi="Times New Roman"/>
          <w:b/>
          <w:sz w:val="24"/>
          <w:szCs w:val="24"/>
          <w:lang w:eastAsia="en-US"/>
        </w:rPr>
        <w:t xml:space="preserve">alvállalkozók igénybevételéről </w:t>
      </w:r>
      <w:r w:rsidRPr="00A56497">
        <w:rPr>
          <w:rFonts w:ascii="Times New Roman" w:eastAsia="Calibri" w:hAnsi="Times New Roman"/>
          <w:sz w:val="24"/>
          <w:szCs w:val="24"/>
          <w:lang w:eastAsia="en-US"/>
        </w:rPr>
        <w:t>az alábbiak szerint</w:t>
      </w:r>
      <w:r w:rsidRPr="00A56497">
        <w:rPr>
          <w:rFonts w:ascii="Times New Roman" w:eastAsia="Calibri" w:hAnsi="Times New Roman"/>
          <w:sz w:val="24"/>
          <w:szCs w:val="24"/>
          <w:vertAlign w:val="superscript"/>
          <w:lang w:eastAsia="en-US"/>
        </w:rPr>
        <w:footnoteReference w:id="2"/>
      </w:r>
    </w:p>
    <w:p w:rsidR="005C51E2" w:rsidRPr="00A56497" w:rsidRDefault="005C51E2" w:rsidP="005C51E2">
      <w:pPr>
        <w:tabs>
          <w:tab w:val="left" w:pos="240"/>
        </w:tabs>
        <w:rPr>
          <w:rFonts w:ascii="Times New Roman" w:eastAsia="Calibri" w:hAnsi="Times New Roman"/>
          <w:sz w:val="24"/>
          <w:szCs w:val="24"/>
          <w:lang w:eastAsia="en-US"/>
        </w:rPr>
      </w:pPr>
    </w:p>
    <w:p w:rsidR="005C51E2" w:rsidRPr="00A56497" w:rsidRDefault="005C51E2" w:rsidP="005C51E2">
      <w:pPr>
        <w:tabs>
          <w:tab w:val="left" w:pos="240"/>
        </w:tabs>
        <w:jc w:val="center"/>
        <w:rPr>
          <w:rFonts w:ascii="Times New Roman" w:eastAsia="Calibri" w:hAnsi="Times New Roman"/>
          <w:b/>
          <w:sz w:val="24"/>
          <w:szCs w:val="24"/>
          <w:lang w:eastAsia="en-US"/>
        </w:rPr>
      </w:pPr>
      <w:r w:rsidRPr="00A56497">
        <w:rPr>
          <w:rFonts w:ascii="Times New Roman" w:eastAsia="Calibri" w:hAnsi="Times New Roman"/>
          <w:b/>
          <w:sz w:val="24"/>
          <w:szCs w:val="24"/>
          <w:lang w:eastAsia="en-US"/>
        </w:rPr>
        <w:t>n y i l a t k o z o m</w:t>
      </w:r>
    </w:p>
    <w:p w:rsidR="005C51E2" w:rsidRPr="00A56497" w:rsidRDefault="005C51E2" w:rsidP="005C51E2">
      <w:pPr>
        <w:tabs>
          <w:tab w:val="left" w:pos="240"/>
        </w:tabs>
        <w:jc w:val="center"/>
        <w:rPr>
          <w:rFonts w:ascii="Times New Roman" w:eastAsia="Calibri" w:hAnsi="Times New Roman"/>
          <w:b/>
          <w:sz w:val="24"/>
          <w:szCs w:val="24"/>
          <w:lang w:eastAsia="en-US"/>
        </w:rPr>
      </w:pPr>
    </w:p>
    <w:p w:rsidR="005C51E2" w:rsidRPr="00A56497" w:rsidRDefault="005C51E2" w:rsidP="005C51E2">
      <w:pPr>
        <w:tabs>
          <w:tab w:val="left" w:pos="240"/>
        </w:tabs>
        <w:jc w:val="center"/>
        <w:rPr>
          <w:rFonts w:ascii="Times New Roman" w:eastAsia="Calibri" w:hAnsi="Times New Roman"/>
          <w:sz w:val="24"/>
          <w:szCs w:val="24"/>
          <w:lang w:eastAsia="en-US"/>
        </w:rPr>
      </w:pPr>
    </w:p>
    <w:p w:rsidR="005C51E2" w:rsidRPr="00A56497" w:rsidRDefault="005C51E2" w:rsidP="005C51E2">
      <w:pPr>
        <w:jc w:val="both"/>
        <w:rPr>
          <w:rFonts w:ascii="Times New Roman" w:hAnsi="Times New Roman"/>
          <w:b/>
          <w:sz w:val="24"/>
          <w:szCs w:val="24"/>
          <w:vertAlign w:val="superscript"/>
        </w:rPr>
      </w:pPr>
      <w:proofErr w:type="gramStart"/>
      <w:r w:rsidRPr="00A56497">
        <w:rPr>
          <w:rFonts w:ascii="Times New Roman" w:hAnsi="Times New Roman"/>
          <w:b/>
          <w:sz w:val="24"/>
          <w:szCs w:val="24"/>
        </w:rPr>
        <w:t>a</w:t>
      </w:r>
      <w:proofErr w:type="gramEnd"/>
      <w:r w:rsidRPr="00A56497">
        <w:rPr>
          <w:rFonts w:ascii="Times New Roman" w:hAnsi="Times New Roman"/>
          <w:b/>
          <w:sz w:val="24"/>
          <w:szCs w:val="24"/>
        </w:rPr>
        <w:t>) a közbeszerzés teljesítéséhez alvállalkozót nem kíván igénybe venni.</w:t>
      </w:r>
      <w:r w:rsidRPr="00A56497">
        <w:rPr>
          <w:rFonts w:ascii="Times New Roman" w:hAnsi="Times New Roman"/>
          <w:b/>
          <w:sz w:val="24"/>
          <w:szCs w:val="24"/>
          <w:vertAlign w:val="superscript"/>
        </w:rPr>
        <w:t>*</w:t>
      </w:r>
    </w:p>
    <w:p w:rsidR="005C51E2" w:rsidRPr="00A56497" w:rsidRDefault="005C51E2" w:rsidP="005C51E2">
      <w:pPr>
        <w:pStyle w:val="Szvegtrzs"/>
        <w:rPr>
          <w:rFonts w:ascii="Times New Roman" w:hAnsi="Times New Roman"/>
          <w:sz w:val="24"/>
          <w:szCs w:val="24"/>
        </w:rPr>
      </w:pPr>
    </w:p>
    <w:p w:rsidR="005C51E2" w:rsidRPr="00A56497" w:rsidRDefault="005C51E2" w:rsidP="005C51E2">
      <w:pPr>
        <w:pStyle w:val="Szvegtrzs"/>
        <w:rPr>
          <w:rFonts w:ascii="Times New Roman" w:hAnsi="Times New Roman"/>
          <w:b/>
          <w:sz w:val="24"/>
          <w:szCs w:val="24"/>
          <w:vertAlign w:val="superscript"/>
        </w:rPr>
      </w:pPr>
      <w:r w:rsidRPr="00A56497">
        <w:rPr>
          <w:rFonts w:ascii="Times New Roman" w:hAnsi="Times New Roman"/>
          <w:b/>
          <w:sz w:val="24"/>
          <w:szCs w:val="24"/>
        </w:rPr>
        <w:t>b) a közbeszerzés alábbi részeinek teljesítésére kíván alvállalkozót igénybe venni:</w:t>
      </w:r>
      <w:r w:rsidRPr="00A56497">
        <w:rPr>
          <w:rFonts w:ascii="Times New Roman" w:hAnsi="Times New Roman"/>
          <w:b/>
          <w:sz w:val="24"/>
          <w:szCs w:val="24"/>
          <w:vertAlign w:val="superscript"/>
        </w:rPr>
        <w:t xml:space="preserve"> **</w:t>
      </w:r>
    </w:p>
    <w:p w:rsidR="005C51E2" w:rsidRPr="00A56497" w:rsidRDefault="005C51E2" w:rsidP="005C51E2">
      <w:pPr>
        <w:rPr>
          <w:rFonts w:ascii="Times New Roman" w:hAnsi="Times New Roman"/>
          <w:sz w:val="24"/>
          <w:szCs w:val="24"/>
        </w:rPr>
      </w:pPr>
    </w:p>
    <w:p w:rsidR="005C51E2" w:rsidRPr="00A56497" w:rsidRDefault="005C51E2" w:rsidP="005C51E2">
      <w:pPr>
        <w:numPr>
          <w:ilvl w:val="0"/>
          <w:numId w:val="7"/>
        </w:numPr>
        <w:tabs>
          <w:tab w:val="clear" w:pos="1533"/>
        </w:tabs>
        <w:ind w:left="540" w:hanging="540"/>
        <w:rPr>
          <w:rFonts w:ascii="Times New Roman" w:hAnsi="Times New Roman"/>
          <w:sz w:val="24"/>
          <w:szCs w:val="24"/>
        </w:rPr>
      </w:pPr>
      <w:r w:rsidRPr="00A56497">
        <w:rPr>
          <w:rFonts w:ascii="Times New Roman" w:hAnsi="Times New Roman"/>
          <w:sz w:val="24"/>
          <w:szCs w:val="24"/>
        </w:rPr>
        <w:t>……………………………………………………………………………………………..</w:t>
      </w:r>
    </w:p>
    <w:p w:rsidR="005C51E2" w:rsidRPr="00A56497" w:rsidRDefault="005C51E2" w:rsidP="005C51E2">
      <w:pPr>
        <w:numPr>
          <w:ilvl w:val="0"/>
          <w:numId w:val="7"/>
        </w:numPr>
        <w:tabs>
          <w:tab w:val="clear" w:pos="1533"/>
        </w:tabs>
        <w:ind w:left="540" w:hanging="540"/>
        <w:rPr>
          <w:rFonts w:ascii="Times New Roman" w:hAnsi="Times New Roman"/>
          <w:sz w:val="24"/>
          <w:szCs w:val="24"/>
        </w:rPr>
      </w:pPr>
      <w:r w:rsidRPr="00A56497">
        <w:rPr>
          <w:rFonts w:ascii="Times New Roman" w:hAnsi="Times New Roman"/>
          <w:sz w:val="24"/>
          <w:szCs w:val="24"/>
        </w:rPr>
        <w:t>……………………………………………………………………………………………..</w:t>
      </w:r>
    </w:p>
    <w:p w:rsidR="005C51E2" w:rsidRPr="00A56497" w:rsidRDefault="005C51E2" w:rsidP="005C51E2">
      <w:pPr>
        <w:tabs>
          <w:tab w:val="left" w:pos="240"/>
        </w:tabs>
        <w:rPr>
          <w:rFonts w:ascii="Times New Roman" w:eastAsia="Calibri" w:hAnsi="Times New Roman"/>
          <w:sz w:val="24"/>
          <w:szCs w:val="24"/>
          <w:lang w:eastAsia="en-US"/>
        </w:rPr>
      </w:pPr>
    </w:p>
    <w:p w:rsidR="005C51E2" w:rsidRPr="00A56497" w:rsidRDefault="005C51E2" w:rsidP="005C51E2">
      <w:pPr>
        <w:numPr>
          <w:ilvl w:val="12"/>
          <w:numId w:val="0"/>
        </w:numPr>
        <w:jc w:val="both"/>
        <w:rPr>
          <w:rFonts w:ascii="Times New Roman" w:hAnsi="Times New Roman"/>
          <w:sz w:val="24"/>
          <w:szCs w:val="24"/>
        </w:rPr>
      </w:pPr>
    </w:p>
    <w:p w:rsidR="005C51E2" w:rsidRPr="00A56497" w:rsidRDefault="005C51E2" w:rsidP="005C51E2">
      <w:pPr>
        <w:numPr>
          <w:ilvl w:val="12"/>
          <w:numId w:val="0"/>
        </w:numPr>
        <w:jc w:val="both"/>
        <w:rPr>
          <w:rFonts w:ascii="Times New Roman" w:hAnsi="Times New Roman"/>
          <w:sz w:val="24"/>
          <w:szCs w:val="24"/>
        </w:rPr>
      </w:pPr>
    </w:p>
    <w:p w:rsidR="005C51E2" w:rsidRPr="00A56497" w:rsidRDefault="005C51E2" w:rsidP="005C51E2">
      <w:pPr>
        <w:pStyle w:val="Cm"/>
        <w:ind w:right="-1"/>
        <w:jc w:val="both"/>
        <w:outlineLvl w:val="0"/>
        <w:rPr>
          <w:rFonts w:ascii="Times New Roman" w:hAnsi="Times New Roman"/>
          <w:b w:val="0"/>
          <w:sz w:val="24"/>
          <w:szCs w:val="24"/>
        </w:rPr>
      </w:pPr>
      <w:r w:rsidRPr="00A56497">
        <w:rPr>
          <w:rFonts w:ascii="Times New Roman" w:hAnsi="Times New Roman"/>
          <w:b w:val="0"/>
          <w:sz w:val="24"/>
          <w:szCs w:val="24"/>
        </w:rPr>
        <w:t>…………… 201</w:t>
      </w:r>
      <w:r w:rsidRPr="00A56497">
        <w:rPr>
          <w:rFonts w:ascii="Times New Roman" w:hAnsi="Times New Roman"/>
          <w:b w:val="0"/>
          <w:sz w:val="24"/>
          <w:szCs w:val="24"/>
          <w:lang w:val="hu-HU"/>
        </w:rPr>
        <w:t>…</w:t>
      </w:r>
      <w:r w:rsidRPr="00A56497">
        <w:rPr>
          <w:rFonts w:ascii="Times New Roman" w:hAnsi="Times New Roman"/>
          <w:b w:val="0"/>
          <w:sz w:val="24"/>
          <w:szCs w:val="24"/>
        </w:rPr>
        <w:t>.</w:t>
      </w:r>
      <w:r w:rsidRPr="00A56497">
        <w:rPr>
          <w:rFonts w:ascii="Times New Roman" w:hAnsi="Times New Roman"/>
          <w:b w:val="0"/>
          <w:sz w:val="24"/>
          <w:szCs w:val="24"/>
          <w:lang w:val="hu-HU"/>
        </w:rPr>
        <w:t>év</w:t>
      </w:r>
      <w:r w:rsidRPr="00A56497">
        <w:rPr>
          <w:rFonts w:ascii="Times New Roman" w:hAnsi="Times New Roman"/>
          <w:b w:val="0"/>
          <w:sz w:val="24"/>
          <w:szCs w:val="24"/>
        </w:rPr>
        <w:t xml:space="preserve"> ………… hó ….... nap</w:t>
      </w:r>
    </w:p>
    <w:p w:rsidR="005C51E2" w:rsidRPr="00A56497" w:rsidRDefault="005C51E2" w:rsidP="005C51E2">
      <w:pPr>
        <w:pStyle w:val="Cm"/>
        <w:ind w:right="-1"/>
        <w:jc w:val="both"/>
        <w:outlineLvl w:val="0"/>
        <w:rPr>
          <w:rFonts w:ascii="Times New Roman" w:hAnsi="Times New Roman"/>
          <w:b w:val="0"/>
          <w:sz w:val="24"/>
          <w:szCs w:val="24"/>
        </w:rPr>
      </w:pPr>
    </w:p>
    <w:p w:rsidR="005C51E2" w:rsidRPr="00A56497" w:rsidRDefault="005C51E2" w:rsidP="005C51E2">
      <w:pPr>
        <w:pStyle w:val="Cm"/>
        <w:ind w:right="-1"/>
        <w:jc w:val="both"/>
        <w:outlineLvl w:val="0"/>
        <w:rPr>
          <w:rFonts w:ascii="Times New Roman" w:hAnsi="Times New Roman"/>
          <w:b w:val="0"/>
          <w:sz w:val="24"/>
          <w:szCs w:val="24"/>
        </w:rPr>
      </w:pPr>
    </w:p>
    <w:p w:rsidR="005C51E2" w:rsidRPr="00A56497" w:rsidRDefault="005C51E2" w:rsidP="005C51E2">
      <w:pPr>
        <w:pStyle w:val="Cm"/>
        <w:ind w:right="-1"/>
        <w:jc w:val="both"/>
        <w:outlineLvl w:val="0"/>
        <w:rPr>
          <w:rFonts w:ascii="Times New Roman" w:hAnsi="Times New Roman"/>
          <w:b w:val="0"/>
          <w:sz w:val="24"/>
          <w:szCs w:val="24"/>
        </w:rPr>
      </w:pPr>
    </w:p>
    <w:p w:rsidR="005C51E2" w:rsidRPr="00A56497" w:rsidRDefault="005C51E2" w:rsidP="005C51E2">
      <w:pPr>
        <w:pStyle w:val="Cm"/>
        <w:ind w:right="-1"/>
        <w:jc w:val="both"/>
        <w:outlineLvl w:val="0"/>
        <w:rPr>
          <w:rFonts w:ascii="Times New Roman" w:hAnsi="Times New Roman"/>
          <w:b w:val="0"/>
          <w:sz w:val="24"/>
          <w:szCs w:val="24"/>
        </w:rPr>
      </w:pPr>
    </w:p>
    <w:p w:rsidR="005C51E2" w:rsidRPr="00A56497" w:rsidRDefault="005C51E2" w:rsidP="005C51E2">
      <w:pPr>
        <w:pStyle w:val="Cm"/>
        <w:ind w:right="-1"/>
        <w:jc w:val="both"/>
        <w:outlineLvl w:val="0"/>
        <w:rPr>
          <w:rFonts w:ascii="Times New Roman" w:hAnsi="Times New Roman"/>
          <w:b w:val="0"/>
          <w:sz w:val="24"/>
          <w:szCs w:val="24"/>
        </w:rPr>
      </w:pPr>
    </w:p>
    <w:p w:rsidR="005C51E2" w:rsidRPr="00A56497" w:rsidRDefault="005C51E2" w:rsidP="005C51E2">
      <w:pPr>
        <w:pStyle w:val="Cm"/>
        <w:ind w:right="-1"/>
        <w:jc w:val="both"/>
        <w:outlineLvl w:val="0"/>
        <w:rPr>
          <w:rFonts w:ascii="Times New Roman" w:hAnsi="Times New Roman"/>
          <w:b w:val="0"/>
          <w:sz w:val="24"/>
          <w:szCs w:val="24"/>
        </w:rPr>
      </w:pPr>
    </w:p>
    <w:p w:rsidR="005C51E2" w:rsidRPr="00A56497" w:rsidRDefault="005C51E2" w:rsidP="005C51E2">
      <w:pPr>
        <w:pStyle w:val="Cm"/>
        <w:ind w:left="4962" w:right="-1"/>
        <w:jc w:val="both"/>
        <w:rPr>
          <w:rFonts w:ascii="Times New Roman" w:hAnsi="Times New Roman"/>
          <w:b w:val="0"/>
          <w:sz w:val="24"/>
          <w:szCs w:val="24"/>
        </w:rPr>
      </w:pPr>
      <w:r w:rsidRPr="00A56497">
        <w:rPr>
          <w:rFonts w:ascii="Times New Roman" w:hAnsi="Times New Roman"/>
          <w:b w:val="0"/>
          <w:sz w:val="24"/>
          <w:szCs w:val="24"/>
        </w:rPr>
        <w:t>………………….………………</w:t>
      </w:r>
    </w:p>
    <w:p w:rsidR="005C51E2" w:rsidRPr="00A56497" w:rsidRDefault="005C51E2" w:rsidP="005C51E2">
      <w:pPr>
        <w:pStyle w:val="Cm"/>
        <w:ind w:left="4962" w:right="-1"/>
        <w:jc w:val="both"/>
        <w:rPr>
          <w:rFonts w:ascii="Times New Roman" w:hAnsi="Times New Roman"/>
          <w:b w:val="0"/>
          <w:sz w:val="24"/>
          <w:szCs w:val="24"/>
        </w:rPr>
      </w:pPr>
      <w:r w:rsidRPr="00A56497">
        <w:rPr>
          <w:rFonts w:ascii="Times New Roman" w:hAnsi="Times New Roman"/>
          <w:b w:val="0"/>
          <w:sz w:val="24"/>
          <w:szCs w:val="24"/>
          <w:lang w:val="hu-HU"/>
        </w:rPr>
        <w:t xml:space="preserve">          </w:t>
      </w:r>
      <w:r w:rsidRPr="00A56497">
        <w:rPr>
          <w:rFonts w:ascii="Times New Roman" w:hAnsi="Times New Roman"/>
          <w:b w:val="0"/>
          <w:sz w:val="24"/>
          <w:szCs w:val="24"/>
        </w:rPr>
        <w:t>cégszerű aláírás(ok)</w:t>
      </w:r>
    </w:p>
    <w:p w:rsidR="005C51E2" w:rsidRPr="00A56497" w:rsidRDefault="005C51E2" w:rsidP="005C51E2">
      <w:pPr>
        <w:spacing w:after="160" w:line="259" w:lineRule="auto"/>
        <w:rPr>
          <w:rFonts w:ascii="Times New Roman" w:hAnsi="Times New Roman"/>
          <w:b/>
          <w:sz w:val="24"/>
          <w:szCs w:val="24"/>
        </w:rPr>
      </w:pPr>
    </w:p>
    <w:p w:rsidR="005C51E2" w:rsidRPr="00A549DC" w:rsidRDefault="005C51E2" w:rsidP="005C51E2">
      <w:pPr>
        <w:spacing w:after="160" w:line="259" w:lineRule="auto"/>
        <w:rPr>
          <w:rFonts w:ascii="Times New Roman" w:hAnsi="Times New Roman"/>
          <w:b/>
          <w:strike/>
          <w:color w:val="FF0000"/>
          <w:sz w:val="24"/>
          <w:szCs w:val="24"/>
        </w:rPr>
      </w:pPr>
    </w:p>
    <w:p w:rsidR="005C51E2" w:rsidRPr="00A549DC" w:rsidRDefault="005C51E2" w:rsidP="005C51E2">
      <w:pPr>
        <w:spacing w:after="200" w:line="276" w:lineRule="auto"/>
        <w:rPr>
          <w:rFonts w:ascii="Times New Roman" w:hAnsi="Times New Roman"/>
          <w:b/>
          <w:strike/>
          <w:color w:val="FF0000"/>
          <w:sz w:val="24"/>
          <w:szCs w:val="24"/>
        </w:rPr>
      </w:pPr>
      <w:r w:rsidRPr="00A549DC">
        <w:rPr>
          <w:rFonts w:ascii="Times New Roman" w:hAnsi="Times New Roman"/>
          <w:b/>
          <w:strike/>
          <w:color w:val="FF0000"/>
          <w:sz w:val="24"/>
          <w:szCs w:val="24"/>
        </w:rPr>
        <w:br w:type="page"/>
      </w:r>
    </w:p>
    <w:p w:rsidR="005C51E2" w:rsidRPr="00A549DC" w:rsidRDefault="005C51E2" w:rsidP="005C51E2">
      <w:pPr>
        <w:spacing w:after="160" w:line="259" w:lineRule="auto"/>
        <w:rPr>
          <w:rFonts w:ascii="Times New Roman" w:hAnsi="Times New Roman"/>
          <w:b/>
          <w:strike/>
          <w:color w:val="FF0000"/>
          <w:sz w:val="24"/>
          <w:szCs w:val="24"/>
        </w:rPr>
      </w:pPr>
    </w:p>
    <w:p w:rsidR="005C51E2" w:rsidRPr="00A56497" w:rsidRDefault="005C51E2" w:rsidP="005C51E2">
      <w:pPr>
        <w:pStyle w:val="Alcm"/>
        <w:jc w:val="right"/>
        <w:rPr>
          <w:rFonts w:ascii="Times New Roman" w:hAnsi="Times New Roman" w:cs="Times New Roman"/>
          <w:i/>
          <w:iCs/>
          <w:color w:val="auto"/>
          <w:sz w:val="24"/>
          <w:szCs w:val="24"/>
        </w:rPr>
      </w:pPr>
      <w:proofErr w:type="gramStart"/>
      <w:r w:rsidRPr="00A56497">
        <w:rPr>
          <w:rStyle w:val="Finomkiemels"/>
          <w:rFonts w:ascii="Times New Roman" w:hAnsi="Times New Roman" w:cs="Times New Roman"/>
          <w:color w:val="auto"/>
          <w:sz w:val="24"/>
          <w:szCs w:val="24"/>
        </w:rPr>
        <w:t>iratminta</w:t>
      </w:r>
      <w:proofErr w:type="gramEnd"/>
    </w:p>
    <w:p w:rsidR="005C51E2" w:rsidRPr="00A56497" w:rsidRDefault="005C51E2" w:rsidP="005C51E2">
      <w:pPr>
        <w:pStyle w:val="Alcm"/>
        <w:jc w:val="center"/>
        <w:rPr>
          <w:rFonts w:ascii="Times New Roman" w:hAnsi="Times New Roman" w:cs="Times New Roman"/>
          <w:color w:val="auto"/>
          <w:sz w:val="24"/>
          <w:szCs w:val="24"/>
        </w:rPr>
      </w:pPr>
      <w:r w:rsidRPr="00A56497">
        <w:rPr>
          <w:rFonts w:ascii="Times New Roman" w:hAnsi="Times New Roman" w:cs="Times New Roman"/>
          <w:color w:val="auto"/>
          <w:sz w:val="24"/>
          <w:szCs w:val="24"/>
        </w:rPr>
        <w:t>NYILATKOZAT</w:t>
      </w:r>
    </w:p>
    <w:p w:rsidR="005C51E2" w:rsidRPr="00A56497" w:rsidRDefault="005C51E2" w:rsidP="005C51E2">
      <w:pPr>
        <w:pStyle w:val="Alcm"/>
        <w:jc w:val="center"/>
        <w:rPr>
          <w:rFonts w:ascii="Times New Roman" w:hAnsi="Times New Roman" w:cs="Times New Roman"/>
          <w:bCs/>
          <w:color w:val="auto"/>
          <w:sz w:val="24"/>
          <w:szCs w:val="24"/>
        </w:rPr>
      </w:pPr>
      <w:r w:rsidRPr="00A56497">
        <w:rPr>
          <w:rFonts w:ascii="Times New Roman" w:hAnsi="Times New Roman" w:cs="Times New Roman"/>
          <w:bCs/>
          <w:color w:val="auto"/>
          <w:sz w:val="24"/>
          <w:szCs w:val="24"/>
        </w:rPr>
        <w:t>A Kbt. 66. § (6) bekezdés b) pontja szerint</w:t>
      </w:r>
      <w:r w:rsidRPr="00A56497">
        <w:rPr>
          <w:rStyle w:val="Lbjegyzet-hivatkozs"/>
          <w:rFonts w:ascii="Times New Roman" w:hAnsi="Times New Roman"/>
          <w:bCs/>
          <w:color w:val="auto"/>
          <w:sz w:val="24"/>
          <w:szCs w:val="24"/>
        </w:rPr>
        <w:footnoteReference w:id="3"/>
      </w:r>
    </w:p>
    <w:p w:rsidR="005C51E2" w:rsidRPr="00A56497" w:rsidRDefault="005C51E2" w:rsidP="005C51E2">
      <w:pPr>
        <w:widowControl w:val="0"/>
        <w:autoSpaceDE w:val="0"/>
        <w:autoSpaceDN w:val="0"/>
        <w:jc w:val="both"/>
        <w:rPr>
          <w:rFonts w:ascii="Times New Roman" w:hAnsi="Times New Roman"/>
          <w:b/>
          <w:bCs/>
          <w:caps/>
          <w:sz w:val="24"/>
          <w:szCs w:val="24"/>
        </w:rPr>
      </w:pPr>
    </w:p>
    <w:p w:rsidR="005C51E2" w:rsidRPr="00A56497" w:rsidRDefault="005C51E2" w:rsidP="005C51E2">
      <w:pPr>
        <w:pStyle w:val="lfej"/>
        <w:jc w:val="both"/>
        <w:rPr>
          <w:rFonts w:ascii="Times New Roman" w:hAnsi="Times New Roman"/>
          <w:b/>
          <w:sz w:val="24"/>
          <w:szCs w:val="24"/>
        </w:rPr>
      </w:pPr>
      <w:proofErr w:type="gramStart"/>
      <w:r w:rsidRPr="00A56497">
        <w:rPr>
          <w:rFonts w:ascii="Times New Roman" w:hAnsi="Times New Roman"/>
          <w:sz w:val="24"/>
          <w:szCs w:val="24"/>
        </w:rPr>
        <w:t>Alulírott ..</w:t>
      </w:r>
      <w:proofErr w:type="gramEnd"/>
      <w:r w:rsidRPr="00A56497">
        <w:rPr>
          <w:rFonts w:ascii="Times New Roman" w:hAnsi="Times New Roman"/>
          <w:sz w:val="24"/>
          <w:szCs w:val="24"/>
        </w:rPr>
        <w:t xml:space="preserve">................................... (név), mint </w:t>
      </w:r>
      <w:proofErr w:type="gramStart"/>
      <w:r w:rsidRPr="00A56497">
        <w:rPr>
          <w:rFonts w:ascii="Times New Roman" w:hAnsi="Times New Roman"/>
          <w:sz w:val="24"/>
          <w:szCs w:val="24"/>
        </w:rPr>
        <w:t>a(</w:t>
      </w:r>
      <w:proofErr w:type="gramEnd"/>
      <w:r w:rsidRPr="00A56497">
        <w:rPr>
          <w:rFonts w:ascii="Times New Roman" w:hAnsi="Times New Roman"/>
          <w:sz w:val="24"/>
          <w:szCs w:val="24"/>
        </w:rPr>
        <w:t xml:space="preserve">z) ......................................................... (cégnév) cégjegyzésre jogosult képviselője a </w:t>
      </w:r>
      <w:r w:rsidR="005A7DDD">
        <w:rPr>
          <w:rFonts w:ascii="Times New Roman" w:hAnsi="Times New Roman"/>
          <w:b/>
          <w:sz w:val="24"/>
          <w:szCs w:val="24"/>
        </w:rPr>
        <w:t>„Komoró Község Önkormányzat középületeinek energetikai korszerűsítése</w:t>
      </w:r>
      <w:proofErr w:type="gramStart"/>
      <w:r w:rsidR="005A7DDD">
        <w:rPr>
          <w:rFonts w:ascii="Times New Roman" w:hAnsi="Times New Roman"/>
          <w:b/>
          <w:sz w:val="24"/>
          <w:szCs w:val="24"/>
        </w:rPr>
        <w:t>” …</w:t>
      </w:r>
      <w:proofErr w:type="gramEnd"/>
      <w:r w:rsidR="005A7DDD">
        <w:rPr>
          <w:rFonts w:ascii="Times New Roman" w:hAnsi="Times New Roman"/>
          <w:b/>
          <w:sz w:val="24"/>
          <w:szCs w:val="24"/>
        </w:rPr>
        <w:t>… rész</w:t>
      </w:r>
      <w:r>
        <w:rPr>
          <w:rFonts w:ascii="Times New Roman" w:hAnsi="Times New Roman"/>
          <w:b/>
          <w:sz w:val="24"/>
          <w:szCs w:val="24"/>
        </w:rPr>
        <w:t xml:space="preserve"> </w:t>
      </w:r>
      <w:r w:rsidRPr="00A56497">
        <w:rPr>
          <w:rFonts w:ascii="Times New Roman" w:hAnsi="Times New Roman"/>
          <w:bCs/>
          <w:sz w:val="24"/>
          <w:szCs w:val="24"/>
        </w:rPr>
        <w:t>tárgyú</w:t>
      </w:r>
      <w:r w:rsidRPr="00A56497">
        <w:rPr>
          <w:rFonts w:ascii="Times New Roman" w:hAnsi="Times New Roman"/>
          <w:sz w:val="24"/>
          <w:szCs w:val="24"/>
        </w:rPr>
        <w:t xml:space="preserve"> közbeszerzési</w:t>
      </w:r>
      <w:r w:rsidRPr="00A56497" w:rsidDel="00D24633">
        <w:rPr>
          <w:rFonts w:ascii="Times New Roman" w:hAnsi="Times New Roman"/>
          <w:sz w:val="24"/>
          <w:szCs w:val="24"/>
        </w:rPr>
        <w:t xml:space="preserve"> </w:t>
      </w:r>
      <w:r w:rsidRPr="00A56497">
        <w:rPr>
          <w:rFonts w:ascii="Times New Roman" w:hAnsi="Times New Roman"/>
          <w:sz w:val="24"/>
          <w:szCs w:val="24"/>
        </w:rPr>
        <w:t xml:space="preserve">eljárásban </w:t>
      </w:r>
      <w:r w:rsidRPr="00A56497">
        <w:rPr>
          <w:rFonts w:ascii="Times New Roman" w:eastAsia="Calibri" w:hAnsi="Times New Roman"/>
          <w:sz w:val="24"/>
          <w:szCs w:val="24"/>
          <w:lang w:eastAsia="en-US"/>
        </w:rPr>
        <w:t xml:space="preserve">foglaltak teljesítéséhez </w:t>
      </w:r>
      <w:r w:rsidRPr="00A56497">
        <w:rPr>
          <w:rFonts w:ascii="Times New Roman" w:eastAsia="Calibri" w:hAnsi="Times New Roman"/>
          <w:b/>
          <w:sz w:val="24"/>
          <w:szCs w:val="24"/>
          <w:lang w:eastAsia="en-US"/>
        </w:rPr>
        <w:t xml:space="preserve">alvállalkozók igénybevételéről </w:t>
      </w:r>
      <w:r w:rsidRPr="00A56497">
        <w:rPr>
          <w:rFonts w:ascii="Times New Roman" w:eastAsia="Calibri" w:hAnsi="Times New Roman"/>
          <w:sz w:val="24"/>
          <w:szCs w:val="24"/>
          <w:lang w:eastAsia="en-US"/>
        </w:rPr>
        <w:t>az alábbiak szerint</w:t>
      </w:r>
      <w:r w:rsidRPr="00A56497">
        <w:rPr>
          <w:rFonts w:ascii="Times New Roman" w:eastAsia="Calibri" w:hAnsi="Times New Roman"/>
          <w:sz w:val="24"/>
          <w:szCs w:val="24"/>
          <w:vertAlign w:val="superscript"/>
          <w:lang w:eastAsia="en-US"/>
        </w:rPr>
        <w:footnoteReference w:id="4"/>
      </w:r>
    </w:p>
    <w:p w:rsidR="005C51E2" w:rsidRPr="00A56497" w:rsidRDefault="005C51E2" w:rsidP="005C51E2">
      <w:pPr>
        <w:tabs>
          <w:tab w:val="left" w:pos="240"/>
        </w:tabs>
        <w:rPr>
          <w:rFonts w:ascii="Times New Roman" w:eastAsia="Calibri" w:hAnsi="Times New Roman"/>
          <w:sz w:val="24"/>
          <w:szCs w:val="24"/>
          <w:lang w:eastAsia="en-US"/>
        </w:rPr>
      </w:pPr>
    </w:p>
    <w:p w:rsidR="005C51E2" w:rsidRPr="00A56497" w:rsidRDefault="005C51E2" w:rsidP="005C51E2">
      <w:pPr>
        <w:tabs>
          <w:tab w:val="left" w:pos="240"/>
        </w:tabs>
        <w:jc w:val="center"/>
        <w:rPr>
          <w:rFonts w:ascii="Times New Roman" w:eastAsia="Calibri" w:hAnsi="Times New Roman"/>
          <w:b/>
          <w:sz w:val="24"/>
          <w:szCs w:val="24"/>
          <w:lang w:eastAsia="en-US"/>
        </w:rPr>
      </w:pPr>
      <w:r w:rsidRPr="00A56497">
        <w:rPr>
          <w:rFonts w:ascii="Times New Roman" w:eastAsia="Calibri" w:hAnsi="Times New Roman"/>
          <w:b/>
          <w:sz w:val="24"/>
          <w:szCs w:val="24"/>
          <w:lang w:eastAsia="en-US"/>
        </w:rPr>
        <w:t>n y i l a t k o z o m</w:t>
      </w:r>
    </w:p>
    <w:p w:rsidR="005C51E2" w:rsidRPr="00A56497" w:rsidRDefault="005C51E2" w:rsidP="005C51E2">
      <w:pPr>
        <w:tabs>
          <w:tab w:val="left" w:pos="240"/>
        </w:tabs>
        <w:jc w:val="center"/>
        <w:rPr>
          <w:rFonts w:ascii="Times New Roman" w:eastAsia="Calibri" w:hAnsi="Times New Roman"/>
          <w:b/>
          <w:sz w:val="24"/>
          <w:szCs w:val="24"/>
          <w:lang w:eastAsia="en-US"/>
        </w:rPr>
      </w:pPr>
    </w:p>
    <w:p w:rsidR="005C51E2" w:rsidRPr="00A56497" w:rsidRDefault="005C51E2" w:rsidP="005C51E2">
      <w:pPr>
        <w:tabs>
          <w:tab w:val="left" w:pos="240"/>
        </w:tabs>
        <w:jc w:val="center"/>
        <w:rPr>
          <w:rFonts w:ascii="Times New Roman" w:eastAsia="Calibri" w:hAnsi="Times New Roman"/>
          <w:sz w:val="24"/>
          <w:szCs w:val="24"/>
          <w:lang w:eastAsia="en-US"/>
        </w:rPr>
      </w:pPr>
    </w:p>
    <w:p w:rsidR="005C51E2" w:rsidRPr="00A56497" w:rsidRDefault="005C51E2" w:rsidP="005C51E2">
      <w:pPr>
        <w:ind w:left="705" w:hanging="345"/>
        <w:jc w:val="both"/>
        <w:rPr>
          <w:rFonts w:ascii="Times New Roman" w:hAnsi="Times New Roman"/>
          <w:b/>
          <w:sz w:val="24"/>
          <w:szCs w:val="24"/>
        </w:rPr>
      </w:pPr>
      <w:proofErr w:type="gramStart"/>
      <w:r w:rsidRPr="00A56497">
        <w:rPr>
          <w:rFonts w:ascii="Times New Roman" w:hAnsi="Times New Roman"/>
          <w:b/>
          <w:sz w:val="24"/>
          <w:szCs w:val="24"/>
        </w:rPr>
        <w:t>a</w:t>
      </w:r>
      <w:proofErr w:type="gramEnd"/>
      <w:r w:rsidRPr="00A56497">
        <w:rPr>
          <w:rFonts w:ascii="Times New Roman" w:hAnsi="Times New Roman"/>
          <w:b/>
          <w:sz w:val="24"/>
          <w:szCs w:val="24"/>
        </w:rPr>
        <w:t>.</w:t>
      </w:r>
      <w:r w:rsidRPr="00A56497">
        <w:rPr>
          <w:rFonts w:ascii="Times New Roman" w:hAnsi="Times New Roman"/>
          <w:b/>
          <w:sz w:val="24"/>
          <w:szCs w:val="24"/>
        </w:rPr>
        <w:tab/>
      </w:r>
      <w:proofErr w:type="gramStart"/>
      <w:r w:rsidRPr="00A56497">
        <w:rPr>
          <w:rFonts w:ascii="Times New Roman" w:hAnsi="Times New Roman"/>
          <w:b/>
          <w:sz w:val="24"/>
          <w:szCs w:val="24"/>
        </w:rPr>
        <w:t>nem</w:t>
      </w:r>
      <w:proofErr w:type="gramEnd"/>
      <w:r w:rsidRPr="00A56497">
        <w:rPr>
          <w:rFonts w:ascii="Times New Roman" w:hAnsi="Times New Roman"/>
          <w:b/>
          <w:sz w:val="24"/>
          <w:szCs w:val="24"/>
        </w:rPr>
        <w:t xml:space="preserve"> kíván alvállalkozót igénybe venni*</w:t>
      </w:r>
    </w:p>
    <w:p w:rsidR="005C51E2" w:rsidRPr="00A56497" w:rsidRDefault="005C51E2" w:rsidP="005C51E2">
      <w:pPr>
        <w:jc w:val="both"/>
        <w:rPr>
          <w:rFonts w:ascii="Times New Roman" w:hAnsi="Times New Roman"/>
          <w:sz w:val="24"/>
          <w:szCs w:val="24"/>
        </w:rPr>
      </w:pPr>
    </w:p>
    <w:p w:rsidR="005C51E2" w:rsidRPr="00A56497" w:rsidRDefault="005C51E2" w:rsidP="005C51E2">
      <w:pPr>
        <w:ind w:left="705" w:hanging="345"/>
        <w:jc w:val="both"/>
        <w:rPr>
          <w:rFonts w:ascii="Times New Roman" w:hAnsi="Times New Roman"/>
          <w:b/>
          <w:sz w:val="24"/>
          <w:szCs w:val="24"/>
        </w:rPr>
      </w:pPr>
      <w:r w:rsidRPr="00A56497">
        <w:rPr>
          <w:rFonts w:ascii="Times New Roman" w:hAnsi="Times New Roman"/>
          <w:b/>
          <w:sz w:val="24"/>
          <w:szCs w:val="24"/>
        </w:rPr>
        <w:t>b.</w:t>
      </w:r>
      <w:r w:rsidRPr="00A56497">
        <w:rPr>
          <w:rFonts w:ascii="Times New Roman" w:hAnsi="Times New Roman"/>
          <w:b/>
          <w:sz w:val="24"/>
          <w:szCs w:val="24"/>
        </w:rPr>
        <w:tab/>
        <w:t xml:space="preserve">az ajánlat benyújtásakor még nem kívánunk megnevezni alvállalkozót, a Kbt. 138.§ (3) bekezdésében foglaltaknak megfelelően a szerződés megkötésének időpontjában </w:t>
      </w:r>
      <w:proofErr w:type="gramStart"/>
      <w:r w:rsidRPr="00A56497">
        <w:rPr>
          <w:rFonts w:ascii="Times New Roman" w:hAnsi="Times New Roman"/>
          <w:b/>
          <w:sz w:val="24"/>
          <w:szCs w:val="24"/>
        </w:rPr>
        <w:t>kívánjuk</w:t>
      </w:r>
      <w:proofErr w:type="gramEnd"/>
      <w:r w:rsidRPr="00A56497">
        <w:rPr>
          <w:rFonts w:ascii="Times New Roman" w:hAnsi="Times New Roman"/>
          <w:b/>
          <w:sz w:val="24"/>
          <w:szCs w:val="24"/>
        </w:rPr>
        <w:t xml:space="preserve"> megnevezi*</w:t>
      </w:r>
    </w:p>
    <w:p w:rsidR="005C51E2" w:rsidRPr="00A56497" w:rsidRDefault="005C51E2" w:rsidP="005C51E2">
      <w:pPr>
        <w:jc w:val="both"/>
        <w:rPr>
          <w:rFonts w:ascii="Times New Roman" w:hAnsi="Times New Roman"/>
          <w:sz w:val="24"/>
          <w:szCs w:val="24"/>
        </w:rPr>
      </w:pPr>
    </w:p>
    <w:p w:rsidR="005C51E2" w:rsidRDefault="005C51E2" w:rsidP="005C51E2">
      <w:pPr>
        <w:ind w:left="705" w:hanging="345"/>
        <w:jc w:val="both"/>
        <w:rPr>
          <w:rFonts w:ascii="Times New Roman" w:hAnsi="Times New Roman"/>
          <w:b/>
          <w:sz w:val="24"/>
          <w:szCs w:val="24"/>
        </w:rPr>
      </w:pPr>
      <w:proofErr w:type="gramStart"/>
      <w:r w:rsidRPr="00A56497">
        <w:rPr>
          <w:rFonts w:ascii="Times New Roman" w:hAnsi="Times New Roman"/>
          <w:b/>
          <w:sz w:val="24"/>
          <w:szCs w:val="24"/>
        </w:rPr>
        <w:t>c.</w:t>
      </w:r>
      <w:proofErr w:type="gramEnd"/>
      <w:r w:rsidRPr="00A56497">
        <w:rPr>
          <w:rFonts w:ascii="Times New Roman" w:hAnsi="Times New Roman"/>
          <w:b/>
          <w:sz w:val="24"/>
          <w:szCs w:val="24"/>
        </w:rPr>
        <w:tab/>
        <w:t>az ajánlat benyújtásakor már ismert alvállalkozók (név, cím, telefon, fax), valamint a közbeszerzésnek az(ok) a része(i), amelynek teljesítésében a megjelölt alvállalkozók közreműködnek:* *</w:t>
      </w:r>
    </w:p>
    <w:p w:rsidR="00412C5A" w:rsidRDefault="00412C5A" w:rsidP="005C51E2">
      <w:pPr>
        <w:ind w:left="705" w:hanging="345"/>
        <w:jc w:val="both"/>
        <w:rPr>
          <w:rFonts w:ascii="Times New Roman" w:hAnsi="Times New Roman"/>
          <w:b/>
          <w:sz w:val="24"/>
          <w:szCs w:val="24"/>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797"/>
        <w:gridCol w:w="2797"/>
      </w:tblGrid>
      <w:tr w:rsidR="00412C5A" w:rsidRPr="00A56497" w:rsidTr="00213335">
        <w:trPr>
          <w:trHeight w:val="391"/>
          <w:jc w:val="center"/>
        </w:trPr>
        <w:tc>
          <w:tcPr>
            <w:tcW w:w="3468" w:type="dxa"/>
            <w:shd w:val="clear" w:color="auto" w:fill="auto"/>
            <w:vAlign w:val="center"/>
          </w:tcPr>
          <w:p w:rsidR="00412C5A" w:rsidRPr="00A56497" w:rsidRDefault="00412C5A" w:rsidP="00213335">
            <w:pPr>
              <w:rPr>
                <w:rFonts w:ascii="Times New Roman" w:hAnsi="Times New Roman"/>
                <w:sz w:val="24"/>
                <w:szCs w:val="24"/>
              </w:rPr>
            </w:pPr>
            <w:r w:rsidRPr="00A56497">
              <w:rPr>
                <w:rFonts w:ascii="Times New Roman" w:hAnsi="Times New Roman"/>
                <w:sz w:val="24"/>
                <w:szCs w:val="24"/>
              </w:rPr>
              <w:t xml:space="preserve">Az ajánlat benyújtásakor már ismert alvállalkozó megnevezése: </w:t>
            </w:r>
          </w:p>
        </w:tc>
        <w:tc>
          <w:tcPr>
            <w:tcW w:w="2797" w:type="dxa"/>
          </w:tcPr>
          <w:p w:rsidR="00412C5A" w:rsidRPr="00A56497" w:rsidRDefault="00412C5A" w:rsidP="00213335">
            <w:pPr>
              <w:rPr>
                <w:rFonts w:ascii="Times New Roman" w:hAnsi="Times New Roman"/>
                <w:sz w:val="24"/>
                <w:szCs w:val="24"/>
              </w:rPr>
            </w:pPr>
          </w:p>
        </w:tc>
        <w:tc>
          <w:tcPr>
            <w:tcW w:w="2797" w:type="dxa"/>
            <w:shd w:val="clear" w:color="auto" w:fill="auto"/>
            <w:vAlign w:val="center"/>
          </w:tcPr>
          <w:p w:rsidR="00412C5A" w:rsidRPr="00A56497" w:rsidRDefault="00412C5A" w:rsidP="00213335">
            <w:pPr>
              <w:rPr>
                <w:rFonts w:ascii="Times New Roman" w:hAnsi="Times New Roman"/>
                <w:sz w:val="24"/>
                <w:szCs w:val="24"/>
              </w:rPr>
            </w:pPr>
          </w:p>
        </w:tc>
      </w:tr>
      <w:tr w:rsidR="00412C5A" w:rsidRPr="00A56497" w:rsidTr="00213335">
        <w:trPr>
          <w:trHeight w:val="391"/>
          <w:jc w:val="center"/>
        </w:trPr>
        <w:tc>
          <w:tcPr>
            <w:tcW w:w="3468" w:type="dxa"/>
            <w:shd w:val="clear" w:color="auto" w:fill="auto"/>
            <w:vAlign w:val="center"/>
          </w:tcPr>
          <w:p w:rsidR="00412C5A" w:rsidRPr="00A56497" w:rsidRDefault="00412C5A" w:rsidP="00213335">
            <w:pPr>
              <w:rPr>
                <w:rFonts w:ascii="Times New Roman" w:hAnsi="Times New Roman"/>
                <w:sz w:val="24"/>
                <w:szCs w:val="24"/>
              </w:rPr>
            </w:pPr>
            <w:r w:rsidRPr="00A56497">
              <w:rPr>
                <w:rFonts w:ascii="Times New Roman" w:hAnsi="Times New Roman"/>
                <w:sz w:val="24"/>
                <w:szCs w:val="24"/>
              </w:rPr>
              <w:t>Székhelye:</w:t>
            </w:r>
          </w:p>
        </w:tc>
        <w:tc>
          <w:tcPr>
            <w:tcW w:w="2797" w:type="dxa"/>
          </w:tcPr>
          <w:p w:rsidR="00412C5A" w:rsidRPr="00A56497" w:rsidRDefault="00412C5A" w:rsidP="00213335">
            <w:pPr>
              <w:rPr>
                <w:rFonts w:ascii="Times New Roman" w:hAnsi="Times New Roman"/>
                <w:sz w:val="24"/>
                <w:szCs w:val="24"/>
              </w:rPr>
            </w:pPr>
          </w:p>
        </w:tc>
        <w:tc>
          <w:tcPr>
            <w:tcW w:w="2797" w:type="dxa"/>
            <w:shd w:val="clear" w:color="auto" w:fill="auto"/>
            <w:vAlign w:val="center"/>
          </w:tcPr>
          <w:p w:rsidR="00412C5A" w:rsidRPr="00A56497" w:rsidRDefault="00412C5A" w:rsidP="00213335">
            <w:pPr>
              <w:rPr>
                <w:rFonts w:ascii="Times New Roman" w:hAnsi="Times New Roman"/>
                <w:sz w:val="24"/>
                <w:szCs w:val="24"/>
              </w:rPr>
            </w:pPr>
          </w:p>
        </w:tc>
      </w:tr>
      <w:tr w:rsidR="00412C5A" w:rsidRPr="00A56497" w:rsidTr="00213335">
        <w:trPr>
          <w:trHeight w:val="391"/>
          <w:jc w:val="center"/>
        </w:trPr>
        <w:tc>
          <w:tcPr>
            <w:tcW w:w="3468" w:type="dxa"/>
            <w:shd w:val="clear" w:color="auto" w:fill="auto"/>
            <w:vAlign w:val="center"/>
          </w:tcPr>
          <w:p w:rsidR="00412C5A" w:rsidRPr="00A56497" w:rsidRDefault="00412C5A" w:rsidP="00213335">
            <w:pPr>
              <w:rPr>
                <w:rFonts w:ascii="Times New Roman" w:hAnsi="Times New Roman"/>
                <w:sz w:val="24"/>
                <w:szCs w:val="24"/>
              </w:rPr>
            </w:pPr>
            <w:r w:rsidRPr="00A56497">
              <w:rPr>
                <w:rFonts w:ascii="Times New Roman" w:hAnsi="Times New Roman"/>
                <w:sz w:val="24"/>
                <w:szCs w:val="24"/>
              </w:rPr>
              <w:t>Adószáma:</w:t>
            </w:r>
          </w:p>
        </w:tc>
        <w:tc>
          <w:tcPr>
            <w:tcW w:w="2797" w:type="dxa"/>
          </w:tcPr>
          <w:p w:rsidR="00412C5A" w:rsidRPr="00A56497" w:rsidRDefault="00412C5A" w:rsidP="00213335">
            <w:pPr>
              <w:rPr>
                <w:rFonts w:ascii="Times New Roman" w:hAnsi="Times New Roman"/>
                <w:sz w:val="24"/>
                <w:szCs w:val="24"/>
              </w:rPr>
            </w:pPr>
          </w:p>
        </w:tc>
        <w:tc>
          <w:tcPr>
            <w:tcW w:w="2797" w:type="dxa"/>
            <w:shd w:val="clear" w:color="auto" w:fill="auto"/>
            <w:vAlign w:val="center"/>
          </w:tcPr>
          <w:p w:rsidR="00412C5A" w:rsidRPr="00A56497" w:rsidRDefault="00412C5A" w:rsidP="00213335">
            <w:pPr>
              <w:rPr>
                <w:rFonts w:ascii="Times New Roman" w:hAnsi="Times New Roman"/>
                <w:sz w:val="24"/>
                <w:szCs w:val="24"/>
              </w:rPr>
            </w:pPr>
          </w:p>
        </w:tc>
      </w:tr>
      <w:tr w:rsidR="00412C5A" w:rsidRPr="00A56497" w:rsidTr="00213335">
        <w:trPr>
          <w:trHeight w:val="391"/>
          <w:jc w:val="center"/>
        </w:trPr>
        <w:tc>
          <w:tcPr>
            <w:tcW w:w="3468" w:type="dxa"/>
            <w:shd w:val="clear" w:color="auto" w:fill="auto"/>
            <w:vAlign w:val="center"/>
          </w:tcPr>
          <w:p w:rsidR="00412C5A" w:rsidRPr="00A56497" w:rsidRDefault="00412C5A" w:rsidP="00213335">
            <w:pPr>
              <w:rPr>
                <w:rFonts w:ascii="Times New Roman" w:hAnsi="Times New Roman"/>
                <w:sz w:val="24"/>
                <w:szCs w:val="24"/>
              </w:rPr>
            </w:pPr>
            <w:r w:rsidRPr="00A56497">
              <w:rPr>
                <w:rFonts w:ascii="Times New Roman" w:hAnsi="Times New Roman"/>
                <w:sz w:val="24"/>
                <w:szCs w:val="24"/>
              </w:rPr>
              <w:t>Telefonszáma:</w:t>
            </w:r>
          </w:p>
        </w:tc>
        <w:tc>
          <w:tcPr>
            <w:tcW w:w="2797" w:type="dxa"/>
          </w:tcPr>
          <w:p w:rsidR="00412C5A" w:rsidRPr="00A56497" w:rsidRDefault="00412C5A" w:rsidP="00213335">
            <w:pPr>
              <w:rPr>
                <w:rFonts w:ascii="Times New Roman" w:hAnsi="Times New Roman"/>
                <w:sz w:val="24"/>
                <w:szCs w:val="24"/>
              </w:rPr>
            </w:pPr>
          </w:p>
        </w:tc>
        <w:tc>
          <w:tcPr>
            <w:tcW w:w="2797" w:type="dxa"/>
            <w:shd w:val="clear" w:color="auto" w:fill="auto"/>
            <w:vAlign w:val="center"/>
          </w:tcPr>
          <w:p w:rsidR="00412C5A" w:rsidRPr="00A56497" w:rsidRDefault="00412C5A" w:rsidP="00213335">
            <w:pPr>
              <w:rPr>
                <w:rFonts w:ascii="Times New Roman" w:hAnsi="Times New Roman"/>
                <w:sz w:val="24"/>
                <w:szCs w:val="24"/>
              </w:rPr>
            </w:pPr>
          </w:p>
        </w:tc>
      </w:tr>
      <w:tr w:rsidR="00412C5A" w:rsidRPr="00A56497" w:rsidTr="00213335">
        <w:trPr>
          <w:trHeight w:val="391"/>
          <w:jc w:val="center"/>
        </w:trPr>
        <w:tc>
          <w:tcPr>
            <w:tcW w:w="3468" w:type="dxa"/>
            <w:shd w:val="clear" w:color="auto" w:fill="auto"/>
            <w:vAlign w:val="center"/>
          </w:tcPr>
          <w:p w:rsidR="00412C5A" w:rsidRPr="00A56497" w:rsidRDefault="00412C5A" w:rsidP="00213335">
            <w:pPr>
              <w:rPr>
                <w:rFonts w:ascii="Times New Roman" w:hAnsi="Times New Roman"/>
                <w:sz w:val="24"/>
                <w:szCs w:val="24"/>
              </w:rPr>
            </w:pPr>
            <w:r w:rsidRPr="00A56497">
              <w:rPr>
                <w:rFonts w:ascii="Times New Roman" w:hAnsi="Times New Roman"/>
                <w:sz w:val="24"/>
                <w:szCs w:val="24"/>
              </w:rPr>
              <w:t>Faxszáma:</w:t>
            </w:r>
          </w:p>
        </w:tc>
        <w:tc>
          <w:tcPr>
            <w:tcW w:w="2797" w:type="dxa"/>
          </w:tcPr>
          <w:p w:rsidR="00412C5A" w:rsidRPr="00A56497" w:rsidRDefault="00412C5A" w:rsidP="00213335">
            <w:pPr>
              <w:rPr>
                <w:rFonts w:ascii="Times New Roman" w:hAnsi="Times New Roman"/>
                <w:sz w:val="24"/>
                <w:szCs w:val="24"/>
              </w:rPr>
            </w:pPr>
          </w:p>
        </w:tc>
        <w:tc>
          <w:tcPr>
            <w:tcW w:w="2797" w:type="dxa"/>
            <w:shd w:val="clear" w:color="auto" w:fill="auto"/>
            <w:vAlign w:val="center"/>
          </w:tcPr>
          <w:p w:rsidR="00412C5A" w:rsidRPr="00A56497" w:rsidRDefault="00412C5A" w:rsidP="00213335">
            <w:pPr>
              <w:rPr>
                <w:rFonts w:ascii="Times New Roman" w:hAnsi="Times New Roman"/>
                <w:sz w:val="24"/>
                <w:szCs w:val="24"/>
              </w:rPr>
            </w:pPr>
          </w:p>
        </w:tc>
      </w:tr>
      <w:tr w:rsidR="00412C5A" w:rsidRPr="00A56497" w:rsidTr="00213335">
        <w:trPr>
          <w:trHeight w:val="391"/>
          <w:jc w:val="center"/>
        </w:trPr>
        <w:tc>
          <w:tcPr>
            <w:tcW w:w="3468" w:type="dxa"/>
            <w:shd w:val="clear" w:color="auto" w:fill="auto"/>
            <w:vAlign w:val="center"/>
          </w:tcPr>
          <w:p w:rsidR="00412C5A" w:rsidRPr="00A56497" w:rsidRDefault="00412C5A" w:rsidP="00213335">
            <w:pPr>
              <w:rPr>
                <w:rFonts w:ascii="Times New Roman" w:hAnsi="Times New Roman"/>
                <w:sz w:val="24"/>
                <w:szCs w:val="24"/>
              </w:rPr>
            </w:pPr>
            <w:r w:rsidRPr="00A56497">
              <w:rPr>
                <w:rFonts w:ascii="Times New Roman" w:hAnsi="Times New Roman"/>
                <w:sz w:val="24"/>
                <w:szCs w:val="24"/>
              </w:rPr>
              <w:t xml:space="preserve">A közbeszerzésnek </w:t>
            </w:r>
            <w:proofErr w:type="gramStart"/>
            <w:r w:rsidRPr="00A56497">
              <w:rPr>
                <w:rFonts w:ascii="Times New Roman" w:hAnsi="Times New Roman"/>
                <w:sz w:val="24"/>
                <w:szCs w:val="24"/>
              </w:rPr>
              <w:t>az(</w:t>
            </w:r>
            <w:proofErr w:type="gramEnd"/>
            <w:r w:rsidRPr="00A56497">
              <w:rPr>
                <w:rFonts w:ascii="Times New Roman" w:hAnsi="Times New Roman"/>
                <w:sz w:val="24"/>
                <w:szCs w:val="24"/>
              </w:rPr>
              <w:t>ok) a része(i), amelynek teljesítésében a megjelölt alvállalkozó közreműködik:</w:t>
            </w:r>
          </w:p>
        </w:tc>
        <w:tc>
          <w:tcPr>
            <w:tcW w:w="2797" w:type="dxa"/>
          </w:tcPr>
          <w:p w:rsidR="00412C5A" w:rsidRPr="00A56497" w:rsidRDefault="00412C5A" w:rsidP="00213335">
            <w:pPr>
              <w:rPr>
                <w:rFonts w:ascii="Times New Roman" w:hAnsi="Times New Roman"/>
                <w:sz w:val="24"/>
                <w:szCs w:val="24"/>
              </w:rPr>
            </w:pPr>
          </w:p>
        </w:tc>
        <w:tc>
          <w:tcPr>
            <w:tcW w:w="2797" w:type="dxa"/>
            <w:shd w:val="clear" w:color="auto" w:fill="auto"/>
            <w:vAlign w:val="center"/>
          </w:tcPr>
          <w:p w:rsidR="00412C5A" w:rsidRPr="00A56497" w:rsidRDefault="00412C5A" w:rsidP="00213335">
            <w:pPr>
              <w:rPr>
                <w:rFonts w:ascii="Times New Roman" w:hAnsi="Times New Roman"/>
                <w:sz w:val="24"/>
                <w:szCs w:val="24"/>
              </w:rPr>
            </w:pPr>
          </w:p>
        </w:tc>
      </w:tr>
    </w:tbl>
    <w:p w:rsidR="005C51E2" w:rsidRPr="00A56497" w:rsidRDefault="005C51E2" w:rsidP="005C51E2">
      <w:pPr>
        <w:rPr>
          <w:rFonts w:ascii="Times New Roman" w:hAnsi="Times New Roman"/>
          <w:sz w:val="24"/>
          <w:szCs w:val="24"/>
        </w:rPr>
      </w:pPr>
    </w:p>
    <w:p w:rsidR="005C51E2" w:rsidRPr="00A56497" w:rsidRDefault="005C51E2" w:rsidP="005C51E2">
      <w:pPr>
        <w:numPr>
          <w:ilvl w:val="12"/>
          <w:numId w:val="0"/>
        </w:numPr>
        <w:jc w:val="both"/>
        <w:rPr>
          <w:rFonts w:ascii="Times New Roman" w:hAnsi="Times New Roman"/>
          <w:sz w:val="24"/>
          <w:szCs w:val="24"/>
        </w:rPr>
      </w:pPr>
    </w:p>
    <w:p w:rsidR="005C51E2" w:rsidRPr="00A56497" w:rsidRDefault="005C51E2" w:rsidP="005C51E2">
      <w:pPr>
        <w:pStyle w:val="Cm"/>
        <w:ind w:right="-1"/>
        <w:jc w:val="both"/>
        <w:outlineLvl w:val="0"/>
        <w:rPr>
          <w:rFonts w:ascii="Times New Roman" w:hAnsi="Times New Roman"/>
          <w:b w:val="0"/>
          <w:sz w:val="24"/>
          <w:szCs w:val="24"/>
        </w:rPr>
      </w:pPr>
      <w:r w:rsidRPr="00A56497">
        <w:rPr>
          <w:rFonts w:ascii="Times New Roman" w:hAnsi="Times New Roman"/>
          <w:b w:val="0"/>
          <w:sz w:val="24"/>
          <w:szCs w:val="24"/>
        </w:rPr>
        <w:t>…………… 201</w:t>
      </w:r>
      <w:r w:rsidRPr="00A56497">
        <w:rPr>
          <w:rFonts w:ascii="Times New Roman" w:hAnsi="Times New Roman"/>
          <w:b w:val="0"/>
          <w:sz w:val="24"/>
          <w:szCs w:val="24"/>
          <w:lang w:val="hu-HU"/>
        </w:rPr>
        <w:t>…</w:t>
      </w:r>
      <w:r w:rsidRPr="00A56497">
        <w:rPr>
          <w:rFonts w:ascii="Times New Roman" w:hAnsi="Times New Roman"/>
          <w:b w:val="0"/>
          <w:sz w:val="24"/>
          <w:szCs w:val="24"/>
        </w:rPr>
        <w:t>.</w:t>
      </w:r>
      <w:r w:rsidRPr="00A56497">
        <w:rPr>
          <w:rFonts w:ascii="Times New Roman" w:hAnsi="Times New Roman"/>
          <w:b w:val="0"/>
          <w:sz w:val="24"/>
          <w:szCs w:val="24"/>
          <w:lang w:val="hu-HU"/>
        </w:rPr>
        <w:t>év</w:t>
      </w:r>
      <w:r w:rsidRPr="00A56497">
        <w:rPr>
          <w:rFonts w:ascii="Times New Roman" w:hAnsi="Times New Roman"/>
          <w:b w:val="0"/>
          <w:sz w:val="24"/>
          <w:szCs w:val="24"/>
        </w:rPr>
        <w:t xml:space="preserve"> ………… hó ….... nap</w:t>
      </w:r>
    </w:p>
    <w:p w:rsidR="005C51E2" w:rsidRPr="00A56497" w:rsidRDefault="005C51E2" w:rsidP="005C51E2">
      <w:pPr>
        <w:pStyle w:val="Cm"/>
        <w:ind w:right="-1"/>
        <w:jc w:val="both"/>
        <w:outlineLvl w:val="0"/>
        <w:rPr>
          <w:rFonts w:ascii="Times New Roman" w:hAnsi="Times New Roman"/>
          <w:b w:val="0"/>
          <w:sz w:val="24"/>
          <w:szCs w:val="24"/>
        </w:rPr>
      </w:pPr>
    </w:p>
    <w:p w:rsidR="005C51E2" w:rsidRPr="00A56497" w:rsidRDefault="005C51E2" w:rsidP="005C51E2">
      <w:pPr>
        <w:pStyle w:val="Cm"/>
        <w:ind w:right="-1"/>
        <w:jc w:val="both"/>
        <w:outlineLvl w:val="0"/>
        <w:rPr>
          <w:rFonts w:ascii="Times New Roman" w:hAnsi="Times New Roman"/>
          <w:b w:val="0"/>
          <w:sz w:val="24"/>
          <w:szCs w:val="24"/>
        </w:rPr>
      </w:pPr>
    </w:p>
    <w:p w:rsidR="005C51E2" w:rsidRPr="00A56497" w:rsidRDefault="005C51E2" w:rsidP="005C51E2">
      <w:pPr>
        <w:pStyle w:val="Cm"/>
        <w:ind w:right="-1"/>
        <w:jc w:val="both"/>
        <w:outlineLvl w:val="0"/>
        <w:rPr>
          <w:rFonts w:ascii="Times New Roman" w:hAnsi="Times New Roman"/>
          <w:b w:val="0"/>
          <w:sz w:val="24"/>
          <w:szCs w:val="24"/>
        </w:rPr>
      </w:pPr>
    </w:p>
    <w:p w:rsidR="005C51E2" w:rsidRPr="00A56497" w:rsidRDefault="005C51E2" w:rsidP="005C51E2">
      <w:pPr>
        <w:pStyle w:val="Cm"/>
        <w:ind w:left="4962" w:right="-1"/>
        <w:jc w:val="both"/>
        <w:rPr>
          <w:rFonts w:ascii="Times New Roman" w:hAnsi="Times New Roman"/>
          <w:b w:val="0"/>
          <w:sz w:val="24"/>
          <w:szCs w:val="24"/>
        </w:rPr>
      </w:pPr>
      <w:r w:rsidRPr="00A56497">
        <w:rPr>
          <w:rFonts w:ascii="Times New Roman" w:hAnsi="Times New Roman"/>
          <w:b w:val="0"/>
          <w:sz w:val="24"/>
          <w:szCs w:val="24"/>
        </w:rPr>
        <w:t>………………….………………</w:t>
      </w:r>
    </w:p>
    <w:p w:rsidR="005C51E2" w:rsidRPr="00A56497" w:rsidRDefault="005C51E2" w:rsidP="005C51E2">
      <w:pPr>
        <w:pStyle w:val="Cm"/>
        <w:ind w:left="4962" w:right="-1"/>
        <w:jc w:val="both"/>
        <w:rPr>
          <w:rFonts w:ascii="Times New Roman" w:hAnsi="Times New Roman"/>
          <w:b w:val="0"/>
          <w:sz w:val="24"/>
          <w:szCs w:val="24"/>
        </w:rPr>
      </w:pPr>
      <w:r w:rsidRPr="00A56497">
        <w:rPr>
          <w:rFonts w:ascii="Times New Roman" w:hAnsi="Times New Roman"/>
          <w:b w:val="0"/>
          <w:sz w:val="24"/>
          <w:szCs w:val="24"/>
          <w:lang w:val="hu-HU"/>
        </w:rPr>
        <w:t xml:space="preserve">             </w:t>
      </w:r>
      <w:r w:rsidRPr="00A56497">
        <w:rPr>
          <w:rFonts w:ascii="Times New Roman" w:hAnsi="Times New Roman"/>
          <w:b w:val="0"/>
          <w:sz w:val="24"/>
          <w:szCs w:val="24"/>
        </w:rPr>
        <w:t>cégszerű aláírás(ok)</w:t>
      </w:r>
    </w:p>
    <w:p w:rsidR="005C51E2" w:rsidRPr="00412C5A" w:rsidRDefault="005C51E2" w:rsidP="00412C5A">
      <w:pPr>
        <w:spacing w:after="160" w:line="259" w:lineRule="auto"/>
        <w:rPr>
          <w:rStyle w:val="Finomkiemels"/>
          <w:rFonts w:ascii="Times New Roman" w:hAnsi="Times New Roman"/>
          <w:i w:val="0"/>
          <w:iCs w:val="0"/>
          <w:color w:val="auto"/>
          <w:sz w:val="24"/>
          <w:szCs w:val="24"/>
          <w:lang w:val="x-none"/>
        </w:rPr>
      </w:pPr>
      <w:r w:rsidRPr="00A56497">
        <w:rPr>
          <w:rFonts w:ascii="Times New Roman" w:hAnsi="Times New Roman"/>
          <w:b/>
          <w:sz w:val="24"/>
          <w:szCs w:val="24"/>
        </w:rPr>
        <w:br w:type="page"/>
      </w:r>
      <w:bookmarkEnd w:id="27"/>
      <w:bookmarkEnd w:id="28"/>
    </w:p>
    <w:p w:rsidR="005C51E2" w:rsidRPr="00A549DC" w:rsidRDefault="005C51E2" w:rsidP="005C51E2">
      <w:pPr>
        <w:pStyle w:val="Alcm"/>
        <w:jc w:val="right"/>
        <w:rPr>
          <w:rStyle w:val="Finomkiemels"/>
          <w:rFonts w:ascii="Times New Roman" w:hAnsi="Times New Roman" w:cs="Times New Roman"/>
          <w:color w:val="FF0000"/>
        </w:rPr>
      </w:pPr>
    </w:p>
    <w:p w:rsidR="005C51E2" w:rsidRPr="005C4E51" w:rsidRDefault="005C51E2" w:rsidP="005C51E2">
      <w:pPr>
        <w:pStyle w:val="Alcm"/>
        <w:jc w:val="right"/>
        <w:rPr>
          <w:rFonts w:ascii="Times New Roman" w:hAnsi="Times New Roman" w:cs="Times New Roman"/>
          <w:i/>
          <w:iCs/>
          <w:color w:val="auto"/>
          <w:sz w:val="24"/>
          <w:szCs w:val="24"/>
        </w:rPr>
      </w:pPr>
      <w:proofErr w:type="gramStart"/>
      <w:r w:rsidRPr="005C4E51">
        <w:rPr>
          <w:rStyle w:val="Finomkiemels"/>
          <w:rFonts w:ascii="Times New Roman" w:hAnsi="Times New Roman" w:cs="Times New Roman"/>
          <w:color w:val="auto"/>
          <w:sz w:val="24"/>
          <w:szCs w:val="24"/>
        </w:rPr>
        <w:t>iratminta</w:t>
      </w:r>
      <w:proofErr w:type="gramEnd"/>
    </w:p>
    <w:p w:rsidR="005C51E2" w:rsidRPr="005C4E51" w:rsidRDefault="005C51E2" w:rsidP="005C51E2">
      <w:pPr>
        <w:pStyle w:val="Alcm"/>
        <w:jc w:val="center"/>
        <w:rPr>
          <w:rFonts w:ascii="Times New Roman" w:hAnsi="Times New Roman" w:cs="Times New Roman"/>
          <w:i/>
          <w:caps/>
          <w:color w:val="auto"/>
          <w:sz w:val="24"/>
          <w:szCs w:val="24"/>
        </w:rPr>
      </w:pPr>
      <w:r w:rsidRPr="005C4E51">
        <w:rPr>
          <w:rFonts w:ascii="Times New Roman" w:hAnsi="Times New Roman" w:cs="Times New Roman"/>
          <w:caps/>
          <w:color w:val="auto"/>
          <w:sz w:val="24"/>
          <w:szCs w:val="24"/>
        </w:rPr>
        <w:t>NYILATKOZAT</w:t>
      </w:r>
      <w:r w:rsidRPr="005C4E51">
        <w:rPr>
          <w:rFonts w:ascii="Times New Roman" w:hAnsi="Times New Roman" w:cs="Times New Roman"/>
          <w:i/>
          <w:caps/>
          <w:color w:val="auto"/>
          <w:sz w:val="24"/>
          <w:szCs w:val="24"/>
        </w:rPr>
        <w:t xml:space="preserve"> </w:t>
      </w:r>
      <w:r w:rsidRPr="005C4E51">
        <w:rPr>
          <w:rFonts w:ascii="Times New Roman" w:hAnsi="Times New Roman" w:cs="Times New Roman"/>
          <w:caps/>
          <w:color w:val="auto"/>
          <w:sz w:val="24"/>
          <w:szCs w:val="24"/>
        </w:rPr>
        <w:t>kizáró okokról/1.</w:t>
      </w:r>
    </w:p>
    <w:p w:rsidR="005C51E2" w:rsidRPr="005C4E51" w:rsidRDefault="005C51E2" w:rsidP="005C51E2">
      <w:pPr>
        <w:autoSpaceDE w:val="0"/>
        <w:autoSpaceDN w:val="0"/>
        <w:adjustRightInd w:val="0"/>
        <w:jc w:val="both"/>
        <w:rPr>
          <w:rFonts w:ascii="Times New Roman" w:hAnsi="Times New Roman"/>
          <w:b/>
          <w:sz w:val="24"/>
          <w:szCs w:val="24"/>
        </w:rPr>
      </w:pPr>
    </w:p>
    <w:p w:rsidR="005C51E2" w:rsidRPr="005C4E51" w:rsidRDefault="005C51E2" w:rsidP="005C51E2">
      <w:pPr>
        <w:autoSpaceDE w:val="0"/>
        <w:autoSpaceDN w:val="0"/>
        <w:adjustRightInd w:val="0"/>
        <w:jc w:val="center"/>
        <w:rPr>
          <w:rFonts w:ascii="Times New Roman" w:hAnsi="Times New Roman"/>
          <w:i/>
          <w:sz w:val="24"/>
          <w:szCs w:val="24"/>
        </w:rPr>
      </w:pPr>
      <w:r w:rsidRPr="005C4E51">
        <w:rPr>
          <w:rFonts w:ascii="Times New Roman" w:hAnsi="Times New Roman"/>
          <w:i/>
          <w:sz w:val="24"/>
          <w:szCs w:val="24"/>
        </w:rPr>
        <w:t>(Magyarországon letelepedett ajánlattevő, közös ajánlattétel esetén a közös ajánlattevők külön-külön teszik meg saját eredeti nyilatkozat formájában)</w:t>
      </w:r>
    </w:p>
    <w:p w:rsidR="005C51E2" w:rsidRPr="005C4E51" w:rsidRDefault="005C51E2" w:rsidP="005C51E2">
      <w:pPr>
        <w:autoSpaceDE w:val="0"/>
        <w:autoSpaceDN w:val="0"/>
        <w:adjustRightInd w:val="0"/>
        <w:jc w:val="both"/>
        <w:rPr>
          <w:rFonts w:ascii="Times New Roman" w:hAnsi="Times New Roman"/>
          <w:sz w:val="24"/>
          <w:szCs w:val="24"/>
        </w:rPr>
      </w:pPr>
    </w:p>
    <w:p w:rsidR="005C51E2" w:rsidRPr="005C4E51" w:rsidRDefault="005C51E2" w:rsidP="005C51E2">
      <w:pPr>
        <w:autoSpaceDE w:val="0"/>
        <w:autoSpaceDN w:val="0"/>
        <w:adjustRightInd w:val="0"/>
        <w:jc w:val="both"/>
        <w:rPr>
          <w:rFonts w:ascii="Times New Roman" w:hAnsi="Times New Roman"/>
          <w:sz w:val="24"/>
          <w:szCs w:val="24"/>
        </w:rPr>
      </w:pPr>
      <w:proofErr w:type="gramStart"/>
      <w:r w:rsidRPr="005C4E51">
        <w:rPr>
          <w:rFonts w:ascii="Times New Roman" w:hAnsi="Times New Roman"/>
          <w:sz w:val="24"/>
          <w:szCs w:val="24"/>
        </w:rPr>
        <w:t>Alulírott …</w:t>
      </w:r>
      <w:proofErr w:type="gramEnd"/>
      <w:r w:rsidRPr="005C4E51">
        <w:rPr>
          <w:rFonts w:ascii="Times New Roman" w:hAnsi="Times New Roman"/>
          <w:sz w:val="24"/>
          <w:szCs w:val="24"/>
        </w:rPr>
        <w:t xml:space="preserve">………… társaság (ajánlattevő), melyet képvisel: ……………… (név) a </w:t>
      </w:r>
      <w:r w:rsidR="005A7DDD">
        <w:rPr>
          <w:rFonts w:ascii="Times New Roman" w:hAnsi="Times New Roman"/>
          <w:b/>
          <w:sz w:val="24"/>
          <w:szCs w:val="24"/>
        </w:rPr>
        <w:t>„Komoró Község Önkormányzat középületeinek energetikai korszerűsítése” …… rész</w:t>
      </w:r>
      <w:r w:rsidRPr="005C4E51">
        <w:rPr>
          <w:rFonts w:ascii="Times New Roman" w:hAnsi="Times New Roman"/>
          <w:b/>
          <w:bCs/>
          <w:sz w:val="24"/>
          <w:szCs w:val="24"/>
        </w:rPr>
        <w:t xml:space="preserve"> tárgyú közbeszerzési eljárásban az alábbi nyilatkozatot tesszük:</w:t>
      </w:r>
    </w:p>
    <w:p w:rsidR="005C51E2" w:rsidRPr="005C4E51" w:rsidRDefault="005C51E2" w:rsidP="005C51E2">
      <w:pPr>
        <w:autoSpaceDE w:val="0"/>
        <w:autoSpaceDN w:val="0"/>
        <w:adjustRightInd w:val="0"/>
        <w:jc w:val="both"/>
        <w:rPr>
          <w:rFonts w:ascii="Times New Roman" w:hAnsi="Times New Roman"/>
          <w:sz w:val="24"/>
          <w:szCs w:val="24"/>
        </w:rPr>
      </w:pPr>
    </w:p>
    <w:p w:rsidR="005C51E2" w:rsidRPr="00412C5A" w:rsidRDefault="005C51E2" w:rsidP="005C51E2">
      <w:pPr>
        <w:pStyle w:val="Listaszerbekezds"/>
        <w:numPr>
          <w:ilvl w:val="0"/>
          <w:numId w:val="13"/>
        </w:numPr>
        <w:autoSpaceDE w:val="0"/>
        <w:autoSpaceDN w:val="0"/>
        <w:adjustRightInd w:val="0"/>
        <w:ind w:left="0" w:firstLine="0"/>
        <w:jc w:val="both"/>
        <w:rPr>
          <w:rFonts w:ascii="Times New Roman" w:hAnsi="Times New Roman"/>
          <w:sz w:val="24"/>
          <w:szCs w:val="24"/>
        </w:rPr>
      </w:pPr>
      <w:r w:rsidRPr="005C4E51">
        <w:rPr>
          <w:rFonts w:ascii="Times New Roman" w:hAnsi="Times New Roman"/>
          <w:sz w:val="24"/>
          <w:szCs w:val="24"/>
        </w:rPr>
        <w:t xml:space="preserve">Nyilatkozom, hogy nem állnak fenn velünk, Ajánlattevővel szemben a közbeszerzésekről szóló </w:t>
      </w:r>
      <w:r w:rsidR="00456C87" w:rsidRPr="005C4E51">
        <w:rPr>
          <w:rFonts w:ascii="Times New Roman" w:hAnsi="Times New Roman"/>
          <w:sz w:val="24"/>
          <w:szCs w:val="24"/>
        </w:rPr>
        <w:t>Kbt. 62. § (1) bekezdés</w:t>
      </w:r>
      <w:r w:rsidR="00456C87">
        <w:rPr>
          <w:rFonts w:ascii="Times New Roman" w:hAnsi="Times New Roman"/>
          <w:sz w:val="24"/>
          <w:szCs w:val="24"/>
        </w:rPr>
        <w:t xml:space="preserve"> g-k), m) és q) </w:t>
      </w:r>
      <w:r w:rsidRPr="005C4E51">
        <w:rPr>
          <w:rFonts w:ascii="Times New Roman" w:hAnsi="Times New Roman"/>
          <w:sz w:val="24"/>
          <w:szCs w:val="24"/>
        </w:rPr>
        <w:t xml:space="preserve">pontjaiban foglalt – az eljárást megindító felhívás </w:t>
      </w:r>
      <w:r>
        <w:rPr>
          <w:rFonts w:ascii="Times New Roman" w:hAnsi="Times New Roman"/>
          <w:sz w:val="24"/>
          <w:szCs w:val="24"/>
          <w:lang w:val="hu-HU"/>
        </w:rPr>
        <w:t>megküldése</w:t>
      </w:r>
      <w:r w:rsidRPr="005C4E51">
        <w:rPr>
          <w:rFonts w:ascii="Times New Roman" w:hAnsi="Times New Roman"/>
          <w:sz w:val="24"/>
          <w:szCs w:val="24"/>
        </w:rPr>
        <w:t xml:space="preserve"> napján hatályos – kizáró okok.</w:t>
      </w:r>
    </w:p>
    <w:p w:rsidR="005C51E2" w:rsidRPr="005C4E51" w:rsidRDefault="005C51E2" w:rsidP="005C51E2">
      <w:pPr>
        <w:autoSpaceDE w:val="0"/>
        <w:autoSpaceDN w:val="0"/>
        <w:adjustRightInd w:val="0"/>
        <w:jc w:val="both"/>
        <w:rPr>
          <w:rFonts w:ascii="Times New Roman" w:hAnsi="Times New Roman"/>
          <w:sz w:val="24"/>
          <w:szCs w:val="24"/>
        </w:rPr>
      </w:pPr>
      <w:r w:rsidRPr="005C4E51">
        <w:rPr>
          <w:rFonts w:ascii="Times New Roman" w:hAnsi="Times New Roman"/>
          <w:sz w:val="24"/>
          <w:szCs w:val="24"/>
        </w:rPr>
        <w:t xml:space="preserve">II. </w:t>
      </w:r>
      <w:r w:rsidRPr="005C4E51">
        <w:rPr>
          <w:rFonts w:ascii="Times New Roman" w:hAnsi="Times New Roman"/>
          <w:sz w:val="24"/>
          <w:szCs w:val="24"/>
        </w:rPr>
        <w:tab/>
        <w:t>Nyilatkozom, hogy a szerződés teljesítéséhez nem veszünk igénybe a Kbt. 62. § (1) bekezdés</w:t>
      </w:r>
      <w:r>
        <w:rPr>
          <w:rFonts w:ascii="Times New Roman" w:hAnsi="Times New Roman"/>
          <w:sz w:val="24"/>
          <w:szCs w:val="24"/>
        </w:rPr>
        <w:t xml:space="preserve"> g-k), m) és q)</w:t>
      </w:r>
      <w:r w:rsidRPr="005C4E51">
        <w:rPr>
          <w:rFonts w:ascii="Times New Roman" w:hAnsi="Times New Roman"/>
          <w:sz w:val="24"/>
          <w:szCs w:val="24"/>
        </w:rPr>
        <w:t xml:space="preserve"> pontja szerinti – az eljárást megindító felhívás </w:t>
      </w:r>
      <w:r>
        <w:rPr>
          <w:rFonts w:ascii="Times New Roman" w:hAnsi="Times New Roman"/>
          <w:sz w:val="24"/>
          <w:szCs w:val="24"/>
        </w:rPr>
        <w:t>megküldése</w:t>
      </w:r>
      <w:r w:rsidRPr="005C4E51">
        <w:rPr>
          <w:rFonts w:ascii="Times New Roman" w:hAnsi="Times New Roman"/>
          <w:sz w:val="24"/>
          <w:szCs w:val="24"/>
        </w:rPr>
        <w:t xml:space="preserve"> napján hatályos – kizáró okok hatálya alá eső alvállalkozót.</w:t>
      </w:r>
    </w:p>
    <w:p w:rsidR="005C51E2" w:rsidRPr="005C4E51" w:rsidRDefault="005C51E2" w:rsidP="005C51E2">
      <w:pPr>
        <w:autoSpaceDE w:val="0"/>
        <w:autoSpaceDN w:val="0"/>
        <w:adjustRightInd w:val="0"/>
        <w:jc w:val="both"/>
        <w:rPr>
          <w:rFonts w:ascii="Times New Roman" w:hAnsi="Times New Roman"/>
          <w:sz w:val="24"/>
          <w:szCs w:val="24"/>
        </w:rPr>
      </w:pPr>
    </w:p>
    <w:p w:rsidR="005C51E2" w:rsidRPr="005C4E51" w:rsidRDefault="005C51E2" w:rsidP="005C51E2">
      <w:pPr>
        <w:autoSpaceDE w:val="0"/>
        <w:autoSpaceDN w:val="0"/>
        <w:adjustRightInd w:val="0"/>
        <w:jc w:val="both"/>
        <w:rPr>
          <w:rFonts w:ascii="Times New Roman" w:hAnsi="Times New Roman"/>
          <w:sz w:val="24"/>
          <w:szCs w:val="24"/>
        </w:rPr>
      </w:pPr>
      <w:r w:rsidRPr="005C4E51">
        <w:rPr>
          <w:rFonts w:ascii="Times New Roman" w:hAnsi="Times New Roman"/>
          <w:sz w:val="24"/>
          <w:szCs w:val="24"/>
        </w:rPr>
        <w:t xml:space="preserve">III. </w:t>
      </w:r>
      <w:r w:rsidRPr="005C4E51">
        <w:rPr>
          <w:rFonts w:ascii="Times New Roman" w:hAnsi="Times New Roman"/>
          <w:sz w:val="24"/>
          <w:szCs w:val="24"/>
        </w:rPr>
        <w:tab/>
        <w:t>Nyilatkozom továbbá, hogy az ajánlatban megnevezett alvállalkozók vonatkozásában nem állnak fenn a Kbt. 62. § (1) bekezdés</w:t>
      </w:r>
      <w:r>
        <w:rPr>
          <w:rFonts w:ascii="Times New Roman" w:hAnsi="Times New Roman"/>
          <w:sz w:val="24"/>
          <w:szCs w:val="24"/>
        </w:rPr>
        <w:t xml:space="preserve"> g-k), m) és q)</w:t>
      </w:r>
      <w:r w:rsidRPr="005C4E51">
        <w:rPr>
          <w:rFonts w:ascii="Times New Roman" w:hAnsi="Times New Roman"/>
          <w:sz w:val="24"/>
          <w:szCs w:val="24"/>
        </w:rPr>
        <w:t xml:space="preserve"> pontja szerinti – az eljárást megindító felhívás </w:t>
      </w:r>
      <w:r>
        <w:rPr>
          <w:rFonts w:ascii="Times New Roman" w:hAnsi="Times New Roman"/>
          <w:sz w:val="24"/>
          <w:szCs w:val="24"/>
        </w:rPr>
        <w:t>megküldése</w:t>
      </w:r>
      <w:r w:rsidRPr="005C4E51">
        <w:rPr>
          <w:rFonts w:ascii="Times New Roman" w:hAnsi="Times New Roman"/>
          <w:sz w:val="24"/>
          <w:szCs w:val="24"/>
        </w:rPr>
        <w:t xml:space="preserve"> napján hatályos – kizáró okok.</w:t>
      </w:r>
    </w:p>
    <w:p w:rsidR="005C51E2" w:rsidRPr="005C4E51" w:rsidRDefault="005C51E2" w:rsidP="005C51E2">
      <w:pPr>
        <w:autoSpaceDE w:val="0"/>
        <w:autoSpaceDN w:val="0"/>
        <w:adjustRightInd w:val="0"/>
        <w:jc w:val="both"/>
        <w:rPr>
          <w:rFonts w:ascii="Times New Roman" w:hAnsi="Times New Roman"/>
          <w:sz w:val="24"/>
          <w:szCs w:val="24"/>
        </w:rPr>
      </w:pPr>
    </w:p>
    <w:p w:rsidR="005C51E2" w:rsidRPr="005C4E51" w:rsidRDefault="005C51E2" w:rsidP="005C51E2">
      <w:pPr>
        <w:jc w:val="both"/>
        <w:rPr>
          <w:rFonts w:ascii="Times New Roman" w:hAnsi="Times New Roman"/>
          <w:b/>
          <w:sz w:val="24"/>
          <w:szCs w:val="24"/>
        </w:rPr>
      </w:pPr>
    </w:p>
    <w:p w:rsidR="005C51E2" w:rsidRPr="005C4E51" w:rsidRDefault="005C51E2" w:rsidP="005C51E2">
      <w:pPr>
        <w:pStyle w:val="Cm"/>
        <w:ind w:right="-1"/>
        <w:jc w:val="both"/>
        <w:outlineLvl w:val="0"/>
        <w:rPr>
          <w:rFonts w:ascii="Times New Roman" w:hAnsi="Times New Roman"/>
          <w:b w:val="0"/>
          <w:sz w:val="24"/>
          <w:szCs w:val="24"/>
        </w:rPr>
      </w:pPr>
      <w:r w:rsidRPr="005C4E51">
        <w:rPr>
          <w:rFonts w:ascii="Times New Roman" w:hAnsi="Times New Roman"/>
          <w:b w:val="0"/>
          <w:sz w:val="24"/>
          <w:szCs w:val="24"/>
        </w:rPr>
        <w:t>…………… 201</w:t>
      </w:r>
      <w:r w:rsidRPr="005C4E51">
        <w:rPr>
          <w:rFonts w:ascii="Times New Roman" w:hAnsi="Times New Roman"/>
          <w:b w:val="0"/>
          <w:sz w:val="24"/>
          <w:szCs w:val="24"/>
          <w:lang w:val="hu-HU"/>
        </w:rPr>
        <w:t>..</w:t>
      </w:r>
      <w:r w:rsidRPr="005C4E51">
        <w:rPr>
          <w:rFonts w:ascii="Times New Roman" w:hAnsi="Times New Roman"/>
          <w:b w:val="0"/>
          <w:sz w:val="24"/>
          <w:szCs w:val="24"/>
        </w:rPr>
        <w:t>.</w:t>
      </w:r>
      <w:proofErr w:type="gramStart"/>
      <w:r w:rsidRPr="005C4E51">
        <w:rPr>
          <w:rFonts w:ascii="Times New Roman" w:hAnsi="Times New Roman"/>
          <w:b w:val="0"/>
          <w:sz w:val="24"/>
          <w:szCs w:val="24"/>
          <w:lang w:val="hu-HU"/>
        </w:rPr>
        <w:t>év</w:t>
      </w:r>
      <w:proofErr w:type="gramEnd"/>
      <w:r w:rsidRPr="005C4E51">
        <w:rPr>
          <w:rFonts w:ascii="Times New Roman" w:hAnsi="Times New Roman"/>
          <w:b w:val="0"/>
          <w:sz w:val="24"/>
          <w:szCs w:val="24"/>
        </w:rPr>
        <w:t xml:space="preserve"> ………… hó ….... nap</w:t>
      </w:r>
    </w:p>
    <w:p w:rsidR="005C51E2" w:rsidRPr="005C4E51" w:rsidRDefault="005C51E2" w:rsidP="005C51E2">
      <w:pPr>
        <w:ind w:right="-1"/>
        <w:jc w:val="both"/>
        <w:rPr>
          <w:rFonts w:ascii="Times New Roman" w:hAnsi="Times New Roman"/>
          <w:sz w:val="24"/>
          <w:szCs w:val="24"/>
        </w:rPr>
      </w:pPr>
    </w:p>
    <w:p w:rsidR="005C51E2" w:rsidRPr="005C4E51" w:rsidRDefault="005C51E2" w:rsidP="005C51E2">
      <w:pPr>
        <w:ind w:right="-1"/>
        <w:jc w:val="both"/>
        <w:rPr>
          <w:rFonts w:ascii="Times New Roman" w:hAnsi="Times New Roman"/>
          <w:sz w:val="24"/>
          <w:szCs w:val="24"/>
        </w:rPr>
      </w:pPr>
    </w:p>
    <w:p w:rsidR="005C51E2" w:rsidRPr="005C4E51" w:rsidRDefault="005C51E2" w:rsidP="005C51E2">
      <w:pPr>
        <w:tabs>
          <w:tab w:val="center" w:pos="6804"/>
        </w:tabs>
        <w:jc w:val="both"/>
        <w:rPr>
          <w:rFonts w:ascii="Times New Roman" w:hAnsi="Times New Roman"/>
          <w:sz w:val="24"/>
          <w:szCs w:val="24"/>
        </w:rPr>
      </w:pPr>
      <w:r w:rsidRPr="005C4E51">
        <w:rPr>
          <w:rFonts w:ascii="Times New Roman" w:hAnsi="Times New Roman"/>
          <w:sz w:val="24"/>
          <w:szCs w:val="24"/>
        </w:rPr>
        <w:tab/>
        <w:t>………………………………………….</w:t>
      </w:r>
    </w:p>
    <w:p w:rsidR="005C51E2" w:rsidRPr="005C4E51" w:rsidRDefault="005C51E2" w:rsidP="005C51E2">
      <w:pPr>
        <w:tabs>
          <w:tab w:val="center" w:pos="6804"/>
        </w:tabs>
        <w:jc w:val="both"/>
        <w:rPr>
          <w:rFonts w:ascii="Times New Roman" w:hAnsi="Times New Roman"/>
          <w:b/>
          <w:sz w:val="24"/>
          <w:szCs w:val="24"/>
        </w:rPr>
      </w:pPr>
      <w:r w:rsidRPr="005C4E51">
        <w:rPr>
          <w:rFonts w:ascii="Times New Roman" w:hAnsi="Times New Roman"/>
          <w:sz w:val="24"/>
          <w:szCs w:val="24"/>
        </w:rPr>
        <w:tab/>
        <w:t xml:space="preserve">      </w:t>
      </w:r>
      <w:proofErr w:type="gramStart"/>
      <w:r w:rsidRPr="005C4E51">
        <w:rPr>
          <w:rFonts w:ascii="Times New Roman" w:hAnsi="Times New Roman"/>
          <w:sz w:val="24"/>
          <w:szCs w:val="24"/>
        </w:rPr>
        <w:t>cégszerű</w:t>
      </w:r>
      <w:proofErr w:type="gramEnd"/>
      <w:r w:rsidRPr="005C4E51">
        <w:rPr>
          <w:rFonts w:ascii="Times New Roman" w:hAnsi="Times New Roman"/>
          <w:sz w:val="24"/>
          <w:szCs w:val="24"/>
        </w:rPr>
        <w:t xml:space="preserve"> aláírás</w:t>
      </w:r>
    </w:p>
    <w:p w:rsidR="005C51E2" w:rsidRPr="00A549DC" w:rsidRDefault="005C51E2" w:rsidP="005C51E2">
      <w:pPr>
        <w:pStyle w:val="Default"/>
        <w:jc w:val="both"/>
        <w:rPr>
          <w:rFonts w:ascii="Times New Roman" w:hAnsi="Times New Roman" w:cs="Times New Roman"/>
          <w:color w:val="FF0000"/>
          <w:sz w:val="22"/>
          <w:szCs w:val="22"/>
        </w:rPr>
      </w:pPr>
      <w:r w:rsidRPr="00A549DC">
        <w:rPr>
          <w:rFonts w:ascii="Times New Roman" w:hAnsi="Times New Roman" w:cs="Times New Roman"/>
          <w:b/>
          <w:i/>
          <w:color w:val="FF0000"/>
          <w:sz w:val="22"/>
          <w:szCs w:val="22"/>
        </w:rPr>
        <w:br w:type="page"/>
      </w:r>
    </w:p>
    <w:p w:rsidR="005C51E2" w:rsidRPr="00A549DC" w:rsidRDefault="005C51E2" w:rsidP="005C51E2">
      <w:pPr>
        <w:pStyle w:val="Cmsor2"/>
        <w:numPr>
          <w:ilvl w:val="0"/>
          <w:numId w:val="0"/>
        </w:numPr>
        <w:spacing w:before="0" w:after="0"/>
        <w:ind w:right="-1"/>
        <w:jc w:val="center"/>
        <w:rPr>
          <w:rFonts w:ascii="Times New Roman" w:eastAsia="Calibri" w:hAnsi="Times New Roman"/>
          <w:color w:val="FF0000"/>
          <w:szCs w:val="24"/>
          <w:lang w:val="hu-HU"/>
        </w:rPr>
      </w:pPr>
      <w:bookmarkStart w:id="29" w:name="_Toc178992951"/>
    </w:p>
    <w:bookmarkEnd w:id="29"/>
    <w:p w:rsidR="005C51E2" w:rsidRPr="00A549DC" w:rsidRDefault="005C51E2" w:rsidP="005C51E2">
      <w:pPr>
        <w:pStyle w:val="Alcm"/>
        <w:jc w:val="right"/>
        <w:rPr>
          <w:rStyle w:val="Finomkiemels"/>
          <w:rFonts w:ascii="Times New Roman" w:hAnsi="Times New Roman" w:cs="Times New Roman"/>
          <w:color w:val="FF0000"/>
        </w:rPr>
      </w:pPr>
    </w:p>
    <w:p w:rsidR="005C51E2" w:rsidRPr="005C4E51" w:rsidRDefault="005C51E2" w:rsidP="005C51E2">
      <w:pPr>
        <w:pStyle w:val="Alcm"/>
        <w:jc w:val="right"/>
        <w:rPr>
          <w:rFonts w:ascii="Times New Roman" w:hAnsi="Times New Roman" w:cs="Times New Roman"/>
          <w:i/>
          <w:iCs/>
          <w:color w:val="auto"/>
          <w:sz w:val="24"/>
          <w:szCs w:val="24"/>
        </w:rPr>
      </w:pPr>
      <w:proofErr w:type="gramStart"/>
      <w:r w:rsidRPr="005C4E51">
        <w:rPr>
          <w:rStyle w:val="Finomkiemels"/>
          <w:rFonts w:ascii="Times New Roman" w:hAnsi="Times New Roman" w:cs="Times New Roman"/>
          <w:color w:val="auto"/>
          <w:sz w:val="24"/>
          <w:szCs w:val="24"/>
        </w:rPr>
        <w:t>iratminta</w:t>
      </w:r>
      <w:proofErr w:type="gramEnd"/>
    </w:p>
    <w:p w:rsidR="005C51E2" w:rsidRPr="005C4E51" w:rsidRDefault="005C51E2" w:rsidP="005C51E2">
      <w:pPr>
        <w:pStyle w:val="Alcm"/>
        <w:jc w:val="center"/>
        <w:rPr>
          <w:rFonts w:ascii="Times New Roman" w:hAnsi="Times New Roman" w:cs="Times New Roman"/>
          <w:bCs/>
          <w:iCs/>
          <w:caps/>
          <w:color w:val="auto"/>
          <w:sz w:val="24"/>
          <w:szCs w:val="24"/>
        </w:rPr>
      </w:pPr>
    </w:p>
    <w:p w:rsidR="005C51E2" w:rsidRPr="005C4E51" w:rsidRDefault="005C51E2" w:rsidP="005C51E2">
      <w:pPr>
        <w:pStyle w:val="Alcm"/>
        <w:jc w:val="center"/>
        <w:rPr>
          <w:rFonts w:ascii="Times New Roman" w:hAnsi="Times New Roman" w:cs="Times New Roman"/>
          <w:bCs/>
          <w:iCs/>
          <w:caps/>
          <w:color w:val="auto"/>
          <w:sz w:val="24"/>
          <w:szCs w:val="24"/>
        </w:rPr>
      </w:pPr>
      <w:r w:rsidRPr="005C4E51">
        <w:rPr>
          <w:rFonts w:ascii="Times New Roman" w:hAnsi="Times New Roman" w:cs="Times New Roman"/>
          <w:bCs/>
          <w:iCs/>
          <w:caps/>
          <w:color w:val="auto"/>
          <w:sz w:val="24"/>
          <w:szCs w:val="24"/>
        </w:rPr>
        <w:t>Nyilatkozat</w:t>
      </w:r>
    </w:p>
    <w:p w:rsidR="005C51E2" w:rsidRPr="005C4E51" w:rsidRDefault="005C51E2" w:rsidP="005C51E2">
      <w:pPr>
        <w:pStyle w:val="Alcm"/>
        <w:jc w:val="center"/>
        <w:rPr>
          <w:rFonts w:ascii="Times New Roman" w:hAnsi="Times New Roman" w:cs="Times New Roman"/>
          <w:color w:val="auto"/>
          <w:sz w:val="24"/>
          <w:szCs w:val="24"/>
        </w:rPr>
      </w:pPr>
      <w:proofErr w:type="gramStart"/>
      <w:r w:rsidRPr="005C4E51">
        <w:rPr>
          <w:rFonts w:ascii="Times New Roman" w:hAnsi="Times New Roman" w:cs="Times New Roman"/>
          <w:bCs/>
          <w:iCs/>
          <w:color w:val="auto"/>
          <w:sz w:val="24"/>
          <w:szCs w:val="24"/>
        </w:rPr>
        <w:t>üzleti</w:t>
      </w:r>
      <w:proofErr w:type="gramEnd"/>
      <w:r w:rsidRPr="005C4E51">
        <w:rPr>
          <w:rFonts w:ascii="Times New Roman" w:hAnsi="Times New Roman" w:cs="Times New Roman"/>
          <w:bCs/>
          <w:iCs/>
          <w:color w:val="auto"/>
          <w:sz w:val="24"/>
          <w:szCs w:val="24"/>
        </w:rPr>
        <w:t xml:space="preserve"> titokról</w:t>
      </w:r>
    </w:p>
    <w:p w:rsidR="005C51E2" w:rsidRPr="005C4E51" w:rsidRDefault="005C51E2" w:rsidP="005C51E2">
      <w:pPr>
        <w:jc w:val="both"/>
        <w:rPr>
          <w:rFonts w:ascii="Times New Roman" w:hAnsi="Times New Roman"/>
          <w:b/>
          <w:bCs/>
          <w:i/>
          <w:iCs/>
          <w:sz w:val="24"/>
          <w:szCs w:val="24"/>
        </w:rPr>
      </w:pPr>
    </w:p>
    <w:p w:rsidR="005C51E2" w:rsidRPr="005C4E51" w:rsidRDefault="005C51E2" w:rsidP="005C51E2">
      <w:pPr>
        <w:jc w:val="both"/>
        <w:rPr>
          <w:rFonts w:ascii="Times New Roman" w:hAnsi="Times New Roman"/>
          <w:b/>
          <w:bCs/>
          <w:i/>
          <w:iCs/>
          <w:sz w:val="24"/>
          <w:szCs w:val="24"/>
        </w:rPr>
      </w:pPr>
    </w:p>
    <w:p w:rsidR="005C51E2" w:rsidRPr="005C4E51" w:rsidRDefault="005C51E2" w:rsidP="005C51E2">
      <w:pPr>
        <w:ind w:right="282"/>
        <w:jc w:val="both"/>
        <w:rPr>
          <w:rFonts w:ascii="Times New Roman" w:hAnsi="Times New Roman"/>
          <w:sz w:val="24"/>
          <w:szCs w:val="24"/>
        </w:rPr>
      </w:pPr>
      <w:proofErr w:type="gramStart"/>
      <w:r w:rsidRPr="005C4E51">
        <w:rPr>
          <w:rFonts w:ascii="Times New Roman" w:hAnsi="Times New Roman"/>
          <w:sz w:val="24"/>
          <w:szCs w:val="24"/>
        </w:rPr>
        <w:t>Alulírott …</w:t>
      </w:r>
      <w:proofErr w:type="gramEnd"/>
      <w:r w:rsidRPr="005C4E51">
        <w:rPr>
          <w:rFonts w:ascii="Times New Roman" w:hAnsi="Times New Roman"/>
          <w:sz w:val="24"/>
          <w:szCs w:val="24"/>
        </w:rPr>
        <w:t xml:space="preserve">………………………….., mint a ……………………………………. ajánlattevő jelen eljárásban cégjegyzésre jogosult képviselője nyilatkozom, hogy a </w:t>
      </w:r>
      <w:r w:rsidR="005A7DDD">
        <w:rPr>
          <w:rFonts w:ascii="Times New Roman" w:hAnsi="Times New Roman"/>
          <w:b/>
          <w:sz w:val="24"/>
          <w:szCs w:val="24"/>
        </w:rPr>
        <w:t>„Komoró Község Önkormányzat középületeinek energetikai korszerűsítése” …… rész</w:t>
      </w:r>
      <w:r w:rsidRPr="005C4E51">
        <w:rPr>
          <w:rFonts w:ascii="Times New Roman" w:hAnsi="Times New Roman"/>
          <w:b/>
          <w:bCs/>
          <w:sz w:val="24"/>
          <w:szCs w:val="24"/>
        </w:rPr>
        <w:t xml:space="preserve"> </w:t>
      </w:r>
      <w:r w:rsidRPr="005C4E51">
        <w:rPr>
          <w:rFonts w:ascii="Times New Roman" w:hAnsi="Times New Roman"/>
          <w:b/>
          <w:sz w:val="24"/>
          <w:szCs w:val="24"/>
        </w:rPr>
        <w:t xml:space="preserve"> </w:t>
      </w:r>
      <w:r w:rsidRPr="005C4E51">
        <w:rPr>
          <w:rFonts w:ascii="Times New Roman" w:hAnsi="Times New Roman"/>
          <w:iCs/>
          <w:sz w:val="24"/>
          <w:szCs w:val="24"/>
        </w:rPr>
        <w:t xml:space="preserve">tárgyában indított közbeszerzési eljárásban benyújtott ajánlatunk </w:t>
      </w:r>
      <w:r w:rsidRPr="005C4E51">
        <w:rPr>
          <w:rFonts w:ascii="Times New Roman" w:hAnsi="Times New Roman"/>
          <w:b/>
          <w:iCs/>
          <w:sz w:val="24"/>
          <w:szCs w:val="24"/>
        </w:rPr>
        <w:t>üzleti titkot tartalmaz/ nem tartalmaz.</w:t>
      </w:r>
    </w:p>
    <w:p w:rsidR="005C51E2" w:rsidRPr="005C4E51" w:rsidRDefault="005C51E2" w:rsidP="005C51E2">
      <w:pPr>
        <w:pStyle w:val="felsorolas3"/>
        <w:spacing w:before="0" w:line="240" w:lineRule="auto"/>
        <w:rPr>
          <w:rFonts w:ascii="Times New Roman" w:hAnsi="Times New Roman" w:cs="Times New Roman"/>
          <w:b/>
        </w:rPr>
      </w:pPr>
    </w:p>
    <w:p w:rsidR="005C51E2" w:rsidRPr="005C4E51" w:rsidRDefault="005C51E2" w:rsidP="005C51E2">
      <w:pPr>
        <w:pStyle w:val="felsorolas3"/>
        <w:spacing w:before="0" w:line="240" w:lineRule="auto"/>
        <w:rPr>
          <w:rFonts w:ascii="Times New Roman" w:hAnsi="Times New Roman" w:cs="Times New Roman"/>
        </w:rPr>
      </w:pPr>
      <w:r w:rsidRPr="005C4E51">
        <w:rPr>
          <w:rFonts w:ascii="Times New Roman" w:hAnsi="Times New Roman" w:cs="Times New Roman"/>
        </w:rPr>
        <w:t xml:space="preserve">Amennyiben tartalmaz: </w:t>
      </w:r>
    </w:p>
    <w:p w:rsidR="005C51E2" w:rsidRPr="005C4E51" w:rsidRDefault="005C51E2" w:rsidP="005C51E2">
      <w:pPr>
        <w:pStyle w:val="felsorolas3"/>
        <w:spacing w:before="0" w:line="240" w:lineRule="auto"/>
        <w:rPr>
          <w:rFonts w:ascii="Times New Roman" w:hAnsi="Times New Roman" w:cs="Times New Roman"/>
        </w:rPr>
      </w:pPr>
      <w:r w:rsidRPr="005C4E51">
        <w:rPr>
          <w:rFonts w:ascii="Times New Roman" w:hAnsi="Times New Roman" w:cs="Times New Roman"/>
        </w:rPr>
        <w:t xml:space="preserve">Az üzleti titoknak minősülő információkat és adatokat az ajánlatunk elválaszthatatlan részét képező fejezetében /külön kötetben* különítettük el, melynek indoklást mellékelten csatoljuk </w:t>
      </w:r>
      <w:proofErr w:type="gramStart"/>
      <w:r w:rsidRPr="005C4E51">
        <w:rPr>
          <w:rFonts w:ascii="Times New Roman" w:hAnsi="Times New Roman" w:cs="Times New Roman"/>
        </w:rPr>
        <w:t>a …</w:t>
      </w:r>
      <w:proofErr w:type="gramEnd"/>
      <w:r w:rsidRPr="005C4E51">
        <w:rPr>
          <w:rFonts w:ascii="Times New Roman" w:hAnsi="Times New Roman" w:cs="Times New Roman"/>
        </w:rPr>
        <w:t>… oldalon.</w:t>
      </w:r>
    </w:p>
    <w:p w:rsidR="005C51E2" w:rsidRPr="005C4E51" w:rsidRDefault="005C51E2" w:rsidP="005C51E2">
      <w:pPr>
        <w:pStyle w:val="Cm"/>
        <w:tabs>
          <w:tab w:val="left" w:pos="405"/>
          <w:tab w:val="left" w:pos="1276"/>
        </w:tabs>
        <w:ind w:right="-426"/>
        <w:jc w:val="both"/>
        <w:rPr>
          <w:rFonts w:ascii="Times New Roman" w:hAnsi="Times New Roman"/>
          <w:i/>
          <w:sz w:val="24"/>
          <w:szCs w:val="24"/>
        </w:rPr>
      </w:pPr>
    </w:p>
    <w:p w:rsidR="005C51E2" w:rsidRPr="005C4E51" w:rsidRDefault="005C51E2" w:rsidP="005C51E2">
      <w:pPr>
        <w:pStyle w:val="Cm"/>
        <w:ind w:right="-1"/>
        <w:jc w:val="both"/>
        <w:outlineLvl w:val="0"/>
        <w:rPr>
          <w:rFonts w:ascii="Times New Roman" w:hAnsi="Times New Roman"/>
          <w:b w:val="0"/>
          <w:sz w:val="24"/>
          <w:szCs w:val="24"/>
        </w:rPr>
      </w:pPr>
      <w:r w:rsidRPr="005C4E51">
        <w:rPr>
          <w:rFonts w:ascii="Times New Roman" w:hAnsi="Times New Roman"/>
          <w:b w:val="0"/>
          <w:sz w:val="24"/>
          <w:szCs w:val="24"/>
        </w:rPr>
        <w:t>…………… 201…</w:t>
      </w:r>
      <w:r w:rsidRPr="005C4E51">
        <w:rPr>
          <w:rFonts w:ascii="Times New Roman" w:hAnsi="Times New Roman"/>
          <w:b w:val="0"/>
          <w:sz w:val="24"/>
          <w:szCs w:val="24"/>
          <w:lang w:val="hu-HU"/>
        </w:rPr>
        <w:t>év</w:t>
      </w:r>
      <w:r w:rsidRPr="005C4E51">
        <w:rPr>
          <w:rFonts w:ascii="Times New Roman" w:hAnsi="Times New Roman"/>
          <w:b w:val="0"/>
          <w:sz w:val="24"/>
          <w:szCs w:val="24"/>
        </w:rPr>
        <w:t xml:space="preserve"> ………… hó ….... nap</w:t>
      </w:r>
    </w:p>
    <w:p w:rsidR="005C51E2" w:rsidRPr="005C4E51" w:rsidRDefault="005C51E2" w:rsidP="005C51E2">
      <w:pPr>
        <w:ind w:right="282"/>
        <w:jc w:val="both"/>
        <w:rPr>
          <w:rFonts w:ascii="Times New Roman" w:hAnsi="Times New Roman"/>
          <w:sz w:val="24"/>
          <w:szCs w:val="24"/>
        </w:rPr>
      </w:pPr>
    </w:p>
    <w:p w:rsidR="005C51E2" w:rsidRPr="005C4E51" w:rsidRDefault="005C51E2" w:rsidP="005C51E2">
      <w:pPr>
        <w:ind w:right="282"/>
        <w:jc w:val="both"/>
        <w:rPr>
          <w:rFonts w:ascii="Times New Roman" w:hAnsi="Times New Roman"/>
          <w:sz w:val="24"/>
          <w:szCs w:val="24"/>
        </w:rPr>
      </w:pPr>
    </w:p>
    <w:p w:rsidR="005C51E2" w:rsidRPr="005C4E51" w:rsidRDefault="005C51E2" w:rsidP="005C51E2">
      <w:pPr>
        <w:ind w:right="282"/>
        <w:jc w:val="both"/>
        <w:rPr>
          <w:rFonts w:ascii="Times New Roman" w:hAnsi="Times New Roman"/>
          <w:sz w:val="24"/>
          <w:szCs w:val="24"/>
        </w:rPr>
      </w:pPr>
    </w:p>
    <w:p w:rsidR="005C51E2" w:rsidRPr="005C4E51" w:rsidRDefault="005C51E2" w:rsidP="005C51E2">
      <w:pPr>
        <w:ind w:right="282"/>
        <w:jc w:val="both"/>
        <w:rPr>
          <w:rFonts w:ascii="Times New Roman" w:hAnsi="Times New Roman"/>
          <w:sz w:val="24"/>
          <w:szCs w:val="24"/>
        </w:rPr>
      </w:pPr>
    </w:p>
    <w:p w:rsidR="005C51E2" w:rsidRPr="005C4E51" w:rsidRDefault="005C51E2" w:rsidP="005C51E2">
      <w:pPr>
        <w:tabs>
          <w:tab w:val="center" w:pos="6804"/>
        </w:tabs>
        <w:jc w:val="both"/>
        <w:rPr>
          <w:rFonts w:ascii="Times New Roman" w:hAnsi="Times New Roman"/>
          <w:sz w:val="24"/>
          <w:szCs w:val="24"/>
        </w:rPr>
      </w:pPr>
      <w:r w:rsidRPr="005C4E51">
        <w:rPr>
          <w:rFonts w:ascii="Times New Roman" w:hAnsi="Times New Roman"/>
          <w:sz w:val="24"/>
          <w:szCs w:val="24"/>
        </w:rPr>
        <w:tab/>
        <w:t>………………………………………….</w:t>
      </w:r>
    </w:p>
    <w:p w:rsidR="005C51E2" w:rsidRPr="005C4E51" w:rsidRDefault="005C51E2" w:rsidP="005C51E2">
      <w:pPr>
        <w:tabs>
          <w:tab w:val="center" w:pos="6804"/>
        </w:tabs>
        <w:jc w:val="both"/>
        <w:rPr>
          <w:rFonts w:ascii="Times New Roman" w:hAnsi="Times New Roman"/>
          <w:sz w:val="24"/>
          <w:szCs w:val="24"/>
        </w:rPr>
      </w:pPr>
      <w:r w:rsidRPr="005C4E51">
        <w:rPr>
          <w:rFonts w:ascii="Times New Roman" w:hAnsi="Times New Roman"/>
          <w:sz w:val="24"/>
          <w:szCs w:val="24"/>
        </w:rPr>
        <w:tab/>
        <w:t xml:space="preserve">          </w:t>
      </w:r>
      <w:proofErr w:type="gramStart"/>
      <w:r w:rsidRPr="005C4E51">
        <w:rPr>
          <w:rFonts w:ascii="Times New Roman" w:hAnsi="Times New Roman"/>
          <w:sz w:val="24"/>
          <w:szCs w:val="24"/>
        </w:rPr>
        <w:t>cégszerű</w:t>
      </w:r>
      <w:proofErr w:type="gramEnd"/>
      <w:r w:rsidRPr="005C4E51">
        <w:rPr>
          <w:rFonts w:ascii="Times New Roman" w:hAnsi="Times New Roman"/>
          <w:sz w:val="24"/>
          <w:szCs w:val="24"/>
        </w:rPr>
        <w:t xml:space="preserve"> aláírás</w:t>
      </w:r>
    </w:p>
    <w:p w:rsidR="005C51E2" w:rsidRPr="005C4E51" w:rsidRDefault="005C51E2" w:rsidP="005C51E2">
      <w:pPr>
        <w:jc w:val="both"/>
        <w:rPr>
          <w:rFonts w:ascii="Times New Roman" w:hAnsi="Times New Roman"/>
          <w:b/>
          <w:i/>
          <w:sz w:val="24"/>
          <w:szCs w:val="24"/>
        </w:rPr>
      </w:pPr>
    </w:p>
    <w:p w:rsidR="005C51E2" w:rsidRPr="00A549DC" w:rsidRDefault="005C51E2" w:rsidP="005C51E2">
      <w:pPr>
        <w:pStyle w:val="Cmsor2"/>
        <w:numPr>
          <w:ilvl w:val="0"/>
          <w:numId w:val="0"/>
        </w:numPr>
        <w:spacing w:before="0" w:after="0"/>
        <w:ind w:left="426" w:hanging="426"/>
        <w:rPr>
          <w:rFonts w:ascii="Times New Roman" w:hAnsi="Times New Roman"/>
          <w:i w:val="0"/>
          <w:color w:val="FF0000"/>
          <w:szCs w:val="24"/>
        </w:rPr>
      </w:pPr>
    </w:p>
    <w:p w:rsidR="005C51E2" w:rsidRPr="00A549DC" w:rsidRDefault="005C51E2" w:rsidP="005C51E2">
      <w:pPr>
        <w:jc w:val="both"/>
        <w:rPr>
          <w:rFonts w:ascii="Times New Roman" w:eastAsia="Calibri" w:hAnsi="Times New Roman"/>
          <w:color w:val="FF0000"/>
          <w:sz w:val="24"/>
          <w:szCs w:val="24"/>
          <w:lang w:eastAsia="en-US"/>
        </w:rPr>
      </w:pPr>
    </w:p>
    <w:p w:rsidR="005C51E2" w:rsidRPr="00A549DC" w:rsidRDefault="005C51E2" w:rsidP="005C51E2">
      <w:pPr>
        <w:pStyle w:val="Cm"/>
        <w:tabs>
          <w:tab w:val="left" w:pos="405"/>
          <w:tab w:val="left" w:pos="1276"/>
        </w:tabs>
        <w:ind w:right="-426"/>
        <w:rPr>
          <w:rFonts w:ascii="Times New Roman" w:hAnsi="Times New Roman"/>
          <w:i/>
          <w:color w:val="FF0000"/>
          <w:sz w:val="24"/>
          <w:szCs w:val="24"/>
          <w:lang w:val="hu-HU"/>
        </w:rPr>
      </w:pPr>
      <w:r w:rsidRPr="00A549DC">
        <w:rPr>
          <w:rFonts w:ascii="Times New Roman" w:hAnsi="Times New Roman"/>
          <w:i/>
          <w:color w:val="FF0000"/>
          <w:sz w:val="24"/>
          <w:szCs w:val="24"/>
        </w:rPr>
        <w:br w:type="page"/>
      </w:r>
    </w:p>
    <w:p w:rsidR="005C51E2" w:rsidRPr="00A549DC" w:rsidRDefault="005C51E2" w:rsidP="005C51E2">
      <w:pPr>
        <w:pStyle w:val="Alcm"/>
        <w:jc w:val="right"/>
        <w:rPr>
          <w:rStyle w:val="Finomkiemels"/>
          <w:rFonts w:ascii="Times New Roman" w:hAnsi="Times New Roman" w:cs="Times New Roman"/>
          <w:color w:val="FF0000"/>
        </w:rPr>
      </w:pPr>
      <w:bookmarkStart w:id="30" w:name="_Toc178992957"/>
    </w:p>
    <w:p w:rsidR="005C51E2" w:rsidRPr="00F151EB" w:rsidRDefault="005C51E2" w:rsidP="005C51E2">
      <w:pPr>
        <w:pStyle w:val="Alcm"/>
        <w:jc w:val="right"/>
        <w:rPr>
          <w:rFonts w:ascii="Times New Roman" w:hAnsi="Times New Roman" w:cs="Times New Roman"/>
          <w:i/>
          <w:iCs/>
          <w:color w:val="auto"/>
          <w:sz w:val="24"/>
          <w:szCs w:val="24"/>
        </w:rPr>
      </w:pPr>
      <w:proofErr w:type="gramStart"/>
      <w:r w:rsidRPr="00F151EB">
        <w:rPr>
          <w:rStyle w:val="Finomkiemels"/>
          <w:rFonts w:ascii="Times New Roman" w:hAnsi="Times New Roman" w:cs="Times New Roman"/>
          <w:color w:val="auto"/>
          <w:sz w:val="24"/>
          <w:szCs w:val="24"/>
        </w:rPr>
        <w:t>iratminta</w:t>
      </w:r>
      <w:proofErr w:type="gramEnd"/>
    </w:p>
    <w:p w:rsidR="005C51E2" w:rsidRPr="00F151EB" w:rsidRDefault="005C51E2" w:rsidP="005C51E2">
      <w:pPr>
        <w:pStyle w:val="Alcm"/>
        <w:jc w:val="center"/>
        <w:rPr>
          <w:rFonts w:ascii="Times New Roman" w:hAnsi="Times New Roman" w:cs="Times New Roman"/>
          <w:caps/>
          <w:color w:val="auto"/>
          <w:sz w:val="24"/>
          <w:szCs w:val="24"/>
        </w:rPr>
      </w:pPr>
      <w:r w:rsidRPr="00F151EB">
        <w:rPr>
          <w:rFonts w:ascii="Times New Roman" w:hAnsi="Times New Roman" w:cs="Times New Roman"/>
          <w:caps/>
          <w:color w:val="auto"/>
          <w:sz w:val="24"/>
          <w:szCs w:val="24"/>
        </w:rPr>
        <w:t>Ajánlattevői NyilatkozatOK</w:t>
      </w:r>
    </w:p>
    <w:p w:rsidR="005C51E2" w:rsidRPr="00F151EB" w:rsidRDefault="005C51E2" w:rsidP="005C51E2">
      <w:pPr>
        <w:pStyle w:val="Cm"/>
        <w:tabs>
          <w:tab w:val="left" w:pos="405"/>
          <w:tab w:val="left" w:pos="1276"/>
        </w:tabs>
        <w:ind w:right="-426"/>
        <w:rPr>
          <w:rFonts w:ascii="Times New Roman" w:hAnsi="Times New Roman"/>
          <w:bCs/>
          <w:i/>
          <w:iCs/>
          <w:caps/>
          <w:sz w:val="24"/>
          <w:szCs w:val="24"/>
          <w:lang w:val="hu-HU"/>
        </w:rPr>
      </w:pPr>
    </w:p>
    <w:p w:rsidR="005C51E2" w:rsidRPr="00F151EB" w:rsidRDefault="005C51E2" w:rsidP="005C51E2">
      <w:pPr>
        <w:spacing w:after="200" w:line="276" w:lineRule="auto"/>
        <w:jc w:val="center"/>
        <w:rPr>
          <w:rFonts w:ascii="Times New Roman" w:hAnsi="Times New Roman"/>
          <w:b/>
          <w:sz w:val="24"/>
          <w:szCs w:val="24"/>
          <w:shd w:val="clear" w:color="auto" w:fill="FFFFFF"/>
        </w:rPr>
      </w:pPr>
    </w:p>
    <w:p w:rsidR="005C51E2" w:rsidRPr="00F151EB" w:rsidRDefault="005C51E2" w:rsidP="005C51E2">
      <w:pPr>
        <w:ind w:right="282"/>
        <w:jc w:val="both"/>
        <w:rPr>
          <w:rFonts w:ascii="Times New Roman" w:hAnsi="Times New Roman"/>
          <w:sz w:val="24"/>
          <w:szCs w:val="24"/>
        </w:rPr>
      </w:pPr>
      <w:proofErr w:type="gramStart"/>
      <w:r w:rsidRPr="00F151EB">
        <w:rPr>
          <w:rFonts w:ascii="Times New Roman" w:hAnsi="Times New Roman"/>
          <w:sz w:val="24"/>
          <w:szCs w:val="24"/>
        </w:rPr>
        <w:t>Alulírott …</w:t>
      </w:r>
      <w:proofErr w:type="gramEnd"/>
      <w:r w:rsidRPr="00F151EB">
        <w:rPr>
          <w:rFonts w:ascii="Times New Roman" w:hAnsi="Times New Roman"/>
          <w:sz w:val="24"/>
          <w:szCs w:val="24"/>
        </w:rPr>
        <w:t xml:space="preserve">………………………….., mint a ……………………………………. ajánlattevő jelen eljárásban cégjegyzésre jogosult képviselője </w:t>
      </w:r>
    </w:p>
    <w:p w:rsidR="005C51E2" w:rsidRPr="00F151EB" w:rsidRDefault="005C51E2" w:rsidP="005C51E2">
      <w:pPr>
        <w:spacing w:line="360" w:lineRule="auto"/>
        <w:jc w:val="center"/>
        <w:rPr>
          <w:rFonts w:ascii="Times New Roman" w:hAnsi="Times New Roman"/>
          <w:b/>
          <w:sz w:val="24"/>
          <w:szCs w:val="24"/>
        </w:rPr>
      </w:pPr>
    </w:p>
    <w:p w:rsidR="005C51E2" w:rsidRPr="00932441" w:rsidRDefault="005C51E2" w:rsidP="00932441">
      <w:pPr>
        <w:spacing w:line="360" w:lineRule="auto"/>
        <w:jc w:val="center"/>
        <w:rPr>
          <w:rFonts w:ascii="Times New Roman" w:hAnsi="Times New Roman"/>
          <w:b/>
          <w:i/>
          <w:sz w:val="24"/>
          <w:szCs w:val="24"/>
        </w:rPr>
      </w:pPr>
      <w:r w:rsidRPr="00F151EB">
        <w:rPr>
          <w:rFonts w:ascii="Times New Roman" w:hAnsi="Times New Roman"/>
          <w:b/>
          <w:sz w:val="24"/>
          <w:szCs w:val="24"/>
        </w:rPr>
        <w:t xml:space="preserve">n y i l a t k o z o </w:t>
      </w:r>
      <w:proofErr w:type="gramStart"/>
      <w:r w:rsidRPr="00F151EB">
        <w:rPr>
          <w:rFonts w:ascii="Times New Roman" w:hAnsi="Times New Roman"/>
          <w:b/>
          <w:sz w:val="24"/>
          <w:szCs w:val="24"/>
        </w:rPr>
        <w:t>m ,</w:t>
      </w:r>
      <w:proofErr w:type="gramEnd"/>
      <w:r w:rsidRPr="00F151EB">
        <w:rPr>
          <w:rFonts w:ascii="Times New Roman" w:hAnsi="Times New Roman"/>
          <w:b/>
          <w:sz w:val="24"/>
          <w:szCs w:val="24"/>
        </w:rPr>
        <w:t xml:space="preserve"> hogy</w:t>
      </w:r>
    </w:p>
    <w:p w:rsidR="005C51E2" w:rsidRPr="00F151EB" w:rsidRDefault="005C51E2" w:rsidP="005C51E2">
      <w:pPr>
        <w:autoSpaceDE w:val="0"/>
        <w:autoSpaceDN w:val="0"/>
        <w:adjustRightInd w:val="0"/>
        <w:jc w:val="both"/>
        <w:rPr>
          <w:rFonts w:ascii="Times New Roman" w:hAnsi="Times New Roman"/>
          <w:b/>
          <w:sz w:val="24"/>
          <w:szCs w:val="24"/>
        </w:rPr>
      </w:pPr>
      <w:r w:rsidRPr="00F151EB">
        <w:rPr>
          <w:rFonts w:ascii="Times New Roman" w:hAnsi="Times New Roman"/>
          <w:b/>
          <w:sz w:val="24"/>
          <w:szCs w:val="24"/>
        </w:rPr>
        <w:t>1.)</w:t>
      </w:r>
    </w:p>
    <w:p w:rsidR="005C51E2" w:rsidRPr="00F151EB" w:rsidRDefault="005C51E2" w:rsidP="005C51E2">
      <w:pPr>
        <w:pStyle w:val="Default"/>
        <w:spacing w:line="300" w:lineRule="atLeast"/>
        <w:jc w:val="both"/>
        <w:rPr>
          <w:rFonts w:ascii="Times New Roman" w:hAnsi="Times New Roman" w:cs="Times New Roman"/>
          <w:color w:val="auto"/>
        </w:rPr>
      </w:pPr>
      <w:r w:rsidRPr="00F151EB">
        <w:rPr>
          <w:rFonts w:ascii="Times New Roman" w:hAnsi="Times New Roman" w:cs="Times New Roman"/>
          <w:color w:val="auto"/>
        </w:rPr>
        <w:t>Nyertességünk esetén a</w:t>
      </w:r>
      <w:r w:rsidRPr="00F151EB">
        <w:rPr>
          <w:rFonts w:ascii="Times New Roman" w:hAnsi="Times New Roman" w:cs="Times New Roman"/>
          <w:color w:val="auto"/>
          <w:shd w:val="clear" w:color="auto" w:fill="FFFFFF"/>
        </w:rPr>
        <w:t xml:space="preserve"> szerződéskötés időpontjára az </w:t>
      </w:r>
      <w:r w:rsidRPr="00F151EB">
        <w:rPr>
          <w:rFonts w:ascii="Times New Roman" w:hAnsi="Times New Roman" w:cs="Times New Roman"/>
          <w:color w:val="auto"/>
        </w:rPr>
        <w:t xml:space="preserve">eljárást megindító felhívásban </w:t>
      </w:r>
      <w:r w:rsidRPr="00F151EB">
        <w:rPr>
          <w:rFonts w:ascii="Times New Roman" w:hAnsi="Times New Roman" w:cs="Times New Roman"/>
          <w:color w:val="auto"/>
          <w:shd w:val="clear" w:color="auto" w:fill="FFFFFF"/>
        </w:rPr>
        <w:t>előírt</w:t>
      </w:r>
      <w:r w:rsidRPr="00F151EB">
        <w:rPr>
          <w:rFonts w:ascii="Times New Roman" w:hAnsi="Times New Roman" w:cs="Times New Roman"/>
          <w:color w:val="auto"/>
        </w:rPr>
        <w:t xml:space="preserve"> mértékű és terjedelmű, felelősségb</w:t>
      </w:r>
      <w:r>
        <w:rPr>
          <w:rFonts w:ascii="Times New Roman" w:hAnsi="Times New Roman" w:cs="Times New Roman"/>
          <w:color w:val="auto"/>
        </w:rPr>
        <w:t>iztosítással fogok rendelkezni.</w:t>
      </w:r>
    </w:p>
    <w:p w:rsidR="005C51E2" w:rsidRPr="00F151EB" w:rsidRDefault="005C51E2" w:rsidP="005C51E2">
      <w:pPr>
        <w:jc w:val="both"/>
        <w:rPr>
          <w:rFonts w:ascii="Times New Roman" w:hAnsi="Times New Roman"/>
          <w:sz w:val="24"/>
          <w:szCs w:val="24"/>
          <w:shd w:val="clear" w:color="auto" w:fill="FFFFFF"/>
        </w:rPr>
      </w:pPr>
    </w:p>
    <w:p w:rsidR="005C51E2" w:rsidRPr="0059718E" w:rsidRDefault="005C51E2" w:rsidP="005C51E2">
      <w:pPr>
        <w:jc w:val="both"/>
        <w:rPr>
          <w:rFonts w:ascii="Times New Roman" w:hAnsi="Times New Roman"/>
          <w:b/>
          <w:sz w:val="24"/>
          <w:szCs w:val="24"/>
          <w:shd w:val="clear" w:color="auto" w:fill="FFFFFF"/>
        </w:rPr>
      </w:pPr>
      <w:r w:rsidRPr="0059718E">
        <w:rPr>
          <w:rFonts w:ascii="Times New Roman" w:hAnsi="Times New Roman"/>
          <w:b/>
          <w:sz w:val="24"/>
          <w:szCs w:val="24"/>
          <w:shd w:val="clear" w:color="auto" w:fill="FFFFFF"/>
        </w:rPr>
        <w:t>2.)</w:t>
      </w:r>
    </w:p>
    <w:p w:rsidR="005C51E2" w:rsidRPr="00F151EB" w:rsidRDefault="005C51E2" w:rsidP="005C51E2">
      <w:pPr>
        <w:jc w:val="both"/>
        <w:rPr>
          <w:rFonts w:ascii="Times New Roman" w:hAnsi="Times New Roman"/>
          <w:sz w:val="24"/>
          <w:szCs w:val="24"/>
        </w:rPr>
      </w:pPr>
      <w:r w:rsidRPr="0059718E">
        <w:rPr>
          <w:rFonts w:ascii="Times New Roman" w:hAnsi="Times New Roman"/>
          <w:sz w:val="24"/>
          <w:szCs w:val="24"/>
        </w:rPr>
        <w:t>Nyertességünk esetén a</w:t>
      </w:r>
      <w:r w:rsidRPr="0059718E">
        <w:rPr>
          <w:rFonts w:ascii="Times New Roman" w:hAnsi="Times New Roman"/>
          <w:sz w:val="24"/>
          <w:szCs w:val="24"/>
          <w:shd w:val="clear" w:color="auto" w:fill="FFFFFF"/>
        </w:rPr>
        <w:t xml:space="preserve"> </w:t>
      </w:r>
      <w:r w:rsidRPr="0059718E">
        <w:rPr>
          <w:rFonts w:ascii="Times New Roman" w:hAnsi="Times New Roman"/>
          <w:sz w:val="24"/>
          <w:szCs w:val="24"/>
        </w:rPr>
        <w:t>Megrendelővel történt egyeztetést követően - részletes, (heti bontású) indikatív jellegű, sávos ütemtervet készítünk és átadjuk a Megrendelő Műszaki ellenőrének a szerződés hatálybalépését követő 3 munkanapon belül, a Szerződéstervezet előírásai szerint.</w:t>
      </w:r>
    </w:p>
    <w:p w:rsidR="005C51E2" w:rsidRPr="00F151EB" w:rsidRDefault="005C51E2" w:rsidP="005C51E2">
      <w:pPr>
        <w:jc w:val="both"/>
        <w:rPr>
          <w:rFonts w:ascii="Times New Roman" w:hAnsi="Times New Roman"/>
          <w:sz w:val="24"/>
          <w:szCs w:val="24"/>
        </w:rPr>
      </w:pPr>
    </w:p>
    <w:p w:rsidR="005C51E2" w:rsidRPr="00F151EB" w:rsidRDefault="005C51E2" w:rsidP="005C51E2">
      <w:pPr>
        <w:jc w:val="both"/>
        <w:rPr>
          <w:rFonts w:ascii="Times New Roman" w:hAnsi="Times New Roman"/>
          <w:b/>
          <w:sz w:val="24"/>
          <w:szCs w:val="24"/>
        </w:rPr>
      </w:pPr>
      <w:r>
        <w:rPr>
          <w:rFonts w:ascii="Times New Roman" w:hAnsi="Times New Roman"/>
          <w:b/>
          <w:sz w:val="24"/>
          <w:szCs w:val="24"/>
        </w:rPr>
        <w:t>3</w:t>
      </w:r>
      <w:r w:rsidRPr="00F151EB">
        <w:rPr>
          <w:rFonts w:ascii="Times New Roman" w:hAnsi="Times New Roman"/>
          <w:b/>
          <w:sz w:val="24"/>
          <w:szCs w:val="24"/>
        </w:rPr>
        <w:t>.)</w:t>
      </w:r>
    </w:p>
    <w:p w:rsidR="005C51E2" w:rsidRPr="00F151EB" w:rsidRDefault="005C51E2" w:rsidP="005C51E2">
      <w:pPr>
        <w:jc w:val="both"/>
        <w:rPr>
          <w:rFonts w:ascii="Times New Roman" w:hAnsi="Times New Roman"/>
          <w:sz w:val="24"/>
          <w:szCs w:val="24"/>
        </w:rPr>
      </w:pPr>
      <w:r w:rsidRPr="00F151EB">
        <w:rPr>
          <w:rFonts w:ascii="Times New Roman" w:hAnsi="Times New Roman"/>
          <w:sz w:val="24"/>
          <w:szCs w:val="24"/>
        </w:rPr>
        <w:t>A Kbt. 25. § (3)-(4) bekezdésében foglalt összeférhetetlenségi feltételek nem állnak.</w:t>
      </w:r>
    </w:p>
    <w:p w:rsidR="005C51E2" w:rsidRPr="00F151EB" w:rsidRDefault="005C51E2" w:rsidP="005C51E2">
      <w:pPr>
        <w:jc w:val="both"/>
        <w:rPr>
          <w:rFonts w:ascii="Times New Roman" w:hAnsi="Times New Roman"/>
          <w:sz w:val="24"/>
          <w:szCs w:val="24"/>
        </w:rPr>
      </w:pPr>
    </w:p>
    <w:p w:rsidR="005C51E2" w:rsidRPr="00F151EB" w:rsidRDefault="005C51E2" w:rsidP="005C51E2">
      <w:pPr>
        <w:jc w:val="both"/>
        <w:rPr>
          <w:rFonts w:ascii="Times New Roman" w:hAnsi="Times New Roman"/>
          <w:i/>
          <w:sz w:val="24"/>
          <w:szCs w:val="24"/>
        </w:rPr>
      </w:pPr>
      <w:r w:rsidRPr="00F151EB">
        <w:rPr>
          <w:rFonts w:ascii="Times New Roman" w:hAnsi="Times New Roman"/>
          <w:i/>
          <w:sz w:val="24"/>
          <w:szCs w:val="24"/>
        </w:rPr>
        <w:t xml:space="preserve">„Összeférhetetlen és nem vehet részt az eljárásban ajánlattevőként, részvételre jelentkezőként, alvállalkozóként vagy az alkalmasság igazolásában részt vevő szervezetként </w:t>
      </w:r>
    </w:p>
    <w:p w:rsidR="005C51E2" w:rsidRPr="00F151EB" w:rsidRDefault="005C51E2" w:rsidP="005C51E2">
      <w:pPr>
        <w:jc w:val="both"/>
        <w:rPr>
          <w:rFonts w:ascii="Times New Roman" w:hAnsi="Times New Roman"/>
          <w:i/>
          <w:sz w:val="24"/>
          <w:szCs w:val="24"/>
        </w:rPr>
      </w:pPr>
      <w:proofErr w:type="gramStart"/>
      <w:r w:rsidRPr="00F151EB">
        <w:rPr>
          <w:rFonts w:ascii="Times New Roman" w:hAnsi="Times New Roman"/>
          <w:i/>
          <w:sz w:val="24"/>
          <w:szCs w:val="24"/>
        </w:rPr>
        <w:t>a</w:t>
      </w:r>
      <w:proofErr w:type="gramEnd"/>
      <w:r w:rsidRPr="00F151EB">
        <w:rPr>
          <w:rFonts w:ascii="Times New Roman" w:hAnsi="Times New Roman"/>
          <w:i/>
          <w:sz w:val="24"/>
          <w:szCs w:val="24"/>
        </w:rPr>
        <w:t xml:space="preserve">) az ajánlatkérő által az eljárással vagy annak előkészítésével kapcsolatos tevékenységbe bevont személy vagy szervezet, </w:t>
      </w:r>
    </w:p>
    <w:p w:rsidR="005C51E2" w:rsidRPr="00F151EB" w:rsidRDefault="005C51E2" w:rsidP="005C51E2">
      <w:pPr>
        <w:jc w:val="both"/>
        <w:rPr>
          <w:rFonts w:ascii="Times New Roman" w:hAnsi="Times New Roman"/>
          <w:i/>
          <w:sz w:val="24"/>
          <w:szCs w:val="24"/>
        </w:rPr>
      </w:pPr>
      <w:r w:rsidRPr="00F151EB">
        <w:rPr>
          <w:rFonts w:ascii="Times New Roman" w:hAnsi="Times New Roman"/>
          <w:i/>
          <w:sz w:val="24"/>
          <w:szCs w:val="24"/>
        </w:rPr>
        <w:t xml:space="preserve">b) az a szervezet, amelynek </w:t>
      </w:r>
    </w:p>
    <w:p w:rsidR="005C51E2" w:rsidRPr="00F151EB" w:rsidRDefault="005C51E2" w:rsidP="005C51E2">
      <w:pPr>
        <w:jc w:val="both"/>
        <w:rPr>
          <w:rFonts w:ascii="Times New Roman" w:hAnsi="Times New Roman"/>
          <w:i/>
          <w:sz w:val="24"/>
          <w:szCs w:val="24"/>
        </w:rPr>
      </w:pPr>
      <w:proofErr w:type="spellStart"/>
      <w:r w:rsidRPr="00F151EB">
        <w:rPr>
          <w:rFonts w:ascii="Times New Roman" w:hAnsi="Times New Roman"/>
          <w:i/>
          <w:sz w:val="24"/>
          <w:szCs w:val="24"/>
        </w:rPr>
        <w:t>ba</w:t>
      </w:r>
      <w:proofErr w:type="spellEnd"/>
      <w:r w:rsidRPr="00F151EB">
        <w:rPr>
          <w:rFonts w:ascii="Times New Roman" w:hAnsi="Times New Roman"/>
          <w:i/>
          <w:sz w:val="24"/>
          <w:szCs w:val="24"/>
        </w:rPr>
        <w:t xml:space="preserve">) vezető tisztségviselőjét vagy felügyelőbizottságának tagját, </w:t>
      </w:r>
    </w:p>
    <w:p w:rsidR="005C51E2" w:rsidRPr="00F151EB" w:rsidRDefault="005C51E2" w:rsidP="005C51E2">
      <w:pPr>
        <w:jc w:val="both"/>
        <w:rPr>
          <w:rFonts w:ascii="Times New Roman" w:hAnsi="Times New Roman"/>
          <w:i/>
          <w:sz w:val="24"/>
          <w:szCs w:val="24"/>
        </w:rPr>
      </w:pPr>
      <w:proofErr w:type="spellStart"/>
      <w:r w:rsidRPr="00F151EB">
        <w:rPr>
          <w:rFonts w:ascii="Times New Roman" w:hAnsi="Times New Roman"/>
          <w:i/>
          <w:sz w:val="24"/>
          <w:szCs w:val="24"/>
        </w:rPr>
        <w:t>bb</w:t>
      </w:r>
      <w:proofErr w:type="spellEnd"/>
      <w:r w:rsidRPr="00F151EB">
        <w:rPr>
          <w:rFonts w:ascii="Times New Roman" w:hAnsi="Times New Roman"/>
          <w:i/>
          <w:sz w:val="24"/>
          <w:szCs w:val="24"/>
        </w:rPr>
        <w:t xml:space="preserve">) tulajdonosát, </w:t>
      </w:r>
    </w:p>
    <w:p w:rsidR="005C51E2" w:rsidRPr="00F151EB" w:rsidRDefault="005C51E2" w:rsidP="005C51E2">
      <w:pPr>
        <w:jc w:val="both"/>
        <w:rPr>
          <w:rFonts w:ascii="Times New Roman" w:hAnsi="Times New Roman"/>
          <w:i/>
          <w:sz w:val="24"/>
          <w:szCs w:val="24"/>
        </w:rPr>
      </w:pPr>
      <w:proofErr w:type="spellStart"/>
      <w:r w:rsidRPr="00F151EB">
        <w:rPr>
          <w:rFonts w:ascii="Times New Roman" w:hAnsi="Times New Roman"/>
          <w:i/>
          <w:sz w:val="24"/>
          <w:szCs w:val="24"/>
        </w:rPr>
        <w:t>bc</w:t>
      </w:r>
      <w:proofErr w:type="spellEnd"/>
      <w:r w:rsidRPr="00F151EB">
        <w:rPr>
          <w:rFonts w:ascii="Times New Roman" w:hAnsi="Times New Roman"/>
          <w:i/>
          <w:sz w:val="24"/>
          <w:szCs w:val="24"/>
        </w:rPr>
        <w:t xml:space="preserve">) a </w:t>
      </w:r>
      <w:proofErr w:type="spellStart"/>
      <w:r w:rsidRPr="00F151EB">
        <w:rPr>
          <w:rFonts w:ascii="Times New Roman" w:hAnsi="Times New Roman"/>
          <w:i/>
          <w:sz w:val="24"/>
          <w:szCs w:val="24"/>
        </w:rPr>
        <w:t>ba</w:t>
      </w:r>
      <w:proofErr w:type="spellEnd"/>
      <w:r w:rsidRPr="00F151EB">
        <w:rPr>
          <w:rFonts w:ascii="Times New Roman" w:hAnsi="Times New Roman"/>
          <w:i/>
          <w:sz w:val="24"/>
          <w:szCs w:val="24"/>
        </w:rPr>
        <w:t>)</w:t>
      </w:r>
      <w:proofErr w:type="spellStart"/>
      <w:r w:rsidRPr="00F151EB">
        <w:rPr>
          <w:rFonts w:ascii="Times New Roman" w:hAnsi="Times New Roman"/>
          <w:i/>
          <w:sz w:val="24"/>
          <w:szCs w:val="24"/>
        </w:rPr>
        <w:t>-bb</w:t>
      </w:r>
      <w:proofErr w:type="spellEnd"/>
      <w:r w:rsidRPr="00F151EB">
        <w:rPr>
          <w:rFonts w:ascii="Times New Roman" w:hAnsi="Times New Roman"/>
          <w:i/>
          <w:sz w:val="24"/>
          <w:szCs w:val="24"/>
        </w:rPr>
        <w:t xml:space="preserve">)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5C51E2" w:rsidRPr="00F151EB" w:rsidRDefault="005C51E2" w:rsidP="005C51E2">
      <w:pPr>
        <w:jc w:val="both"/>
        <w:rPr>
          <w:rFonts w:ascii="Times New Roman" w:hAnsi="Times New Roman"/>
          <w:i/>
          <w:sz w:val="24"/>
          <w:szCs w:val="24"/>
        </w:rPr>
      </w:pPr>
    </w:p>
    <w:p w:rsidR="005C51E2" w:rsidRPr="00F151EB" w:rsidRDefault="005C51E2" w:rsidP="005C51E2">
      <w:pPr>
        <w:jc w:val="both"/>
        <w:rPr>
          <w:rFonts w:ascii="Times New Roman" w:hAnsi="Times New Roman"/>
          <w:i/>
          <w:sz w:val="24"/>
          <w:szCs w:val="24"/>
        </w:rPr>
      </w:pPr>
      <w:r w:rsidRPr="00F151EB">
        <w:rPr>
          <w:rFonts w:ascii="Times New Roman" w:hAnsi="Times New Roman"/>
          <w:i/>
          <w:sz w:val="24"/>
          <w:szCs w:val="24"/>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5C51E2" w:rsidRPr="00F151EB" w:rsidRDefault="005C51E2" w:rsidP="005C51E2">
      <w:pPr>
        <w:jc w:val="both"/>
        <w:rPr>
          <w:rFonts w:ascii="Times New Roman" w:hAnsi="Times New Roman"/>
          <w:i/>
          <w:sz w:val="24"/>
          <w:szCs w:val="24"/>
        </w:rPr>
      </w:pPr>
      <w:proofErr w:type="gramStart"/>
      <w:r w:rsidRPr="00F151EB">
        <w:rPr>
          <w:rFonts w:ascii="Times New Roman" w:hAnsi="Times New Roman"/>
          <w:i/>
          <w:sz w:val="24"/>
          <w:szCs w:val="24"/>
        </w:rPr>
        <w:t>a</w:t>
      </w:r>
      <w:proofErr w:type="gramEnd"/>
      <w:r w:rsidRPr="00F151EB">
        <w:rPr>
          <w:rFonts w:ascii="Times New Roman" w:hAnsi="Times New Roman"/>
          <w:i/>
          <w:sz w:val="24"/>
          <w:szCs w:val="24"/>
        </w:rPr>
        <w:t xml:space="preserve">) a köztársasági elnök, </w:t>
      </w:r>
    </w:p>
    <w:p w:rsidR="005C51E2" w:rsidRPr="00F151EB" w:rsidRDefault="005C51E2" w:rsidP="005C51E2">
      <w:pPr>
        <w:jc w:val="both"/>
        <w:rPr>
          <w:rFonts w:ascii="Times New Roman" w:hAnsi="Times New Roman"/>
          <w:i/>
          <w:sz w:val="24"/>
          <w:szCs w:val="24"/>
        </w:rPr>
      </w:pPr>
      <w:r w:rsidRPr="00F151EB">
        <w:rPr>
          <w:rFonts w:ascii="Times New Roman" w:hAnsi="Times New Roman"/>
          <w:i/>
          <w:sz w:val="24"/>
          <w:szCs w:val="24"/>
        </w:rPr>
        <w:t xml:space="preserve">b) az Országgyűlés elnöke, alelnöke, </w:t>
      </w:r>
    </w:p>
    <w:p w:rsidR="005C51E2" w:rsidRPr="00F151EB" w:rsidRDefault="005C51E2" w:rsidP="005C51E2">
      <w:pPr>
        <w:jc w:val="both"/>
        <w:rPr>
          <w:rFonts w:ascii="Times New Roman" w:hAnsi="Times New Roman"/>
          <w:i/>
          <w:sz w:val="24"/>
          <w:szCs w:val="24"/>
        </w:rPr>
      </w:pPr>
      <w:r w:rsidRPr="00F151EB">
        <w:rPr>
          <w:rFonts w:ascii="Times New Roman" w:hAnsi="Times New Roman"/>
          <w:i/>
          <w:sz w:val="24"/>
          <w:szCs w:val="24"/>
        </w:rPr>
        <w:t xml:space="preserve">c) a Kormány tagja, </w:t>
      </w:r>
    </w:p>
    <w:p w:rsidR="005C51E2" w:rsidRPr="00F151EB" w:rsidRDefault="005C51E2" w:rsidP="005C51E2">
      <w:pPr>
        <w:jc w:val="both"/>
        <w:rPr>
          <w:rFonts w:ascii="Times New Roman" w:hAnsi="Times New Roman"/>
          <w:i/>
          <w:sz w:val="24"/>
          <w:szCs w:val="24"/>
        </w:rPr>
      </w:pPr>
      <w:r w:rsidRPr="00F151EB">
        <w:rPr>
          <w:rFonts w:ascii="Times New Roman" w:hAnsi="Times New Roman"/>
          <w:i/>
          <w:sz w:val="24"/>
          <w:szCs w:val="24"/>
        </w:rPr>
        <w:t xml:space="preserve">d) a Kúria elnöke, az Országos Bírósági Hivatal elnöke, </w:t>
      </w:r>
    </w:p>
    <w:p w:rsidR="005C51E2" w:rsidRPr="00F151EB" w:rsidRDefault="005C51E2" w:rsidP="005C51E2">
      <w:pPr>
        <w:jc w:val="both"/>
        <w:rPr>
          <w:rFonts w:ascii="Times New Roman" w:hAnsi="Times New Roman"/>
          <w:i/>
          <w:sz w:val="24"/>
          <w:szCs w:val="24"/>
        </w:rPr>
      </w:pPr>
      <w:proofErr w:type="gramStart"/>
      <w:r w:rsidRPr="00F151EB">
        <w:rPr>
          <w:rFonts w:ascii="Times New Roman" w:hAnsi="Times New Roman"/>
          <w:i/>
          <w:sz w:val="24"/>
          <w:szCs w:val="24"/>
        </w:rPr>
        <w:t>e</w:t>
      </w:r>
      <w:proofErr w:type="gramEnd"/>
      <w:r w:rsidRPr="00F151EB">
        <w:rPr>
          <w:rFonts w:ascii="Times New Roman" w:hAnsi="Times New Roman"/>
          <w:i/>
          <w:sz w:val="24"/>
          <w:szCs w:val="24"/>
        </w:rPr>
        <w:t xml:space="preserve">) a legfőbb ügyész, </w:t>
      </w:r>
    </w:p>
    <w:p w:rsidR="005C51E2" w:rsidRPr="00F151EB" w:rsidRDefault="005C51E2" w:rsidP="005C51E2">
      <w:pPr>
        <w:jc w:val="both"/>
        <w:rPr>
          <w:rFonts w:ascii="Times New Roman" w:hAnsi="Times New Roman"/>
          <w:i/>
          <w:sz w:val="24"/>
          <w:szCs w:val="24"/>
        </w:rPr>
      </w:pPr>
      <w:proofErr w:type="gramStart"/>
      <w:r w:rsidRPr="00F151EB">
        <w:rPr>
          <w:rFonts w:ascii="Times New Roman" w:hAnsi="Times New Roman"/>
          <w:i/>
          <w:sz w:val="24"/>
          <w:szCs w:val="24"/>
        </w:rPr>
        <w:t>f</w:t>
      </w:r>
      <w:proofErr w:type="gramEnd"/>
      <w:r w:rsidRPr="00F151EB">
        <w:rPr>
          <w:rFonts w:ascii="Times New Roman" w:hAnsi="Times New Roman"/>
          <w:i/>
          <w:sz w:val="24"/>
          <w:szCs w:val="24"/>
        </w:rPr>
        <w:t xml:space="preserve">) az Alkotmánybíróság elnöke, </w:t>
      </w:r>
    </w:p>
    <w:p w:rsidR="005C51E2" w:rsidRPr="00F151EB" w:rsidRDefault="005C51E2" w:rsidP="005C51E2">
      <w:pPr>
        <w:jc w:val="both"/>
        <w:rPr>
          <w:rFonts w:ascii="Times New Roman" w:hAnsi="Times New Roman"/>
          <w:i/>
          <w:sz w:val="24"/>
          <w:szCs w:val="24"/>
        </w:rPr>
      </w:pPr>
      <w:proofErr w:type="gramStart"/>
      <w:r w:rsidRPr="00F151EB">
        <w:rPr>
          <w:rFonts w:ascii="Times New Roman" w:hAnsi="Times New Roman"/>
          <w:i/>
          <w:sz w:val="24"/>
          <w:szCs w:val="24"/>
        </w:rPr>
        <w:t>g</w:t>
      </w:r>
      <w:proofErr w:type="gramEnd"/>
      <w:r w:rsidRPr="00F151EB">
        <w:rPr>
          <w:rFonts w:ascii="Times New Roman" w:hAnsi="Times New Roman"/>
          <w:i/>
          <w:sz w:val="24"/>
          <w:szCs w:val="24"/>
        </w:rPr>
        <w:t xml:space="preserve">) az Állami Számvevőszék elnöke, </w:t>
      </w:r>
    </w:p>
    <w:p w:rsidR="005C51E2" w:rsidRPr="00F151EB" w:rsidRDefault="005C51E2" w:rsidP="005C51E2">
      <w:pPr>
        <w:jc w:val="both"/>
        <w:rPr>
          <w:rFonts w:ascii="Times New Roman" w:hAnsi="Times New Roman"/>
          <w:i/>
          <w:sz w:val="24"/>
          <w:szCs w:val="24"/>
        </w:rPr>
      </w:pPr>
      <w:proofErr w:type="gramStart"/>
      <w:r w:rsidRPr="00F151EB">
        <w:rPr>
          <w:rFonts w:ascii="Times New Roman" w:hAnsi="Times New Roman"/>
          <w:i/>
          <w:sz w:val="24"/>
          <w:szCs w:val="24"/>
        </w:rPr>
        <w:t>h</w:t>
      </w:r>
      <w:proofErr w:type="gramEnd"/>
      <w:r w:rsidRPr="00F151EB">
        <w:rPr>
          <w:rFonts w:ascii="Times New Roman" w:hAnsi="Times New Roman"/>
          <w:i/>
          <w:sz w:val="24"/>
          <w:szCs w:val="24"/>
        </w:rPr>
        <w:t xml:space="preserve">)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w:t>
      </w:r>
      <w:r w:rsidRPr="00F151EB">
        <w:rPr>
          <w:rFonts w:ascii="Times New Roman" w:hAnsi="Times New Roman"/>
          <w:i/>
          <w:sz w:val="24"/>
          <w:szCs w:val="24"/>
        </w:rPr>
        <w:lastRenderedPageBreak/>
        <w:t xml:space="preserve">Média- és Hírközlési Hatóság, a Magyar Energetikai és Közmű-szabályozási Hivatal vezetője, vagy </w:t>
      </w:r>
    </w:p>
    <w:p w:rsidR="005C51E2" w:rsidRPr="00F151EB" w:rsidRDefault="005C51E2" w:rsidP="005C51E2">
      <w:pPr>
        <w:jc w:val="both"/>
        <w:rPr>
          <w:rFonts w:ascii="Times New Roman" w:hAnsi="Times New Roman"/>
          <w:i/>
          <w:sz w:val="24"/>
          <w:szCs w:val="24"/>
        </w:rPr>
      </w:pPr>
      <w:r w:rsidRPr="00F151EB">
        <w:rPr>
          <w:rFonts w:ascii="Times New Roman" w:hAnsi="Times New Roman"/>
          <w:i/>
          <w:sz w:val="24"/>
          <w:szCs w:val="24"/>
        </w:rPr>
        <w:t xml:space="preserve">i) a Magyar Nemzeti Bank elnöke tulajdonában, </w:t>
      </w:r>
    </w:p>
    <w:p w:rsidR="005C51E2" w:rsidRPr="00F151EB" w:rsidRDefault="005C51E2" w:rsidP="005C51E2">
      <w:pPr>
        <w:jc w:val="both"/>
        <w:rPr>
          <w:rFonts w:ascii="Times New Roman" w:hAnsi="Times New Roman"/>
          <w:i/>
          <w:sz w:val="24"/>
          <w:szCs w:val="24"/>
          <w:shd w:val="clear" w:color="auto" w:fill="FFFFFF"/>
        </w:rPr>
      </w:pPr>
      <w:proofErr w:type="gramStart"/>
      <w:r w:rsidRPr="00F151EB">
        <w:rPr>
          <w:rFonts w:ascii="Times New Roman" w:hAnsi="Times New Roman"/>
          <w:i/>
          <w:sz w:val="24"/>
          <w:szCs w:val="24"/>
        </w:rPr>
        <w:t>vagy</w:t>
      </w:r>
      <w:proofErr w:type="gramEnd"/>
      <w:r w:rsidRPr="00F151EB">
        <w:rPr>
          <w:rFonts w:ascii="Times New Roman" w:hAnsi="Times New Roman"/>
          <w:i/>
          <w:sz w:val="24"/>
          <w:szCs w:val="24"/>
        </w:rPr>
        <w:t xml:space="preserve"> az a)-i) pont szerinti személlyel közös háztartásban élő hozzátartozója tulajdonában álló szervezet.”</w:t>
      </w:r>
    </w:p>
    <w:p w:rsidR="005C51E2" w:rsidRPr="00F151EB" w:rsidRDefault="005C51E2" w:rsidP="005C51E2">
      <w:pPr>
        <w:jc w:val="both"/>
        <w:rPr>
          <w:rFonts w:ascii="Times New Roman" w:hAnsi="Times New Roman"/>
          <w:sz w:val="24"/>
          <w:szCs w:val="24"/>
        </w:rPr>
      </w:pPr>
    </w:p>
    <w:p w:rsidR="005C51E2" w:rsidRPr="00F151EB" w:rsidRDefault="005C51E2" w:rsidP="005C51E2">
      <w:pPr>
        <w:jc w:val="both"/>
        <w:rPr>
          <w:rFonts w:ascii="Times New Roman" w:hAnsi="Times New Roman"/>
          <w:b/>
          <w:sz w:val="24"/>
          <w:szCs w:val="24"/>
        </w:rPr>
      </w:pPr>
      <w:r w:rsidRPr="00F151EB">
        <w:rPr>
          <w:rFonts w:ascii="Times New Roman" w:hAnsi="Times New Roman"/>
          <w:sz w:val="24"/>
          <w:szCs w:val="24"/>
        </w:rPr>
        <w:t xml:space="preserve">Jelen nyilatkozatot a </w:t>
      </w:r>
      <w:r w:rsidR="005A7DDD">
        <w:rPr>
          <w:rFonts w:ascii="Times New Roman" w:hAnsi="Times New Roman"/>
          <w:b/>
          <w:sz w:val="24"/>
          <w:szCs w:val="24"/>
        </w:rPr>
        <w:t>„Komoró Község Önkormányzat középületeinek energetikai korszerűsítése</w:t>
      </w:r>
      <w:proofErr w:type="gramStart"/>
      <w:r w:rsidR="005A7DDD">
        <w:rPr>
          <w:rFonts w:ascii="Times New Roman" w:hAnsi="Times New Roman"/>
          <w:b/>
          <w:sz w:val="24"/>
          <w:szCs w:val="24"/>
        </w:rPr>
        <w:t>” …</w:t>
      </w:r>
      <w:proofErr w:type="gramEnd"/>
      <w:r w:rsidR="005A7DDD">
        <w:rPr>
          <w:rFonts w:ascii="Times New Roman" w:hAnsi="Times New Roman"/>
          <w:b/>
          <w:sz w:val="24"/>
          <w:szCs w:val="24"/>
        </w:rPr>
        <w:t>… rész</w:t>
      </w:r>
      <w:r w:rsidRPr="00F151EB">
        <w:rPr>
          <w:rFonts w:ascii="Times New Roman" w:hAnsi="Times New Roman"/>
          <w:b/>
          <w:bCs/>
          <w:sz w:val="24"/>
          <w:szCs w:val="24"/>
        </w:rPr>
        <w:t xml:space="preserve"> </w:t>
      </w:r>
      <w:r w:rsidRPr="00F151EB">
        <w:rPr>
          <w:rFonts w:ascii="Times New Roman" w:hAnsi="Times New Roman"/>
          <w:b/>
          <w:sz w:val="24"/>
          <w:szCs w:val="24"/>
        </w:rPr>
        <w:t xml:space="preserve"> </w:t>
      </w:r>
      <w:r w:rsidRPr="00F151EB">
        <w:rPr>
          <w:rFonts w:ascii="Times New Roman" w:hAnsi="Times New Roman"/>
          <w:sz w:val="24"/>
          <w:szCs w:val="24"/>
        </w:rPr>
        <w:t xml:space="preserve">tárgyú közbeszerzési eljárás keretében teszem. </w:t>
      </w:r>
    </w:p>
    <w:p w:rsidR="005C51E2" w:rsidRPr="00F151EB" w:rsidRDefault="005C51E2" w:rsidP="005C51E2">
      <w:pPr>
        <w:ind w:right="282"/>
        <w:jc w:val="both"/>
        <w:rPr>
          <w:rFonts w:ascii="Times New Roman" w:hAnsi="Times New Roman"/>
          <w:sz w:val="24"/>
          <w:szCs w:val="24"/>
        </w:rPr>
      </w:pPr>
    </w:p>
    <w:p w:rsidR="005C51E2" w:rsidRPr="00F151EB" w:rsidRDefault="005C51E2" w:rsidP="005C51E2">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proofErr w:type="gramStart"/>
      <w:r w:rsidRPr="00F151EB">
        <w:rPr>
          <w:rFonts w:ascii="Times New Roman" w:hAnsi="Times New Roman"/>
          <w:b w:val="0"/>
          <w:sz w:val="24"/>
          <w:szCs w:val="24"/>
          <w:lang w:val="hu-HU"/>
        </w:rPr>
        <w:t>év</w:t>
      </w:r>
      <w:proofErr w:type="gramEnd"/>
      <w:r w:rsidRPr="00F151EB">
        <w:rPr>
          <w:rFonts w:ascii="Times New Roman" w:hAnsi="Times New Roman"/>
          <w:b w:val="0"/>
          <w:sz w:val="24"/>
          <w:szCs w:val="24"/>
        </w:rPr>
        <w:t xml:space="preserve"> ………… hó ….... nap</w:t>
      </w:r>
    </w:p>
    <w:p w:rsidR="005C51E2" w:rsidRPr="00F151EB" w:rsidRDefault="005C51E2" w:rsidP="005C51E2">
      <w:pPr>
        <w:ind w:right="282"/>
        <w:jc w:val="both"/>
        <w:rPr>
          <w:rFonts w:ascii="Times New Roman" w:hAnsi="Times New Roman"/>
          <w:sz w:val="24"/>
          <w:szCs w:val="24"/>
        </w:rPr>
      </w:pPr>
    </w:p>
    <w:p w:rsidR="005C51E2" w:rsidRPr="00F151EB" w:rsidRDefault="005C51E2" w:rsidP="005C51E2">
      <w:pPr>
        <w:ind w:right="282"/>
        <w:jc w:val="both"/>
        <w:rPr>
          <w:rFonts w:ascii="Times New Roman" w:hAnsi="Times New Roman"/>
          <w:sz w:val="24"/>
          <w:szCs w:val="24"/>
        </w:rPr>
      </w:pPr>
    </w:p>
    <w:p w:rsidR="005C51E2" w:rsidRPr="00F151EB" w:rsidRDefault="005C51E2" w:rsidP="005C51E2">
      <w:pPr>
        <w:ind w:right="282"/>
        <w:jc w:val="both"/>
        <w:rPr>
          <w:rFonts w:ascii="Times New Roman" w:hAnsi="Times New Roman"/>
          <w:sz w:val="24"/>
          <w:szCs w:val="24"/>
        </w:rPr>
      </w:pPr>
    </w:p>
    <w:p w:rsidR="005C51E2" w:rsidRPr="00F151EB" w:rsidRDefault="005C51E2" w:rsidP="005C51E2">
      <w:pPr>
        <w:tabs>
          <w:tab w:val="center" w:pos="6804"/>
        </w:tabs>
        <w:jc w:val="both"/>
        <w:rPr>
          <w:rFonts w:ascii="Times New Roman" w:hAnsi="Times New Roman"/>
          <w:sz w:val="24"/>
          <w:szCs w:val="24"/>
        </w:rPr>
      </w:pPr>
      <w:r w:rsidRPr="00F151EB">
        <w:rPr>
          <w:rFonts w:ascii="Times New Roman" w:hAnsi="Times New Roman"/>
          <w:sz w:val="24"/>
          <w:szCs w:val="24"/>
        </w:rPr>
        <w:tab/>
        <w:t>………………………………………….</w:t>
      </w:r>
    </w:p>
    <w:p w:rsidR="005C51E2" w:rsidRPr="00F151EB" w:rsidRDefault="005C51E2" w:rsidP="005C51E2">
      <w:pPr>
        <w:tabs>
          <w:tab w:val="center" w:pos="6804"/>
        </w:tabs>
        <w:jc w:val="both"/>
        <w:rPr>
          <w:rFonts w:ascii="Times New Roman" w:hAnsi="Times New Roman"/>
          <w:sz w:val="24"/>
          <w:szCs w:val="24"/>
        </w:rPr>
      </w:pPr>
      <w:r w:rsidRPr="00F151EB">
        <w:rPr>
          <w:rFonts w:ascii="Times New Roman" w:hAnsi="Times New Roman"/>
          <w:sz w:val="24"/>
          <w:szCs w:val="24"/>
        </w:rPr>
        <w:tab/>
        <w:t xml:space="preserve">          </w:t>
      </w:r>
      <w:proofErr w:type="gramStart"/>
      <w:r w:rsidRPr="00F151EB">
        <w:rPr>
          <w:rFonts w:ascii="Times New Roman" w:hAnsi="Times New Roman"/>
          <w:sz w:val="24"/>
          <w:szCs w:val="24"/>
        </w:rPr>
        <w:t>cégszerű</w:t>
      </w:r>
      <w:proofErr w:type="gramEnd"/>
      <w:r w:rsidRPr="00F151EB">
        <w:rPr>
          <w:rFonts w:ascii="Times New Roman" w:hAnsi="Times New Roman"/>
          <w:sz w:val="24"/>
          <w:szCs w:val="24"/>
        </w:rPr>
        <w:t xml:space="preserve"> aláírás</w:t>
      </w:r>
    </w:p>
    <w:p w:rsidR="005C51E2" w:rsidRPr="00F151EB" w:rsidRDefault="005C51E2" w:rsidP="005C51E2">
      <w:pPr>
        <w:spacing w:after="160" w:line="259" w:lineRule="auto"/>
        <w:rPr>
          <w:rStyle w:val="Finomkiemels"/>
          <w:rFonts w:ascii="Times New Roman" w:eastAsiaTheme="minorEastAsia" w:hAnsi="Times New Roman"/>
          <w:color w:val="auto"/>
          <w:spacing w:val="15"/>
          <w:sz w:val="24"/>
          <w:szCs w:val="24"/>
        </w:rPr>
      </w:pPr>
      <w:r w:rsidRPr="00F151EB">
        <w:rPr>
          <w:rStyle w:val="Finomkiemels"/>
          <w:rFonts w:ascii="Times New Roman" w:hAnsi="Times New Roman"/>
          <w:color w:val="auto"/>
          <w:sz w:val="24"/>
          <w:szCs w:val="24"/>
        </w:rPr>
        <w:br w:type="page"/>
      </w:r>
    </w:p>
    <w:p w:rsidR="005C51E2" w:rsidRPr="00F151EB" w:rsidRDefault="005C51E2" w:rsidP="005C51E2">
      <w:pPr>
        <w:pStyle w:val="Alcm"/>
        <w:jc w:val="right"/>
        <w:rPr>
          <w:rStyle w:val="Finomkiemels"/>
          <w:rFonts w:ascii="Times New Roman" w:hAnsi="Times New Roman" w:cs="Times New Roman"/>
          <w:color w:val="auto"/>
          <w:sz w:val="24"/>
          <w:szCs w:val="24"/>
        </w:rPr>
      </w:pPr>
      <w:proofErr w:type="gramStart"/>
      <w:r w:rsidRPr="00F151EB">
        <w:rPr>
          <w:rStyle w:val="Finomkiemels"/>
          <w:rFonts w:ascii="Times New Roman" w:hAnsi="Times New Roman" w:cs="Times New Roman"/>
          <w:color w:val="auto"/>
          <w:sz w:val="24"/>
          <w:szCs w:val="24"/>
        </w:rPr>
        <w:lastRenderedPageBreak/>
        <w:t>iratminta</w:t>
      </w:r>
      <w:proofErr w:type="gramEnd"/>
    </w:p>
    <w:p w:rsidR="005C51E2" w:rsidRPr="00F151EB" w:rsidRDefault="005C51E2" w:rsidP="005C51E2">
      <w:pPr>
        <w:pStyle w:val="Alcm"/>
        <w:jc w:val="center"/>
        <w:rPr>
          <w:rFonts w:ascii="Times New Roman" w:hAnsi="Times New Roman" w:cs="Times New Roman"/>
          <w:caps/>
          <w:color w:val="auto"/>
          <w:sz w:val="24"/>
          <w:szCs w:val="24"/>
        </w:rPr>
      </w:pPr>
      <w:r w:rsidRPr="00F151EB">
        <w:rPr>
          <w:rFonts w:ascii="Times New Roman" w:hAnsi="Times New Roman" w:cs="Times New Roman"/>
          <w:caps/>
          <w:color w:val="auto"/>
          <w:sz w:val="24"/>
          <w:szCs w:val="24"/>
        </w:rPr>
        <w:t>KÖZÖS AJÁNLATTEVŐI NYILATKOZAT</w:t>
      </w:r>
    </w:p>
    <w:p w:rsidR="005C51E2" w:rsidRPr="00F151EB" w:rsidRDefault="005C51E2" w:rsidP="005C51E2">
      <w:pPr>
        <w:jc w:val="center"/>
        <w:rPr>
          <w:rStyle w:val="Finomkiemels"/>
          <w:rFonts w:ascii="Times New Roman" w:hAnsi="Times New Roman"/>
          <w:color w:val="auto"/>
          <w:sz w:val="24"/>
          <w:szCs w:val="24"/>
        </w:rPr>
      </w:pPr>
      <w:r w:rsidRPr="00F151EB">
        <w:rPr>
          <w:rStyle w:val="Finomkiemels"/>
          <w:rFonts w:ascii="Times New Roman" w:hAnsi="Times New Roman"/>
          <w:color w:val="auto"/>
          <w:sz w:val="24"/>
          <w:szCs w:val="24"/>
        </w:rPr>
        <w:t>(csak közös ajánlattétel esetében szükséges benyújtani!)</w:t>
      </w:r>
    </w:p>
    <w:p w:rsidR="005C51E2" w:rsidRPr="00F151EB" w:rsidRDefault="005C51E2" w:rsidP="005C51E2">
      <w:pPr>
        <w:spacing w:after="200" w:line="276" w:lineRule="auto"/>
        <w:rPr>
          <w:rFonts w:ascii="Times New Roman" w:eastAsia="Calibri" w:hAnsi="Times New Roman"/>
          <w:sz w:val="24"/>
          <w:szCs w:val="24"/>
        </w:rPr>
      </w:pPr>
    </w:p>
    <w:p w:rsidR="005C51E2" w:rsidRPr="00F151EB" w:rsidRDefault="005C51E2" w:rsidP="005C51E2">
      <w:pPr>
        <w:ind w:right="282"/>
        <w:jc w:val="both"/>
        <w:rPr>
          <w:rFonts w:ascii="Times New Roman" w:hAnsi="Times New Roman"/>
          <w:iCs/>
          <w:sz w:val="24"/>
          <w:szCs w:val="24"/>
        </w:rPr>
      </w:pPr>
      <w:r w:rsidRPr="00F151EB">
        <w:rPr>
          <w:rFonts w:ascii="Times New Roman" w:hAnsi="Times New Roman"/>
          <w:iCs/>
          <w:sz w:val="24"/>
          <w:szCs w:val="24"/>
        </w:rPr>
        <w:t>Jelen megállapodás az alábbi felek között, alulírott napon és helyen, az alábbi feltételekkel jön létre. Szerződő felek:</w:t>
      </w:r>
    </w:p>
    <w:p w:rsidR="005C51E2" w:rsidRPr="00F151EB" w:rsidRDefault="005C51E2" w:rsidP="005C51E2">
      <w:pPr>
        <w:ind w:right="282"/>
        <w:jc w:val="both"/>
        <w:rPr>
          <w:rFonts w:ascii="Times New Roman" w:hAnsi="Times New Roman"/>
          <w:sz w:val="24"/>
          <w:szCs w:val="24"/>
        </w:rPr>
      </w:pPr>
    </w:p>
    <w:p w:rsidR="005C51E2" w:rsidRPr="00F151EB" w:rsidRDefault="005C51E2" w:rsidP="005C51E2">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SZERZŐDŐ FELEK</w:t>
      </w:r>
    </w:p>
    <w:p w:rsidR="005C51E2" w:rsidRPr="00F151EB" w:rsidRDefault="005C51E2" w:rsidP="005C51E2">
      <w:pPr>
        <w:rPr>
          <w:rFonts w:ascii="Times New Roman" w:eastAsia="Calibri" w:hAnsi="Times New Roman"/>
          <w:b/>
          <w:sz w:val="24"/>
          <w:szCs w:val="24"/>
          <w:lang w:val="x-none" w:eastAsia="en-US"/>
        </w:rPr>
      </w:pPr>
    </w:p>
    <w:p w:rsidR="005C51E2" w:rsidRPr="00F151EB" w:rsidRDefault="005C51E2" w:rsidP="005C51E2">
      <w:pPr>
        <w:rPr>
          <w:rFonts w:ascii="Times New Roman" w:eastAsia="Calibri" w:hAnsi="Times New Roman"/>
          <w:sz w:val="24"/>
          <w:szCs w:val="24"/>
          <w:lang w:eastAsia="en-US"/>
        </w:rPr>
      </w:pPr>
      <w:r w:rsidRPr="00F151EB">
        <w:rPr>
          <w:rFonts w:ascii="Times New Roman" w:eastAsia="Calibri" w:hAnsi="Times New Roman"/>
          <w:sz w:val="24"/>
          <w:szCs w:val="24"/>
          <w:lang w:eastAsia="en-US"/>
        </w:rPr>
        <w:t>Jelen konzorciális megállapodás az alábbi felek között, alulírott napon és helyen, az alábbi feltételekkel jön létre. Szerződő felek:</w:t>
      </w:r>
    </w:p>
    <w:p w:rsidR="005C51E2" w:rsidRPr="00F151EB" w:rsidRDefault="005C51E2" w:rsidP="005C51E2">
      <w:pPr>
        <w:rPr>
          <w:rFonts w:ascii="Times New Roman" w:eastAsia="Calibri" w:hAnsi="Times New Roman"/>
          <w:b/>
          <w:sz w:val="24"/>
          <w:szCs w:val="24"/>
          <w:lang w:eastAsia="en-US"/>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5C51E2" w:rsidRPr="00F151EB" w:rsidTr="0086742B">
        <w:trPr>
          <w:trHeight w:val="488"/>
        </w:trPr>
        <w:tc>
          <w:tcPr>
            <w:tcW w:w="2409"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5C51E2" w:rsidRPr="00F151EB" w:rsidRDefault="005C51E2" w:rsidP="0086742B">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vezető tag</w:t>
            </w:r>
          </w:p>
        </w:tc>
        <w:tc>
          <w:tcPr>
            <w:tcW w:w="2221" w:type="dxa"/>
            <w:shd w:val="clear" w:color="auto" w:fill="auto"/>
            <w:vAlign w:val="center"/>
          </w:tcPr>
          <w:p w:rsidR="005C51E2" w:rsidRPr="00F151EB" w:rsidRDefault="005C51E2" w:rsidP="0086742B">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5C51E2" w:rsidRPr="00F151EB" w:rsidRDefault="005C51E2" w:rsidP="0086742B">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tag</w:t>
            </w:r>
          </w:p>
        </w:tc>
        <w:tc>
          <w:tcPr>
            <w:tcW w:w="2221" w:type="dxa"/>
            <w:shd w:val="clear" w:color="auto" w:fill="auto"/>
            <w:vAlign w:val="center"/>
          </w:tcPr>
          <w:p w:rsidR="005C51E2" w:rsidRPr="00F151EB" w:rsidRDefault="005C51E2" w:rsidP="0086742B">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5C51E2" w:rsidRPr="00F151EB" w:rsidRDefault="005C51E2" w:rsidP="0086742B">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tag</w:t>
            </w:r>
          </w:p>
        </w:tc>
      </w:tr>
      <w:tr w:rsidR="005C51E2" w:rsidRPr="00F151EB" w:rsidTr="0086742B">
        <w:trPr>
          <w:trHeight w:val="488"/>
        </w:trPr>
        <w:tc>
          <w:tcPr>
            <w:tcW w:w="2409" w:type="dxa"/>
            <w:shd w:val="clear" w:color="auto" w:fill="auto"/>
            <w:vAlign w:val="center"/>
          </w:tcPr>
          <w:p w:rsidR="005C51E2" w:rsidRPr="00F151EB" w:rsidRDefault="005C51E2" w:rsidP="0086742B">
            <w:pPr>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Rövidített név: </w:t>
            </w:r>
          </w:p>
        </w:tc>
        <w:tc>
          <w:tcPr>
            <w:tcW w:w="2221" w:type="dxa"/>
            <w:shd w:val="clear" w:color="auto" w:fill="auto"/>
            <w:vAlign w:val="center"/>
          </w:tcPr>
          <w:p w:rsidR="005C51E2" w:rsidRPr="00F151EB" w:rsidRDefault="005C51E2" w:rsidP="0086742B">
            <w:pPr>
              <w:rPr>
                <w:rFonts w:ascii="Times New Roman" w:eastAsia="Calibri" w:hAnsi="Times New Roman"/>
                <w:b/>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b/>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b/>
                <w:sz w:val="24"/>
                <w:szCs w:val="24"/>
                <w:lang w:eastAsia="en-US"/>
              </w:rPr>
            </w:pPr>
          </w:p>
        </w:tc>
      </w:tr>
      <w:tr w:rsidR="005C51E2" w:rsidRPr="00F151EB" w:rsidTr="0086742B">
        <w:trPr>
          <w:trHeight w:val="488"/>
        </w:trPr>
        <w:tc>
          <w:tcPr>
            <w:tcW w:w="2409" w:type="dxa"/>
            <w:shd w:val="clear" w:color="auto" w:fill="auto"/>
            <w:vAlign w:val="center"/>
          </w:tcPr>
          <w:p w:rsidR="005C51E2" w:rsidRPr="00F151EB" w:rsidRDefault="005C51E2" w:rsidP="0086742B">
            <w:pPr>
              <w:rPr>
                <w:rFonts w:ascii="Times New Roman" w:eastAsia="Calibri" w:hAnsi="Times New Roman"/>
                <w:sz w:val="24"/>
                <w:szCs w:val="24"/>
                <w:lang w:eastAsia="en-US"/>
              </w:rPr>
            </w:pPr>
            <w:r w:rsidRPr="00F151EB">
              <w:rPr>
                <w:rFonts w:ascii="Times New Roman" w:eastAsia="Calibri" w:hAnsi="Times New Roman"/>
                <w:sz w:val="24"/>
                <w:szCs w:val="24"/>
                <w:lang w:eastAsia="en-US"/>
              </w:rPr>
              <w:t>Székhelye:</w:t>
            </w: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r>
      <w:tr w:rsidR="005C51E2" w:rsidRPr="00F151EB" w:rsidTr="0086742B">
        <w:trPr>
          <w:trHeight w:val="488"/>
        </w:trPr>
        <w:tc>
          <w:tcPr>
            <w:tcW w:w="2409" w:type="dxa"/>
            <w:shd w:val="clear" w:color="auto" w:fill="auto"/>
            <w:vAlign w:val="center"/>
          </w:tcPr>
          <w:p w:rsidR="005C51E2" w:rsidRPr="00F151EB" w:rsidRDefault="005C51E2" w:rsidP="0086742B">
            <w:pPr>
              <w:rPr>
                <w:rFonts w:ascii="Times New Roman" w:eastAsia="Calibri" w:hAnsi="Times New Roman"/>
                <w:sz w:val="24"/>
                <w:szCs w:val="24"/>
                <w:lang w:eastAsia="en-US"/>
              </w:rPr>
            </w:pPr>
            <w:r w:rsidRPr="00F151EB">
              <w:rPr>
                <w:rFonts w:ascii="Times New Roman" w:eastAsia="Calibri" w:hAnsi="Times New Roman"/>
                <w:sz w:val="24"/>
                <w:szCs w:val="24"/>
                <w:lang w:eastAsia="en-US"/>
              </w:rPr>
              <w:t>Képviselő neve:</w:t>
            </w: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r>
      <w:tr w:rsidR="005C51E2" w:rsidRPr="00F151EB" w:rsidTr="0086742B">
        <w:trPr>
          <w:trHeight w:val="488"/>
        </w:trPr>
        <w:tc>
          <w:tcPr>
            <w:tcW w:w="2409" w:type="dxa"/>
            <w:shd w:val="clear" w:color="auto" w:fill="auto"/>
            <w:vAlign w:val="center"/>
          </w:tcPr>
          <w:p w:rsidR="005C51E2" w:rsidRPr="00F151EB" w:rsidRDefault="005C51E2" w:rsidP="0086742B">
            <w:pPr>
              <w:rPr>
                <w:rFonts w:ascii="Times New Roman" w:eastAsia="Calibri" w:hAnsi="Times New Roman"/>
                <w:sz w:val="24"/>
                <w:szCs w:val="24"/>
                <w:lang w:eastAsia="en-US"/>
              </w:rPr>
            </w:pPr>
            <w:r w:rsidRPr="00F151EB">
              <w:rPr>
                <w:rFonts w:ascii="Times New Roman" w:eastAsia="Calibri" w:hAnsi="Times New Roman"/>
                <w:sz w:val="24"/>
                <w:szCs w:val="24"/>
                <w:lang w:eastAsia="en-US"/>
              </w:rPr>
              <w:t>Cégjegyzékszám:</w:t>
            </w: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r>
      <w:tr w:rsidR="005C51E2" w:rsidRPr="00F151EB" w:rsidTr="0086742B">
        <w:trPr>
          <w:trHeight w:val="488"/>
        </w:trPr>
        <w:tc>
          <w:tcPr>
            <w:tcW w:w="2409" w:type="dxa"/>
            <w:shd w:val="clear" w:color="auto" w:fill="auto"/>
            <w:vAlign w:val="center"/>
          </w:tcPr>
          <w:p w:rsidR="005C51E2" w:rsidRPr="00F151EB" w:rsidRDefault="005C51E2" w:rsidP="0086742B">
            <w:pPr>
              <w:rPr>
                <w:rFonts w:ascii="Times New Roman" w:eastAsia="Calibri" w:hAnsi="Times New Roman"/>
                <w:sz w:val="24"/>
                <w:szCs w:val="24"/>
                <w:lang w:eastAsia="en-US"/>
              </w:rPr>
            </w:pPr>
            <w:r w:rsidRPr="00F151EB">
              <w:rPr>
                <w:rFonts w:ascii="Times New Roman" w:eastAsia="Calibri" w:hAnsi="Times New Roman"/>
                <w:sz w:val="24"/>
                <w:szCs w:val="24"/>
                <w:lang w:eastAsia="en-US"/>
              </w:rPr>
              <w:t>Adószám:</w:t>
            </w: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r>
      <w:tr w:rsidR="005C51E2" w:rsidRPr="00F151EB" w:rsidTr="0086742B">
        <w:trPr>
          <w:trHeight w:val="488"/>
        </w:trPr>
        <w:tc>
          <w:tcPr>
            <w:tcW w:w="2409" w:type="dxa"/>
            <w:shd w:val="clear" w:color="auto" w:fill="auto"/>
            <w:vAlign w:val="center"/>
          </w:tcPr>
          <w:p w:rsidR="005C51E2" w:rsidRPr="00F151EB" w:rsidRDefault="005C51E2" w:rsidP="0086742B">
            <w:pPr>
              <w:rPr>
                <w:rFonts w:ascii="Times New Roman" w:eastAsia="Calibri" w:hAnsi="Times New Roman"/>
                <w:sz w:val="24"/>
                <w:szCs w:val="24"/>
                <w:lang w:eastAsia="en-US"/>
              </w:rPr>
            </w:pPr>
            <w:r w:rsidRPr="00F151EB">
              <w:rPr>
                <w:rFonts w:ascii="Times New Roman" w:eastAsia="Calibri" w:hAnsi="Times New Roman"/>
                <w:sz w:val="24"/>
                <w:szCs w:val="24"/>
                <w:lang w:eastAsia="en-US"/>
              </w:rPr>
              <w:t>Bankszámlaszám:</w:t>
            </w: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c>
          <w:tcPr>
            <w:tcW w:w="2221" w:type="dxa"/>
            <w:shd w:val="clear" w:color="auto" w:fill="auto"/>
            <w:vAlign w:val="center"/>
          </w:tcPr>
          <w:p w:rsidR="005C51E2" w:rsidRPr="00F151EB" w:rsidRDefault="005C51E2" w:rsidP="0086742B">
            <w:pPr>
              <w:rPr>
                <w:rFonts w:ascii="Times New Roman" w:eastAsia="Calibri" w:hAnsi="Times New Roman"/>
                <w:sz w:val="24"/>
                <w:szCs w:val="24"/>
                <w:lang w:eastAsia="en-US"/>
              </w:rPr>
            </w:pPr>
          </w:p>
        </w:tc>
      </w:tr>
    </w:tbl>
    <w:p w:rsidR="005C51E2" w:rsidRPr="00F151EB" w:rsidRDefault="005C51E2" w:rsidP="005C51E2">
      <w:pPr>
        <w:rPr>
          <w:rFonts w:ascii="Times New Roman" w:eastAsia="Calibri" w:hAnsi="Times New Roman"/>
          <w:b/>
          <w:sz w:val="24"/>
          <w:szCs w:val="24"/>
          <w:lang w:eastAsia="en-US"/>
        </w:rPr>
      </w:pPr>
    </w:p>
    <w:p w:rsidR="005C51E2" w:rsidRPr="00F151EB" w:rsidRDefault="005C51E2" w:rsidP="005C51E2">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A KÖZÖS AJÁNLATTÉTELI SZERZŐDÉS CÉLJA</w:t>
      </w:r>
    </w:p>
    <w:p w:rsidR="005C51E2" w:rsidRPr="00F151EB" w:rsidRDefault="005C51E2" w:rsidP="005C51E2">
      <w:pPr>
        <w:rPr>
          <w:rFonts w:ascii="Times New Roman" w:eastAsia="Calibri" w:hAnsi="Times New Roman"/>
          <w:b/>
          <w:sz w:val="24"/>
          <w:szCs w:val="24"/>
          <w:lang w:eastAsia="en-US"/>
        </w:rPr>
      </w:pPr>
    </w:p>
    <w:p w:rsidR="005C51E2" w:rsidRPr="00F151EB" w:rsidRDefault="005C51E2" w:rsidP="005C51E2">
      <w:pPr>
        <w:jc w:val="both"/>
        <w:rPr>
          <w:rFonts w:ascii="Times New Roman" w:eastAsia="Calibri" w:hAnsi="Times New Roman"/>
          <w:sz w:val="24"/>
          <w:szCs w:val="24"/>
          <w:lang w:eastAsia="en-US"/>
        </w:rPr>
      </w:pPr>
      <w:r>
        <w:rPr>
          <w:rFonts w:ascii="Times New Roman" w:eastAsia="Calibri" w:hAnsi="Times New Roman"/>
          <w:sz w:val="24"/>
          <w:szCs w:val="24"/>
          <w:lang w:eastAsia="en-US"/>
        </w:rPr>
        <w:t>A</w:t>
      </w:r>
      <w:r w:rsidRPr="00F151EB">
        <w:rPr>
          <w:rFonts w:ascii="Times New Roman" w:eastAsia="Calibri" w:hAnsi="Times New Roman"/>
          <w:sz w:val="24"/>
          <w:szCs w:val="24"/>
          <w:lang w:eastAsia="en-US"/>
        </w:rPr>
        <w:t xml:space="preserve"> </w:t>
      </w:r>
      <w:r w:rsidR="005A7DDD">
        <w:rPr>
          <w:rFonts w:ascii="Times New Roman" w:hAnsi="Times New Roman"/>
          <w:b/>
          <w:sz w:val="24"/>
          <w:szCs w:val="24"/>
        </w:rPr>
        <w:t>„Komoró Község Önkormányzat középületeinek energetikai korszerűsítése</w:t>
      </w:r>
      <w:proofErr w:type="gramStart"/>
      <w:r w:rsidR="005A7DDD">
        <w:rPr>
          <w:rFonts w:ascii="Times New Roman" w:hAnsi="Times New Roman"/>
          <w:b/>
          <w:sz w:val="24"/>
          <w:szCs w:val="24"/>
        </w:rPr>
        <w:t>” …</w:t>
      </w:r>
      <w:proofErr w:type="gramEnd"/>
      <w:r w:rsidR="005A7DDD">
        <w:rPr>
          <w:rFonts w:ascii="Times New Roman" w:hAnsi="Times New Roman"/>
          <w:b/>
          <w:sz w:val="24"/>
          <w:szCs w:val="24"/>
        </w:rPr>
        <w:t>… rész</w:t>
      </w:r>
      <w:r>
        <w:rPr>
          <w:rFonts w:ascii="Times New Roman" w:hAnsi="Times New Roman"/>
          <w:b/>
          <w:bCs/>
          <w:sz w:val="24"/>
          <w:szCs w:val="24"/>
        </w:rPr>
        <w:t xml:space="preserve"> </w:t>
      </w:r>
      <w:r w:rsidRPr="00F151EB">
        <w:rPr>
          <w:rFonts w:ascii="Times New Roman" w:eastAsia="Calibri" w:hAnsi="Times New Roman"/>
          <w:sz w:val="24"/>
          <w:szCs w:val="24"/>
          <w:lang w:eastAsia="en-US"/>
        </w:rPr>
        <w:t>tárgyú közbeszerzési eljárásban való közös részvétel, nyertesség esetén a vonatkozó szerződés közös teljesítése a jelen megállapodásban rögzített feltételek mellett.</w:t>
      </w:r>
    </w:p>
    <w:p w:rsidR="005C51E2" w:rsidRPr="00F151EB" w:rsidRDefault="005C51E2" w:rsidP="005C51E2">
      <w:pPr>
        <w:rPr>
          <w:rFonts w:ascii="Times New Roman" w:eastAsia="Calibri" w:hAnsi="Times New Roman"/>
          <w:b/>
          <w:sz w:val="24"/>
          <w:szCs w:val="24"/>
          <w:lang w:eastAsia="en-US"/>
        </w:rPr>
      </w:pPr>
    </w:p>
    <w:p w:rsidR="005C51E2" w:rsidRPr="00F151EB" w:rsidRDefault="005C51E2" w:rsidP="005C51E2">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FELADATMEGOSZTÁS</w:t>
      </w:r>
      <w:r w:rsidRPr="00F151EB">
        <w:rPr>
          <w:rFonts w:ascii="Times New Roman" w:eastAsia="Calibri" w:hAnsi="Times New Roman"/>
          <w:sz w:val="24"/>
          <w:szCs w:val="24"/>
          <w:vertAlign w:val="superscript"/>
          <w:lang w:val="x-none" w:eastAsia="en-US"/>
        </w:rPr>
        <w:footnoteReference w:id="5"/>
      </w:r>
    </w:p>
    <w:p w:rsidR="005C51E2" w:rsidRPr="00F151EB" w:rsidRDefault="005C51E2" w:rsidP="005C51E2">
      <w:pPr>
        <w:rPr>
          <w:rFonts w:ascii="Times New Roman" w:eastAsia="Calibri" w:hAnsi="Times New Roman"/>
          <w:sz w:val="24"/>
          <w:szCs w:val="24"/>
          <w:lang w:eastAsia="en-US"/>
        </w:rPr>
      </w:pPr>
    </w:p>
    <w:p w:rsidR="005C51E2" w:rsidRPr="00F151EB" w:rsidRDefault="005C51E2" w:rsidP="005C51E2">
      <w:pPr>
        <w:rPr>
          <w:rFonts w:ascii="Times New Roman" w:eastAsia="Calibri" w:hAnsi="Times New Roman"/>
          <w:sz w:val="24"/>
          <w:szCs w:val="24"/>
          <w:lang w:eastAsia="en-US"/>
        </w:rPr>
      </w:pPr>
      <w:r w:rsidRPr="00F151EB">
        <w:rPr>
          <w:rFonts w:ascii="Times New Roman" w:eastAsia="Calibri" w:hAnsi="Times New Roman"/>
          <w:sz w:val="24"/>
          <w:szCs w:val="24"/>
          <w:lang w:eastAsia="en-US"/>
        </w:rPr>
        <w:t>&lt;&lt;&lt;…&gt;&gt;&gt;</w:t>
      </w:r>
    </w:p>
    <w:p w:rsidR="005C51E2" w:rsidRPr="00F151EB" w:rsidRDefault="005C51E2" w:rsidP="005C51E2">
      <w:pPr>
        <w:rPr>
          <w:rFonts w:ascii="Times New Roman" w:eastAsia="Calibri" w:hAnsi="Times New Roman"/>
          <w:sz w:val="24"/>
          <w:szCs w:val="24"/>
          <w:lang w:eastAsia="en-US"/>
        </w:rPr>
      </w:pPr>
    </w:p>
    <w:p w:rsidR="005C51E2" w:rsidRPr="00F151EB" w:rsidRDefault="005C51E2" w:rsidP="005C51E2">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KÖZÖS AJÁNLATTEVŐK NYILATKOZATAI</w:t>
      </w:r>
    </w:p>
    <w:p w:rsidR="005C51E2" w:rsidRPr="00F151EB" w:rsidRDefault="005C51E2" w:rsidP="005C51E2">
      <w:pPr>
        <w:rPr>
          <w:rFonts w:ascii="Times New Roman" w:eastAsia="Calibri" w:hAnsi="Times New Roman"/>
          <w:sz w:val="24"/>
          <w:szCs w:val="24"/>
          <w:lang w:eastAsia="en-US"/>
        </w:rPr>
      </w:pPr>
    </w:p>
    <w:p w:rsidR="005C51E2" w:rsidRPr="00F151EB" w:rsidRDefault="005C51E2" w:rsidP="005C51E2">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5C51E2" w:rsidRPr="00F151EB" w:rsidRDefault="005C51E2" w:rsidP="005C51E2">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Közös ajánlattevők egybehangzóan és korlátozás/különvélemény nélkül egybehangzóan megállapodnak abban, hogy egyetemleges felelősséget vállalnak a közbeszerzési eljárás során tett ajánlatukban foglaltak teljesítésére és a közbeszerzési eljárás eredményeként megkötendő szerződés szerződésszerű teljesítéséhez szükséges munkák megvalósításáért.</w:t>
      </w:r>
    </w:p>
    <w:p w:rsidR="005C51E2" w:rsidRPr="00F151EB" w:rsidRDefault="005C51E2" w:rsidP="005C51E2">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lastRenderedPageBreak/>
        <w:t>A közbeszerzési eljárás részvételi/ajánlattételi szakaszában és annak eredményeképpen megkötésre kerülő szerződés teljesítése során teljes jogkörű kizárólagos közös képviseletre jogosult a közös ajánlattétel vezető tagja (annak mindenkori képviseletre jogosultjai útján). Ezen meghatalmazás kiterjed az ajánlat és kapcsolódó dokumentumok (pl.: hiánypótlás, felvilágosítás megadása); nyertes ajánlattétel esetén a szerződés és annak esetleges módosításai aláírására.</w:t>
      </w:r>
    </w:p>
    <w:p w:rsidR="005C51E2" w:rsidRPr="00F151EB" w:rsidRDefault="005C51E2" w:rsidP="005C51E2">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5C51E2" w:rsidRPr="00F151EB" w:rsidRDefault="005C51E2" w:rsidP="005C51E2">
      <w:pPr>
        <w:rPr>
          <w:rFonts w:ascii="Times New Roman" w:eastAsia="Calibri" w:hAnsi="Times New Roman"/>
          <w:sz w:val="24"/>
          <w:szCs w:val="24"/>
          <w:lang w:eastAsia="en-US"/>
        </w:rPr>
      </w:pPr>
    </w:p>
    <w:p w:rsidR="005C51E2" w:rsidRPr="00F151EB" w:rsidRDefault="005C51E2" w:rsidP="005C51E2">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KÖZÖS AJÁNLATTEVŐK EGYÉB MEGÁLLAPODÁSAI</w:t>
      </w:r>
    </w:p>
    <w:p w:rsidR="005C51E2" w:rsidRPr="00F151EB" w:rsidRDefault="005C51E2" w:rsidP="005C51E2">
      <w:pPr>
        <w:rPr>
          <w:rFonts w:ascii="Times New Roman" w:eastAsia="Calibri" w:hAnsi="Times New Roman"/>
          <w:b/>
          <w:sz w:val="24"/>
          <w:szCs w:val="24"/>
          <w:lang w:eastAsia="en-US"/>
        </w:rPr>
      </w:pPr>
    </w:p>
    <w:p w:rsidR="005C51E2" w:rsidRPr="00F151EB" w:rsidRDefault="005C51E2" w:rsidP="005C51E2">
      <w:pPr>
        <w:rPr>
          <w:rFonts w:ascii="Times New Roman" w:eastAsia="Calibri" w:hAnsi="Times New Roman"/>
          <w:sz w:val="24"/>
          <w:szCs w:val="24"/>
          <w:lang w:eastAsia="en-US"/>
        </w:rPr>
      </w:pPr>
      <w:r w:rsidRPr="00F151EB">
        <w:rPr>
          <w:rFonts w:ascii="Times New Roman" w:eastAsia="Calibri" w:hAnsi="Times New Roman"/>
          <w:sz w:val="24"/>
          <w:szCs w:val="24"/>
          <w:lang w:eastAsia="en-US"/>
        </w:rPr>
        <w:t>&lt;&lt;&lt;…&gt;&gt;&gt;</w:t>
      </w:r>
      <w:r w:rsidRPr="00F151EB">
        <w:rPr>
          <w:rFonts w:ascii="Times New Roman" w:eastAsia="Calibri" w:hAnsi="Times New Roman"/>
          <w:sz w:val="24"/>
          <w:szCs w:val="24"/>
          <w:vertAlign w:val="superscript"/>
          <w:lang w:eastAsia="en-US"/>
        </w:rPr>
        <w:footnoteReference w:id="6"/>
      </w:r>
    </w:p>
    <w:p w:rsidR="005C51E2" w:rsidRPr="00F151EB" w:rsidRDefault="005C51E2" w:rsidP="005C51E2">
      <w:pPr>
        <w:rPr>
          <w:rFonts w:ascii="Times New Roman" w:eastAsia="Calibri" w:hAnsi="Times New Roman"/>
          <w:b/>
          <w:sz w:val="24"/>
          <w:szCs w:val="24"/>
          <w:lang w:eastAsia="en-US"/>
        </w:rPr>
      </w:pPr>
    </w:p>
    <w:p w:rsidR="005C51E2" w:rsidRPr="00F151EB" w:rsidRDefault="005C51E2" w:rsidP="005C51E2">
      <w:pPr>
        <w:jc w:val="both"/>
        <w:rPr>
          <w:rFonts w:ascii="Times New Roman" w:eastAsia="Calibri" w:hAnsi="Times New Roman"/>
          <w:i/>
          <w:sz w:val="24"/>
          <w:szCs w:val="24"/>
          <w:lang w:eastAsia="en-US"/>
        </w:rPr>
      </w:pPr>
      <w:r w:rsidRPr="00F151EB">
        <w:rPr>
          <w:rFonts w:ascii="Times New Roman" w:eastAsia="Calibri" w:hAnsi="Times New Roman"/>
          <w:i/>
          <w:sz w:val="24"/>
          <w:szCs w:val="24"/>
          <w:lang w:eastAsia="en-US"/>
        </w:rPr>
        <w:t>Jelen megállapodást szerződő felek, mint akaratukkal mindenben megegyezőt, a fejlécben hivatkozott közbeszerzési eljáráshoz kapcsolódóan – közös értelmezést követően - cégszerűen írnak alá.</w:t>
      </w:r>
    </w:p>
    <w:p w:rsidR="005C51E2" w:rsidRPr="00F151EB" w:rsidRDefault="005C51E2" w:rsidP="005C51E2">
      <w:pPr>
        <w:rPr>
          <w:rFonts w:ascii="Times New Roman" w:eastAsia="Calibri" w:hAnsi="Times New Roman"/>
          <w:sz w:val="24"/>
          <w:szCs w:val="24"/>
          <w:lang w:eastAsia="en-US"/>
        </w:rPr>
      </w:pPr>
    </w:p>
    <w:p w:rsidR="005C51E2" w:rsidRPr="00F151EB" w:rsidRDefault="005C51E2" w:rsidP="005C51E2">
      <w:pPr>
        <w:ind w:right="-1"/>
        <w:rPr>
          <w:rFonts w:ascii="Times New Roman" w:hAnsi="Times New Roman"/>
          <w:sz w:val="24"/>
          <w:szCs w:val="24"/>
        </w:rPr>
      </w:pPr>
      <w:r w:rsidRPr="00F151EB">
        <w:rPr>
          <w:rFonts w:ascii="Times New Roman" w:hAnsi="Times New Roman"/>
          <w:sz w:val="24"/>
          <w:szCs w:val="24"/>
        </w:rPr>
        <w:t>…</w:t>
      </w:r>
      <w:proofErr w:type="gramStart"/>
      <w:r w:rsidRPr="00F151EB">
        <w:rPr>
          <w:rFonts w:ascii="Times New Roman" w:hAnsi="Times New Roman"/>
          <w:sz w:val="24"/>
          <w:szCs w:val="24"/>
        </w:rPr>
        <w:t>………..,</w:t>
      </w:r>
      <w:proofErr w:type="gramEnd"/>
      <w:r w:rsidRPr="00F151EB">
        <w:rPr>
          <w:rFonts w:ascii="Times New Roman" w:hAnsi="Times New Roman"/>
          <w:sz w:val="24"/>
          <w:szCs w:val="24"/>
        </w:rPr>
        <w:t xml:space="preserve"> 201…év ……………… hó ….. nap</w:t>
      </w:r>
    </w:p>
    <w:p w:rsidR="005C51E2" w:rsidRPr="00F151EB" w:rsidRDefault="005C51E2" w:rsidP="005C51E2">
      <w:pPr>
        <w:ind w:right="-1"/>
        <w:rPr>
          <w:rFonts w:ascii="Times New Roman" w:hAnsi="Times New Roman"/>
          <w:sz w:val="24"/>
          <w:szCs w:val="24"/>
        </w:rPr>
      </w:pPr>
    </w:p>
    <w:p w:rsidR="005C51E2" w:rsidRPr="00F151EB" w:rsidRDefault="005C51E2" w:rsidP="005C51E2">
      <w:pPr>
        <w:ind w:right="-1"/>
        <w:rPr>
          <w:rFonts w:ascii="Times New Roman" w:hAnsi="Times New Roman"/>
          <w:sz w:val="24"/>
          <w:szCs w:val="24"/>
        </w:rPr>
      </w:pPr>
    </w:p>
    <w:p w:rsidR="005C51E2" w:rsidRPr="00F151EB" w:rsidRDefault="005C51E2" w:rsidP="005C51E2">
      <w:pPr>
        <w:numPr>
          <w:ilvl w:val="12"/>
          <w:numId w:val="0"/>
        </w:numPr>
        <w:ind w:right="-1"/>
        <w:rPr>
          <w:rFonts w:ascii="Times New Roman" w:hAnsi="Times New Roman"/>
          <w:sz w:val="24"/>
          <w:szCs w:val="24"/>
        </w:rPr>
      </w:pPr>
      <w:r w:rsidRPr="00F151EB">
        <w:rPr>
          <w:rFonts w:ascii="Times New Roman" w:hAnsi="Times New Roman"/>
          <w:sz w:val="24"/>
          <w:szCs w:val="24"/>
        </w:rPr>
        <w:t>.................................................................</w:t>
      </w:r>
      <w:r w:rsidRPr="00F151EB">
        <w:rPr>
          <w:rFonts w:ascii="Times New Roman" w:hAnsi="Times New Roman"/>
          <w:sz w:val="24"/>
          <w:szCs w:val="24"/>
        </w:rPr>
        <w:tab/>
      </w:r>
      <w:r w:rsidRPr="00F151EB">
        <w:rPr>
          <w:rFonts w:ascii="Times New Roman" w:hAnsi="Times New Roman"/>
          <w:sz w:val="24"/>
          <w:szCs w:val="24"/>
        </w:rPr>
        <w:tab/>
        <w:t>………………….…………………….</w:t>
      </w:r>
    </w:p>
    <w:p w:rsidR="005C51E2" w:rsidRPr="00F151EB" w:rsidRDefault="005C51E2" w:rsidP="005C51E2">
      <w:pPr>
        <w:numPr>
          <w:ilvl w:val="12"/>
          <w:numId w:val="0"/>
        </w:numPr>
        <w:ind w:right="-1"/>
        <w:rPr>
          <w:rFonts w:ascii="Times New Roman" w:hAnsi="Times New Roman"/>
          <w:b/>
          <w:sz w:val="24"/>
          <w:szCs w:val="24"/>
        </w:rPr>
      </w:pPr>
      <w:r w:rsidRPr="00F151EB">
        <w:rPr>
          <w:rFonts w:ascii="Times New Roman" w:hAnsi="Times New Roman"/>
          <w:sz w:val="24"/>
          <w:szCs w:val="24"/>
        </w:rPr>
        <w:t xml:space="preserve">          </w:t>
      </w:r>
      <w:proofErr w:type="gramStart"/>
      <w:r w:rsidRPr="00F151EB">
        <w:rPr>
          <w:rFonts w:ascii="Times New Roman" w:hAnsi="Times New Roman"/>
          <w:sz w:val="24"/>
          <w:szCs w:val="24"/>
        </w:rPr>
        <w:t>cégszerű</w:t>
      </w:r>
      <w:proofErr w:type="gramEnd"/>
      <w:r w:rsidRPr="00F151EB">
        <w:rPr>
          <w:rFonts w:ascii="Times New Roman" w:hAnsi="Times New Roman"/>
          <w:sz w:val="24"/>
          <w:szCs w:val="24"/>
        </w:rPr>
        <w:t xml:space="preserve"> aláírás</w:t>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t>cégszerű aláírás</w:t>
      </w:r>
    </w:p>
    <w:p w:rsidR="005C51E2" w:rsidRPr="00F151EB" w:rsidRDefault="005C51E2" w:rsidP="005C51E2">
      <w:pPr>
        <w:ind w:right="68"/>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                                                                                                                                 </w:t>
      </w:r>
      <w:r w:rsidRPr="00F151EB">
        <w:rPr>
          <w:rFonts w:ascii="Times New Roman" w:eastAsia="Calibri" w:hAnsi="Times New Roman"/>
          <w:sz w:val="24"/>
          <w:szCs w:val="24"/>
          <w:lang w:eastAsia="en-US"/>
        </w:rPr>
        <w:tab/>
        <w:t xml:space="preserve">         </w:t>
      </w:r>
    </w:p>
    <w:p w:rsidR="005C51E2" w:rsidRPr="00A549DC" w:rsidRDefault="005C51E2" w:rsidP="005C51E2">
      <w:pPr>
        <w:ind w:left="5664" w:right="68" w:firstLine="708"/>
        <w:rPr>
          <w:rFonts w:ascii="Times New Roman" w:eastAsia="Calibri" w:hAnsi="Times New Roman"/>
          <w:color w:val="FF0000"/>
          <w:lang w:eastAsia="en-US"/>
        </w:rPr>
      </w:pPr>
    </w:p>
    <w:p w:rsidR="005C51E2" w:rsidRPr="00A549DC" w:rsidRDefault="005C51E2" w:rsidP="005C51E2">
      <w:pPr>
        <w:ind w:left="5664" w:right="68" w:firstLine="708"/>
        <w:rPr>
          <w:rFonts w:ascii="Times New Roman" w:eastAsia="Calibri" w:hAnsi="Times New Roman"/>
          <w:color w:val="FF0000"/>
          <w:lang w:eastAsia="en-US"/>
        </w:rPr>
      </w:pPr>
    </w:p>
    <w:p w:rsidR="005C51E2" w:rsidRPr="00A549DC" w:rsidRDefault="005C51E2" w:rsidP="005C51E2">
      <w:pPr>
        <w:ind w:left="5664" w:right="68" w:firstLine="708"/>
        <w:rPr>
          <w:rFonts w:ascii="Times New Roman" w:eastAsia="Calibri" w:hAnsi="Times New Roman"/>
          <w:color w:val="FF0000"/>
          <w:lang w:eastAsia="en-US"/>
        </w:rPr>
      </w:pPr>
    </w:p>
    <w:p w:rsidR="005C51E2" w:rsidRPr="00A549DC" w:rsidRDefault="005C51E2" w:rsidP="005C51E2">
      <w:pPr>
        <w:spacing w:after="200" w:line="276" w:lineRule="auto"/>
        <w:rPr>
          <w:rFonts w:ascii="Times New Roman" w:eastAsia="Calibri" w:hAnsi="Times New Roman"/>
          <w:color w:val="FF0000"/>
          <w:lang w:eastAsia="en-US"/>
        </w:rPr>
      </w:pPr>
      <w:r w:rsidRPr="00A549DC">
        <w:rPr>
          <w:rFonts w:ascii="Times New Roman" w:eastAsia="Calibri" w:hAnsi="Times New Roman"/>
          <w:color w:val="FF0000"/>
          <w:lang w:eastAsia="en-US"/>
        </w:rPr>
        <w:br w:type="page"/>
      </w:r>
    </w:p>
    <w:p w:rsidR="005C51E2" w:rsidRPr="00F151EB" w:rsidRDefault="005C51E2" w:rsidP="005C51E2">
      <w:pPr>
        <w:pStyle w:val="Alcm"/>
        <w:jc w:val="right"/>
        <w:rPr>
          <w:rStyle w:val="Finomkiemels"/>
          <w:rFonts w:ascii="Times New Roman" w:hAnsi="Times New Roman" w:cs="Times New Roman"/>
          <w:color w:val="auto"/>
          <w:sz w:val="24"/>
          <w:szCs w:val="24"/>
        </w:rPr>
      </w:pPr>
      <w:proofErr w:type="gramStart"/>
      <w:r w:rsidRPr="00F151EB">
        <w:rPr>
          <w:rStyle w:val="Finomkiemels"/>
          <w:rFonts w:ascii="Times New Roman" w:hAnsi="Times New Roman" w:cs="Times New Roman"/>
          <w:color w:val="auto"/>
          <w:sz w:val="24"/>
          <w:szCs w:val="24"/>
        </w:rPr>
        <w:lastRenderedPageBreak/>
        <w:t>iratminta</w:t>
      </w:r>
      <w:proofErr w:type="gramEnd"/>
    </w:p>
    <w:p w:rsidR="005C51E2" w:rsidRPr="00F151EB" w:rsidRDefault="005C51E2" w:rsidP="005C51E2">
      <w:pPr>
        <w:tabs>
          <w:tab w:val="center" w:pos="7797"/>
        </w:tabs>
        <w:jc w:val="center"/>
        <w:rPr>
          <w:rFonts w:ascii="Times New Roman" w:hAnsi="Times New Roman"/>
          <w:b/>
          <w:sz w:val="24"/>
          <w:szCs w:val="24"/>
        </w:rPr>
      </w:pPr>
    </w:p>
    <w:p w:rsidR="005C51E2" w:rsidRPr="00F151EB" w:rsidRDefault="005C51E2" w:rsidP="005C51E2">
      <w:pPr>
        <w:tabs>
          <w:tab w:val="center" w:pos="7797"/>
        </w:tabs>
        <w:jc w:val="center"/>
        <w:rPr>
          <w:rFonts w:ascii="Times New Roman" w:hAnsi="Times New Roman"/>
          <w:b/>
          <w:sz w:val="24"/>
          <w:szCs w:val="24"/>
        </w:rPr>
      </w:pPr>
      <w:r w:rsidRPr="00F151EB">
        <w:rPr>
          <w:rFonts w:ascii="Times New Roman" w:hAnsi="Times New Roman"/>
          <w:b/>
          <w:sz w:val="24"/>
          <w:szCs w:val="24"/>
        </w:rPr>
        <w:t>SZAKMAI AJÁNLAT</w:t>
      </w:r>
    </w:p>
    <w:p w:rsidR="005C51E2" w:rsidRPr="00F151EB" w:rsidRDefault="005C51E2" w:rsidP="005C51E2">
      <w:pPr>
        <w:tabs>
          <w:tab w:val="center" w:pos="7797"/>
        </w:tabs>
        <w:jc w:val="center"/>
        <w:rPr>
          <w:rFonts w:ascii="Times New Roman" w:hAnsi="Times New Roman"/>
          <w:b/>
          <w:bCs/>
          <w:sz w:val="24"/>
          <w:szCs w:val="24"/>
        </w:rPr>
      </w:pPr>
    </w:p>
    <w:p w:rsidR="005C51E2" w:rsidRPr="00F151EB" w:rsidRDefault="005C51E2" w:rsidP="005C51E2">
      <w:pPr>
        <w:pStyle w:val="lfej"/>
        <w:jc w:val="both"/>
        <w:rPr>
          <w:rFonts w:ascii="Times New Roman" w:hAnsi="Times New Roman"/>
          <w:b/>
          <w:sz w:val="24"/>
          <w:szCs w:val="24"/>
        </w:rPr>
      </w:pPr>
      <w:proofErr w:type="gramStart"/>
      <w:r w:rsidRPr="00F151EB">
        <w:rPr>
          <w:rFonts w:ascii="Times New Roman" w:hAnsi="Times New Roman"/>
          <w:sz w:val="24"/>
          <w:szCs w:val="24"/>
        </w:rPr>
        <w:t>Alulírott …</w:t>
      </w:r>
      <w:proofErr w:type="gramEnd"/>
      <w:r w:rsidRPr="00F151EB">
        <w:rPr>
          <w:rFonts w:ascii="Times New Roman" w:hAnsi="Times New Roman"/>
          <w:sz w:val="24"/>
          <w:szCs w:val="24"/>
        </w:rPr>
        <w:t xml:space="preserve">………………………….., mint a ……………………………………. ajánlattevő jelen eljárásban cégjegyzésre jogosult </w:t>
      </w:r>
      <w:r w:rsidR="00456C87">
        <w:rPr>
          <w:rFonts w:ascii="Times New Roman" w:hAnsi="Times New Roman"/>
          <w:sz w:val="24"/>
          <w:szCs w:val="24"/>
        </w:rPr>
        <w:t>képviselője nyilatkozom, hogy a</w:t>
      </w:r>
      <w:r w:rsidRPr="00F151EB">
        <w:rPr>
          <w:rFonts w:ascii="Times New Roman" w:hAnsi="Times New Roman"/>
          <w:sz w:val="24"/>
          <w:szCs w:val="24"/>
        </w:rPr>
        <w:t xml:space="preserve"> </w:t>
      </w:r>
      <w:r w:rsidR="005A7DDD">
        <w:rPr>
          <w:rFonts w:ascii="Times New Roman" w:hAnsi="Times New Roman"/>
          <w:b/>
          <w:sz w:val="24"/>
          <w:szCs w:val="24"/>
        </w:rPr>
        <w:t>„Komoró Község Önkormányzat középületeinek energetikai korszerűsítése” …… rész</w:t>
      </w:r>
      <w:r w:rsidRPr="00F151EB">
        <w:rPr>
          <w:rFonts w:ascii="Times New Roman" w:hAnsi="Times New Roman"/>
          <w:b/>
          <w:bCs/>
          <w:sz w:val="24"/>
          <w:szCs w:val="24"/>
        </w:rPr>
        <w:t xml:space="preserve"> </w:t>
      </w:r>
      <w:r w:rsidRPr="00F151EB">
        <w:rPr>
          <w:rFonts w:ascii="Times New Roman" w:hAnsi="Times New Roman"/>
          <w:b/>
          <w:sz w:val="24"/>
          <w:szCs w:val="24"/>
        </w:rPr>
        <w:t xml:space="preserve"> </w:t>
      </w:r>
      <w:r w:rsidRPr="00F151EB">
        <w:rPr>
          <w:rFonts w:ascii="Times New Roman" w:hAnsi="Times New Roman"/>
          <w:iCs/>
          <w:sz w:val="24"/>
          <w:szCs w:val="24"/>
        </w:rPr>
        <w:t xml:space="preserve">tárgyában indított közbeszerzési eljárásban </w:t>
      </w:r>
    </w:p>
    <w:p w:rsidR="005C51E2" w:rsidRPr="00F151EB" w:rsidRDefault="005C51E2" w:rsidP="005C51E2">
      <w:pPr>
        <w:ind w:right="282"/>
        <w:jc w:val="both"/>
        <w:rPr>
          <w:rFonts w:ascii="Times New Roman" w:hAnsi="Times New Roman"/>
          <w:iCs/>
          <w:sz w:val="24"/>
          <w:szCs w:val="24"/>
        </w:rPr>
      </w:pPr>
    </w:p>
    <w:p w:rsidR="005C51E2" w:rsidRPr="00F151EB" w:rsidRDefault="005C51E2" w:rsidP="005C51E2">
      <w:pPr>
        <w:ind w:right="282"/>
        <w:jc w:val="center"/>
        <w:rPr>
          <w:rFonts w:ascii="Times New Roman" w:hAnsi="Times New Roman"/>
          <w:b/>
          <w:iCs/>
          <w:sz w:val="24"/>
          <w:szCs w:val="24"/>
        </w:rPr>
      </w:pPr>
      <w:proofErr w:type="gramStart"/>
      <w:r w:rsidRPr="00F151EB">
        <w:rPr>
          <w:rFonts w:ascii="Times New Roman" w:hAnsi="Times New Roman"/>
          <w:b/>
          <w:iCs/>
          <w:sz w:val="24"/>
          <w:szCs w:val="24"/>
        </w:rPr>
        <w:t>nyilatkozom</w:t>
      </w:r>
      <w:proofErr w:type="gramEnd"/>
      <w:r w:rsidRPr="00F151EB">
        <w:rPr>
          <w:rFonts w:ascii="Times New Roman" w:hAnsi="Times New Roman"/>
          <w:b/>
          <w:iCs/>
          <w:sz w:val="24"/>
          <w:szCs w:val="24"/>
        </w:rPr>
        <w:t xml:space="preserve">, </w:t>
      </w:r>
    </w:p>
    <w:p w:rsidR="005C51E2" w:rsidRPr="00F151EB" w:rsidRDefault="005C51E2" w:rsidP="005C51E2">
      <w:pPr>
        <w:ind w:right="282"/>
        <w:jc w:val="both"/>
        <w:rPr>
          <w:rFonts w:ascii="Times New Roman" w:hAnsi="Times New Roman"/>
          <w:iCs/>
          <w:sz w:val="24"/>
          <w:szCs w:val="24"/>
        </w:rPr>
      </w:pPr>
    </w:p>
    <w:p w:rsidR="005C51E2" w:rsidRPr="00F151EB" w:rsidRDefault="005C51E2" w:rsidP="005C51E2">
      <w:pPr>
        <w:jc w:val="both"/>
        <w:rPr>
          <w:rFonts w:ascii="Times New Roman" w:hAnsi="Times New Roman"/>
          <w:sz w:val="24"/>
          <w:szCs w:val="24"/>
        </w:rPr>
      </w:pPr>
      <w:proofErr w:type="gramStart"/>
      <w:r w:rsidRPr="00F151EB">
        <w:rPr>
          <w:rFonts w:ascii="Times New Roman" w:hAnsi="Times New Roman"/>
          <w:sz w:val="24"/>
          <w:szCs w:val="24"/>
        </w:rPr>
        <w:t>hogy</w:t>
      </w:r>
      <w:proofErr w:type="gramEnd"/>
      <w:r w:rsidRPr="00F151EB">
        <w:rPr>
          <w:rFonts w:ascii="Times New Roman" w:hAnsi="Times New Roman"/>
          <w:sz w:val="24"/>
          <w:szCs w:val="24"/>
        </w:rPr>
        <w:t xml:space="preserve"> az eljárást megindító felhívás Értékelési szempontok 2. rész-szempontban meghatározottaknak megfelelő szakember, akivel a hivatkozott értékelési szempontot teljesíteni kívánjuk valamint a szerződés teljesítésébe bevonjuk:</w:t>
      </w:r>
    </w:p>
    <w:p w:rsidR="005C51E2" w:rsidRPr="00F151EB" w:rsidRDefault="005C51E2" w:rsidP="005C51E2">
      <w:pPr>
        <w:jc w:val="both"/>
        <w:rPr>
          <w:rFonts w:ascii="Times New Roman" w:hAnsi="Times New Roman"/>
          <w:sz w:val="24"/>
          <w:szCs w:val="24"/>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5C51E2" w:rsidRPr="00F151EB" w:rsidTr="0086742B">
        <w:trPr>
          <w:cantSplit/>
          <w:tblCellSpacing w:w="20" w:type="dxa"/>
          <w:jc w:val="center"/>
        </w:trPr>
        <w:tc>
          <w:tcPr>
            <w:tcW w:w="4007" w:type="dxa"/>
            <w:shd w:val="clear" w:color="auto" w:fill="D0CECE" w:themeFill="background2" w:themeFillShade="E6"/>
            <w:vAlign w:val="center"/>
          </w:tcPr>
          <w:p w:rsidR="005C51E2" w:rsidRPr="00F151EB" w:rsidRDefault="005C51E2" w:rsidP="0086742B">
            <w:pPr>
              <w:jc w:val="center"/>
              <w:rPr>
                <w:rFonts w:ascii="Times New Roman" w:hAnsi="Times New Roman"/>
                <w:b/>
                <w:i/>
                <w:sz w:val="24"/>
                <w:szCs w:val="24"/>
              </w:rPr>
            </w:pPr>
            <w:r w:rsidRPr="00F151EB">
              <w:rPr>
                <w:rFonts w:ascii="Times New Roman" w:hAnsi="Times New Roman"/>
                <w:b/>
                <w:i/>
                <w:sz w:val="24"/>
                <w:szCs w:val="24"/>
              </w:rPr>
              <w:t>Követelmény</w:t>
            </w:r>
          </w:p>
        </w:tc>
        <w:tc>
          <w:tcPr>
            <w:tcW w:w="2975" w:type="dxa"/>
            <w:shd w:val="clear" w:color="auto" w:fill="D0CECE" w:themeFill="background2" w:themeFillShade="E6"/>
            <w:vAlign w:val="center"/>
          </w:tcPr>
          <w:p w:rsidR="005C51E2" w:rsidRPr="00F151EB" w:rsidRDefault="005C51E2" w:rsidP="0086742B">
            <w:pPr>
              <w:jc w:val="center"/>
              <w:rPr>
                <w:rFonts w:ascii="Times New Roman" w:hAnsi="Times New Roman"/>
                <w:b/>
                <w:i/>
                <w:sz w:val="24"/>
                <w:szCs w:val="24"/>
              </w:rPr>
            </w:pPr>
          </w:p>
          <w:p w:rsidR="005C51E2" w:rsidRPr="00F151EB" w:rsidRDefault="005C51E2" w:rsidP="0086742B">
            <w:pPr>
              <w:jc w:val="center"/>
              <w:rPr>
                <w:rFonts w:ascii="Times New Roman" w:hAnsi="Times New Roman"/>
                <w:b/>
                <w:i/>
                <w:sz w:val="24"/>
                <w:szCs w:val="24"/>
              </w:rPr>
            </w:pPr>
            <w:r w:rsidRPr="00F151EB">
              <w:rPr>
                <w:rFonts w:ascii="Times New Roman" w:hAnsi="Times New Roman"/>
                <w:b/>
                <w:i/>
                <w:sz w:val="24"/>
                <w:szCs w:val="24"/>
              </w:rPr>
              <w:t>Szakember neve</w:t>
            </w:r>
            <w:r w:rsidRPr="00F151EB">
              <w:rPr>
                <w:rStyle w:val="Lbjegyzet-hivatkozs"/>
                <w:rFonts w:ascii="Times New Roman" w:hAnsi="Times New Roman"/>
                <w:b/>
                <w:i/>
                <w:sz w:val="24"/>
                <w:szCs w:val="24"/>
              </w:rPr>
              <w:footnoteReference w:id="7"/>
            </w:r>
          </w:p>
          <w:p w:rsidR="005C51E2" w:rsidRPr="00F151EB" w:rsidRDefault="005C51E2" w:rsidP="0086742B">
            <w:pPr>
              <w:jc w:val="center"/>
              <w:rPr>
                <w:rFonts w:ascii="Times New Roman" w:hAnsi="Times New Roman"/>
                <w:b/>
                <w:i/>
                <w:sz w:val="24"/>
                <w:szCs w:val="24"/>
              </w:rPr>
            </w:pPr>
          </w:p>
        </w:tc>
      </w:tr>
      <w:tr w:rsidR="005C51E2" w:rsidRPr="00F151EB" w:rsidTr="0086742B">
        <w:trPr>
          <w:cantSplit/>
          <w:tblCellSpacing w:w="20" w:type="dxa"/>
          <w:jc w:val="center"/>
        </w:trPr>
        <w:tc>
          <w:tcPr>
            <w:tcW w:w="4007" w:type="dxa"/>
            <w:shd w:val="clear" w:color="auto" w:fill="auto"/>
            <w:vAlign w:val="center"/>
          </w:tcPr>
          <w:p w:rsidR="005C51E2" w:rsidRPr="001B3730" w:rsidRDefault="005C51E2" w:rsidP="0086742B">
            <w:pPr>
              <w:jc w:val="both"/>
              <w:rPr>
                <w:rFonts w:ascii="Times New Roman" w:hAnsi="Times New Roman"/>
                <w:b/>
                <w:i/>
                <w:sz w:val="24"/>
                <w:szCs w:val="24"/>
              </w:rPr>
            </w:pPr>
            <w:r w:rsidRPr="001B3730">
              <w:rPr>
                <w:rFonts w:ascii="Times New Roman" w:hAnsi="Times New Roman"/>
                <w:sz w:val="24"/>
                <w:szCs w:val="24"/>
              </w:rPr>
              <w:t xml:space="preserve">Szakmai ajánlat: </w:t>
            </w:r>
            <w:r w:rsidR="00456C87" w:rsidRPr="00456C87">
              <w:rPr>
                <w:rFonts w:ascii="Times New Roman" w:hAnsi="Times New Roman"/>
                <w:sz w:val="24"/>
                <w:szCs w:val="24"/>
              </w:rPr>
              <w:t>a szerződés teljesítésében részt vevő szakember épületenergetikai kivitelezési munkák szakterületen szerzett szakmai tapasztalata (egész hónapban megadva, min. 0 hónap - maximum 36 hónap)</w:t>
            </w:r>
            <w:r w:rsidR="00456C87" w:rsidRPr="00B46879">
              <w:rPr>
                <w:color w:val="0070C0"/>
              </w:rPr>
              <w:t xml:space="preserve">                        </w:t>
            </w:r>
          </w:p>
        </w:tc>
        <w:tc>
          <w:tcPr>
            <w:tcW w:w="2975" w:type="dxa"/>
            <w:shd w:val="clear" w:color="auto" w:fill="auto"/>
            <w:vAlign w:val="center"/>
          </w:tcPr>
          <w:p w:rsidR="005C51E2" w:rsidRPr="00F151EB" w:rsidRDefault="005C51E2" w:rsidP="0086742B">
            <w:pPr>
              <w:jc w:val="center"/>
              <w:rPr>
                <w:rFonts w:ascii="Times New Roman" w:hAnsi="Times New Roman"/>
                <w:b/>
                <w:i/>
                <w:sz w:val="24"/>
                <w:szCs w:val="24"/>
              </w:rPr>
            </w:pPr>
          </w:p>
        </w:tc>
      </w:tr>
    </w:tbl>
    <w:p w:rsidR="005C51E2" w:rsidRPr="00F151EB" w:rsidRDefault="005C51E2" w:rsidP="005C51E2">
      <w:pPr>
        <w:spacing w:after="160" w:line="259" w:lineRule="auto"/>
        <w:rPr>
          <w:rFonts w:ascii="Times New Roman" w:hAnsi="Times New Roman"/>
          <w:b/>
          <w:bCs/>
          <w:sz w:val="24"/>
          <w:szCs w:val="24"/>
        </w:rPr>
      </w:pPr>
    </w:p>
    <w:p w:rsidR="005C51E2" w:rsidRPr="00F151EB" w:rsidRDefault="005C51E2" w:rsidP="005C51E2">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r w:rsidRPr="00F151EB">
        <w:rPr>
          <w:rFonts w:ascii="Times New Roman" w:hAnsi="Times New Roman"/>
          <w:b w:val="0"/>
          <w:sz w:val="24"/>
          <w:szCs w:val="24"/>
          <w:lang w:val="hu-HU"/>
        </w:rPr>
        <w:t>év</w:t>
      </w:r>
      <w:r w:rsidRPr="00F151EB">
        <w:rPr>
          <w:rFonts w:ascii="Times New Roman" w:hAnsi="Times New Roman"/>
          <w:b w:val="0"/>
          <w:sz w:val="24"/>
          <w:szCs w:val="24"/>
        </w:rPr>
        <w:t xml:space="preserve"> ………… hó ….... nap</w:t>
      </w:r>
    </w:p>
    <w:p w:rsidR="005C51E2" w:rsidRPr="00F151EB" w:rsidRDefault="005C51E2" w:rsidP="005C51E2">
      <w:pPr>
        <w:pStyle w:val="Cm"/>
        <w:ind w:right="-1"/>
        <w:jc w:val="both"/>
        <w:rPr>
          <w:rFonts w:ascii="Times New Roman" w:hAnsi="Times New Roman"/>
          <w:b w:val="0"/>
          <w:sz w:val="24"/>
          <w:szCs w:val="24"/>
        </w:rPr>
      </w:pPr>
    </w:p>
    <w:p w:rsidR="005C51E2" w:rsidRPr="00F151EB" w:rsidRDefault="005C51E2" w:rsidP="005C51E2">
      <w:pPr>
        <w:pStyle w:val="Cm"/>
        <w:ind w:right="-1"/>
        <w:jc w:val="both"/>
        <w:rPr>
          <w:rFonts w:ascii="Times New Roman" w:hAnsi="Times New Roman"/>
          <w:b w:val="0"/>
          <w:sz w:val="24"/>
          <w:szCs w:val="24"/>
        </w:rPr>
      </w:pPr>
    </w:p>
    <w:p w:rsidR="005C51E2" w:rsidRPr="00F151EB" w:rsidRDefault="005C51E2" w:rsidP="005C51E2">
      <w:pPr>
        <w:pStyle w:val="Cm"/>
        <w:ind w:left="4962" w:right="-1"/>
        <w:jc w:val="both"/>
        <w:rPr>
          <w:rFonts w:ascii="Times New Roman" w:hAnsi="Times New Roman"/>
          <w:b w:val="0"/>
          <w:sz w:val="24"/>
          <w:szCs w:val="24"/>
        </w:rPr>
      </w:pPr>
      <w:r w:rsidRPr="00F151EB">
        <w:rPr>
          <w:rFonts w:ascii="Times New Roman" w:hAnsi="Times New Roman"/>
          <w:b w:val="0"/>
          <w:sz w:val="24"/>
          <w:szCs w:val="24"/>
        </w:rPr>
        <w:t>………………….………………</w:t>
      </w:r>
    </w:p>
    <w:p w:rsidR="005C51E2" w:rsidRPr="00F151EB" w:rsidRDefault="005C51E2" w:rsidP="005C51E2">
      <w:pPr>
        <w:pStyle w:val="Cm"/>
        <w:ind w:left="4962" w:right="-1"/>
        <w:jc w:val="both"/>
        <w:rPr>
          <w:rFonts w:ascii="Times New Roman" w:hAnsi="Times New Roman"/>
          <w:b w:val="0"/>
          <w:sz w:val="24"/>
          <w:szCs w:val="24"/>
        </w:rPr>
      </w:pPr>
      <w:r w:rsidRPr="00F151EB">
        <w:rPr>
          <w:rFonts w:ascii="Times New Roman" w:hAnsi="Times New Roman"/>
          <w:b w:val="0"/>
          <w:sz w:val="24"/>
          <w:szCs w:val="24"/>
          <w:lang w:val="hu-HU"/>
        </w:rPr>
        <w:t xml:space="preserve">        </w:t>
      </w:r>
      <w:r w:rsidRPr="00F151EB">
        <w:rPr>
          <w:rFonts w:ascii="Times New Roman" w:hAnsi="Times New Roman"/>
          <w:b w:val="0"/>
          <w:sz w:val="24"/>
          <w:szCs w:val="24"/>
        </w:rPr>
        <w:t>cégszerű aláírás(ok)</w:t>
      </w:r>
    </w:p>
    <w:p w:rsidR="005C51E2" w:rsidRPr="00F151EB" w:rsidRDefault="005C51E2" w:rsidP="005C51E2">
      <w:pPr>
        <w:spacing w:after="160" w:line="259" w:lineRule="auto"/>
        <w:rPr>
          <w:rFonts w:ascii="Times New Roman" w:hAnsi="Times New Roman"/>
          <w:b/>
          <w:bCs/>
          <w:sz w:val="24"/>
          <w:szCs w:val="24"/>
        </w:rPr>
      </w:pPr>
      <w:r w:rsidRPr="00F151EB">
        <w:rPr>
          <w:rFonts w:ascii="Times New Roman" w:hAnsi="Times New Roman"/>
          <w:b/>
          <w:bCs/>
          <w:sz w:val="24"/>
          <w:szCs w:val="24"/>
        </w:rPr>
        <w:br w:type="page"/>
      </w:r>
    </w:p>
    <w:p w:rsidR="005C51E2" w:rsidRPr="00F151EB" w:rsidRDefault="005C51E2" w:rsidP="005C51E2">
      <w:pPr>
        <w:pStyle w:val="Alcm"/>
        <w:jc w:val="right"/>
        <w:rPr>
          <w:rStyle w:val="Finomkiemels"/>
          <w:rFonts w:ascii="Times New Roman" w:hAnsi="Times New Roman" w:cs="Times New Roman"/>
          <w:color w:val="auto"/>
          <w:sz w:val="24"/>
          <w:szCs w:val="24"/>
        </w:rPr>
      </w:pPr>
      <w:proofErr w:type="gramStart"/>
      <w:r w:rsidRPr="00F151EB">
        <w:rPr>
          <w:rStyle w:val="Finomkiemels"/>
          <w:rFonts w:ascii="Times New Roman" w:hAnsi="Times New Roman" w:cs="Times New Roman"/>
          <w:color w:val="auto"/>
          <w:sz w:val="24"/>
          <w:szCs w:val="24"/>
        </w:rPr>
        <w:lastRenderedPageBreak/>
        <w:t>iratminta</w:t>
      </w:r>
      <w:proofErr w:type="gramEnd"/>
    </w:p>
    <w:p w:rsidR="005C51E2" w:rsidRPr="00F151EB" w:rsidRDefault="005C51E2" w:rsidP="005C51E2">
      <w:pPr>
        <w:spacing w:after="160" w:line="259" w:lineRule="auto"/>
        <w:jc w:val="center"/>
        <w:rPr>
          <w:rFonts w:ascii="Times New Roman" w:hAnsi="Times New Roman"/>
          <w:b/>
          <w:bCs/>
          <w:sz w:val="24"/>
          <w:szCs w:val="24"/>
        </w:rPr>
      </w:pPr>
    </w:p>
    <w:p w:rsidR="005C51E2" w:rsidRPr="00F151EB" w:rsidRDefault="005C51E2" w:rsidP="005C51E2">
      <w:pPr>
        <w:spacing w:after="160" w:line="259" w:lineRule="auto"/>
        <w:jc w:val="center"/>
        <w:rPr>
          <w:rFonts w:ascii="Times New Roman" w:hAnsi="Times New Roman"/>
          <w:b/>
          <w:bCs/>
          <w:sz w:val="24"/>
          <w:szCs w:val="24"/>
        </w:rPr>
      </w:pPr>
      <w:r w:rsidRPr="00F151EB">
        <w:rPr>
          <w:rFonts w:ascii="Times New Roman" w:hAnsi="Times New Roman"/>
          <w:b/>
          <w:bCs/>
          <w:sz w:val="24"/>
          <w:szCs w:val="24"/>
        </w:rPr>
        <w:t>SZAKMAI ÖNÉLETRJAZ</w:t>
      </w:r>
    </w:p>
    <w:p w:rsidR="005C51E2" w:rsidRPr="00F151EB" w:rsidRDefault="005C51E2" w:rsidP="005C51E2">
      <w:pPr>
        <w:tabs>
          <w:tab w:val="center" w:pos="4819"/>
          <w:tab w:val="left" w:pos="6600"/>
        </w:tabs>
        <w:ind w:right="-1"/>
        <w:jc w:val="center"/>
        <w:rPr>
          <w:rFonts w:ascii="Times New Roman" w:hAnsi="Times New Roman"/>
          <w:b/>
          <w:bCs/>
          <w:sz w:val="24"/>
          <w:szCs w:val="24"/>
        </w:rPr>
      </w:pPr>
      <w:r w:rsidRPr="00F151EB">
        <w:rPr>
          <w:rFonts w:ascii="Times New Roman" w:hAnsi="Times New Roman"/>
          <w:b/>
          <w:bCs/>
          <w:sz w:val="24"/>
          <w:szCs w:val="24"/>
        </w:rPr>
        <w:t>A 2. értékelési rész-szempontok igazolásához</w:t>
      </w:r>
    </w:p>
    <w:p w:rsidR="005C51E2" w:rsidRPr="00F151EB" w:rsidRDefault="005C51E2" w:rsidP="005C51E2">
      <w:pPr>
        <w:tabs>
          <w:tab w:val="center" w:pos="4819"/>
          <w:tab w:val="left" w:pos="6600"/>
        </w:tabs>
        <w:ind w:right="-1"/>
        <w:jc w:val="center"/>
        <w:rPr>
          <w:rFonts w:ascii="Times New Roman" w:hAnsi="Times New Roman"/>
          <w:b/>
          <w:bCs/>
          <w:sz w:val="24"/>
          <w:szCs w:val="24"/>
        </w:rPr>
      </w:pPr>
    </w:p>
    <w:p w:rsidR="005C51E2" w:rsidRPr="00F151EB" w:rsidRDefault="005C51E2" w:rsidP="005C51E2">
      <w:pPr>
        <w:jc w:val="center"/>
        <w:rPr>
          <w:rFonts w:ascii="Times New Roman" w:hAnsi="Times New Roman"/>
          <w:b/>
          <w:sz w:val="24"/>
          <w:szCs w:val="24"/>
        </w:rPr>
      </w:pPr>
      <w:r w:rsidRPr="00F151EB">
        <w:rPr>
          <w:rFonts w:ascii="Times New Roman" w:hAnsi="Times New Roman"/>
          <w:b/>
          <w:sz w:val="24"/>
          <w:szCs w:val="24"/>
        </w:rPr>
        <w:t xml:space="preserve"> </w:t>
      </w:r>
      <w:r w:rsidR="005A7DDD">
        <w:rPr>
          <w:rFonts w:ascii="Times New Roman" w:hAnsi="Times New Roman"/>
          <w:b/>
          <w:sz w:val="24"/>
          <w:szCs w:val="24"/>
        </w:rPr>
        <w:t>„Komoró Község Önkormányzat középületeinek energetikai korszerűsítése</w:t>
      </w:r>
      <w:proofErr w:type="gramStart"/>
      <w:r w:rsidR="005A7DDD">
        <w:rPr>
          <w:rFonts w:ascii="Times New Roman" w:hAnsi="Times New Roman"/>
          <w:b/>
          <w:sz w:val="24"/>
          <w:szCs w:val="24"/>
        </w:rPr>
        <w:t>” …</w:t>
      </w:r>
      <w:proofErr w:type="gramEnd"/>
      <w:r w:rsidR="005A7DDD">
        <w:rPr>
          <w:rFonts w:ascii="Times New Roman" w:hAnsi="Times New Roman"/>
          <w:b/>
          <w:sz w:val="24"/>
          <w:szCs w:val="24"/>
        </w:rPr>
        <w:t>… rész</w:t>
      </w:r>
      <w:r w:rsidRPr="00F151EB">
        <w:rPr>
          <w:rFonts w:ascii="Times New Roman" w:hAnsi="Times New Roman"/>
          <w:b/>
          <w:bCs/>
          <w:sz w:val="24"/>
          <w:szCs w:val="24"/>
        </w:rPr>
        <w:t xml:space="preserve"> </w:t>
      </w:r>
      <w:r w:rsidRPr="00F151EB">
        <w:rPr>
          <w:rFonts w:ascii="Times New Roman" w:hAnsi="Times New Roman"/>
          <w:b/>
          <w:sz w:val="24"/>
          <w:szCs w:val="24"/>
        </w:rPr>
        <w:t xml:space="preserve"> </w:t>
      </w:r>
    </w:p>
    <w:p w:rsidR="005C51E2" w:rsidRPr="00F151EB" w:rsidRDefault="005C51E2" w:rsidP="005C51E2">
      <w:pPr>
        <w:jc w:val="center"/>
        <w:rPr>
          <w:rFonts w:ascii="Times New Roman" w:hAnsi="Times New Roman"/>
          <w:sz w:val="24"/>
          <w:szCs w:val="24"/>
        </w:rPr>
      </w:pPr>
      <w:proofErr w:type="gramStart"/>
      <w:r w:rsidRPr="00F151EB">
        <w:rPr>
          <w:rFonts w:ascii="Times New Roman" w:hAnsi="Times New Roman"/>
          <w:sz w:val="24"/>
          <w:szCs w:val="24"/>
        </w:rPr>
        <w:t>tárgyú</w:t>
      </w:r>
      <w:proofErr w:type="gramEnd"/>
      <w:r w:rsidRPr="00F151EB">
        <w:rPr>
          <w:rFonts w:ascii="Times New Roman" w:hAnsi="Times New Roman"/>
          <w:sz w:val="24"/>
          <w:szCs w:val="24"/>
        </w:rPr>
        <w:t xml:space="preserve"> közbeszerzési eljárásban</w:t>
      </w:r>
    </w:p>
    <w:p w:rsidR="005C51E2" w:rsidRPr="00F151EB" w:rsidRDefault="005C51E2" w:rsidP="005C51E2">
      <w:pPr>
        <w:jc w:val="center"/>
        <w:rPr>
          <w:rFonts w:ascii="Times New Roman" w:hAnsi="Times New Roman"/>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5C51E2" w:rsidRPr="00F151EB" w:rsidTr="0086742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5C51E2" w:rsidRPr="00F151EB" w:rsidRDefault="005C51E2" w:rsidP="0086742B">
            <w:pPr>
              <w:spacing w:before="60"/>
              <w:ind w:right="-1"/>
              <w:jc w:val="center"/>
              <w:rPr>
                <w:rFonts w:ascii="Times New Roman" w:hAnsi="Times New Roman"/>
                <w:b/>
                <w:sz w:val="24"/>
                <w:szCs w:val="24"/>
              </w:rPr>
            </w:pPr>
            <w:r w:rsidRPr="00F151EB">
              <w:rPr>
                <w:rFonts w:ascii="Times New Roman" w:hAnsi="Times New Roman"/>
                <w:b/>
                <w:caps/>
                <w:sz w:val="24"/>
                <w:szCs w:val="24"/>
              </w:rPr>
              <w:t>SZEMÉLYES ADATOK</w:t>
            </w:r>
          </w:p>
        </w:tc>
      </w:tr>
      <w:tr w:rsidR="005C51E2" w:rsidRPr="00F151EB" w:rsidTr="0086742B">
        <w:trPr>
          <w:trHeight w:val="338"/>
        </w:trPr>
        <w:tc>
          <w:tcPr>
            <w:tcW w:w="3619" w:type="dxa"/>
            <w:tcBorders>
              <w:top w:val="single" w:sz="4" w:space="0" w:color="000000"/>
              <w:left w:val="single" w:sz="4" w:space="0" w:color="000000"/>
              <w:bottom w:val="single" w:sz="4" w:space="0" w:color="000000"/>
            </w:tcBorders>
            <w:shd w:val="clear" w:color="auto" w:fill="auto"/>
          </w:tcPr>
          <w:p w:rsidR="005C51E2" w:rsidRPr="00F151EB" w:rsidRDefault="005C51E2" w:rsidP="0086742B">
            <w:pPr>
              <w:spacing w:before="60"/>
              <w:ind w:right="-1"/>
              <w:rPr>
                <w:rFonts w:ascii="Times New Roman" w:hAnsi="Times New Roman"/>
                <w:b/>
                <w:sz w:val="24"/>
                <w:szCs w:val="24"/>
              </w:rPr>
            </w:pPr>
            <w:r w:rsidRPr="00F151EB">
              <w:rPr>
                <w:rFonts w:ascii="Times New Roman" w:hAnsi="Times New Roman"/>
                <w:b/>
                <w:sz w:val="24"/>
                <w:szCs w:val="24"/>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5C51E2" w:rsidRPr="00F151EB" w:rsidRDefault="005C51E2" w:rsidP="0086742B">
            <w:pPr>
              <w:snapToGrid w:val="0"/>
              <w:spacing w:before="60"/>
              <w:ind w:right="-1"/>
              <w:rPr>
                <w:rFonts w:ascii="Times New Roman" w:hAnsi="Times New Roman"/>
                <w:b/>
                <w:sz w:val="24"/>
                <w:szCs w:val="24"/>
              </w:rPr>
            </w:pPr>
          </w:p>
        </w:tc>
      </w:tr>
      <w:tr w:rsidR="005C51E2" w:rsidRPr="00F151EB" w:rsidTr="0086742B">
        <w:trPr>
          <w:trHeight w:val="333"/>
        </w:trPr>
        <w:tc>
          <w:tcPr>
            <w:tcW w:w="3619" w:type="dxa"/>
            <w:tcBorders>
              <w:top w:val="single" w:sz="4" w:space="0" w:color="000000"/>
              <w:left w:val="single" w:sz="4" w:space="0" w:color="000000"/>
              <w:bottom w:val="single" w:sz="4" w:space="0" w:color="000000"/>
            </w:tcBorders>
            <w:shd w:val="clear" w:color="auto" w:fill="auto"/>
          </w:tcPr>
          <w:p w:rsidR="005C51E2" w:rsidRPr="00F151EB" w:rsidRDefault="005C51E2" w:rsidP="0086742B">
            <w:pPr>
              <w:spacing w:before="60"/>
              <w:ind w:right="-1"/>
              <w:rPr>
                <w:rFonts w:ascii="Times New Roman" w:hAnsi="Times New Roman"/>
                <w:b/>
                <w:sz w:val="24"/>
                <w:szCs w:val="24"/>
              </w:rPr>
            </w:pPr>
            <w:r w:rsidRPr="00F151EB">
              <w:rPr>
                <w:rFonts w:ascii="Times New Roman" w:hAnsi="Times New Roman"/>
                <w:b/>
                <w:sz w:val="24"/>
                <w:szCs w:val="24"/>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5C51E2" w:rsidRPr="00F151EB" w:rsidRDefault="005C51E2" w:rsidP="0086742B">
            <w:pPr>
              <w:snapToGrid w:val="0"/>
              <w:spacing w:before="60"/>
              <w:ind w:right="-1"/>
              <w:rPr>
                <w:rFonts w:ascii="Times New Roman" w:hAnsi="Times New Roman"/>
                <w:b/>
                <w:sz w:val="24"/>
                <w:szCs w:val="24"/>
              </w:rPr>
            </w:pPr>
          </w:p>
        </w:tc>
      </w:tr>
    </w:tbl>
    <w:p w:rsidR="005C51E2" w:rsidRPr="00F151EB" w:rsidRDefault="005C51E2" w:rsidP="005C51E2">
      <w:pPr>
        <w:spacing w:before="60" w:after="60" w:line="280" w:lineRule="exact"/>
        <w:ind w:right="-1"/>
        <w:rPr>
          <w:rFonts w:ascii="Times New Roman" w:hAnsi="Times New Roman"/>
          <w:sz w:val="24"/>
          <w:szCs w:val="24"/>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2197"/>
        <w:gridCol w:w="7234"/>
      </w:tblGrid>
      <w:tr w:rsidR="005C51E2" w:rsidRPr="00F151EB" w:rsidTr="0086742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5C51E2" w:rsidRPr="00F151EB" w:rsidRDefault="005C51E2" w:rsidP="0086742B">
            <w:pPr>
              <w:spacing w:before="60" w:after="60" w:line="280" w:lineRule="exact"/>
              <w:jc w:val="center"/>
              <w:rPr>
                <w:rFonts w:ascii="Times New Roman" w:hAnsi="Times New Roman"/>
                <w:sz w:val="24"/>
                <w:szCs w:val="24"/>
              </w:rPr>
            </w:pPr>
            <w:r w:rsidRPr="00F151EB">
              <w:rPr>
                <w:rFonts w:ascii="Times New Roman" w:hAnsi="Times New Roman"/>
                <w:b/>
                <w:sz w:val="24"/>
                <w:szCs w:val="24"/>
              </w:rPr>
              <w:t xml:space="preserve">JELENLEGI MUNKAHELYE </w:t>
            </w:r>
          </w:p>
        </w:tc>
      </w:tr>
      <w:tr w:rsidR="005C51E2" w:rsidRPr="00F151EB" w:rsidTr="0086742B">
        <w:trPr>
          <w:trHeight w:val="338"/>
        </w:trPr>
        <w:tc>
          <w:tcPr>
            <w:tcW w:w="2197" w:type="dxa"/>
            <w:tcBorders>
              <w:top w:val="single" w:sz="4" w:space="0" w:color="000000"/>
              <w:left w:val="single" w:sz="4" w:space="0" w:color="000000"/>
              <w:bottom w:val="single" w:sz="4" w:space="0" w:color="000000"/>
            </w:tcBorders>
            <w:shd w:val="clear" w:color="auto" w:fill="auto"/>
          </w:tcPr>
          <w:p w:rsidR="005C51E2" w:rsidRPr="00F151EB" w:rsidRDefault="005C51E2" w:rsidP="0086742B">
            <w:pPr>
              <w:spacing w:before="60" w:after="60" w:line="280" w:lineRule="exact"/>
              <w:jc w:val="center"/>
              <w:rPr>
                <w:rFonts w:ascii="Times New Roman" w:hAnsi="Times New Roman"/>
                <w:b/>
                <w:bCs/>
                <w:sz w:val="24"/>
                <w:szCs w:val="24"/>
              </w:rPr>
            </w:pPr>
            <w:r w:rsidRPr="00F151EB">
              <w:rPr>
                <w:rFonts w:ascii="Times New Roman" w:hAnsi="Times New Roman"/>
                <w:b/>
                <w:sz w:val="24"/>
                <w:szCs w:val="24"/>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5C51E2" w:rsidRPr="00F151EB" w:rsidRDefault="005C51E2" w:rsidP="0086742B">
            <w:pPr>
              <w:spacing w:before="60" w:after="60" w:line="280" w:lineRule="exact"/>
              <w:jc w:val="center"/>
              <w:rPr>
                <w:rFonts w:ascii="Times New Roman" w:hAnsi="Times New Roman"/>
                <w:sz w:val="24"/>
                <w:szCs w:val="24"/>
              </w:rPr>
            </w:pPr>
            <w:r w:rsidRPr="00F151EB">
              <w:rPr>
                <w:rFonts w:ascii="Times New Roman" w:hAnsi="Times New Roman"/>
                <w:b/>
                <w:bCs/>
                <w:sz w:val="24"/>
                <w:szCs w:val="24"/>
              </w:rPr>
              <w:t>Munkahely megnevezése</w:t>
            </w:r>
          </w:p>
        </w:tc>
      </w:tr>
      <w:tr w:rsidR="005C51E2" w:rsidRPr="00F151EB" w:rsidTr="0086742B">
        <w:trPr>
          <w:trHeight w:val="338"/>
        </w:trPr>
        <w:tc>
          <w:tcPr>
            <w:tcW w:w="2197" w:type="dxa"/>
            <w:tcBorders>
              <w:top w:val="single" w:sz="4" w:space="0" w:color="000000"/>
              <w:left w:val="single" w:sz="4" w:space="0" w:color="000000"/>
              <w:bottom w:val="single" w:sz="4" w:space="0" w:color="000000"/>
            </w:tcBorders>
            <w:shd w:val="clear" w:color="auto" w:fill="auto"/>
          </w:tcPr>
          <w:p w:rsidR="005C51E2" w:rsidRPr="00F151EB" w:rsidRDefault="005C51E2" w:rsidP="0086742B">
            <w:pPr>
              <w:snapToGrid w:val="0"/>
              <w:spacing w:before="60" w:after="60" w:line="280" w:lineRule="exact"/>
              <w:rPr>
                <w:rFonts w:ascii="Times New Roman" w:hAnsi="Times New Roman"/>
                <w:b/>
                <w:sz w:val="24"/>
                <w:szCs w:val="24"/>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5C51E2" w:rsidRPr="00F151EB" w:rsidRDefault="005C51E2" w:rsidP="0086742B">
            <w:pPr>
              <w:snapToGrid w:val="0"/>
              <w:spacing w:before="60" w:after="60" w:line="280" w:lineRule="exact"/>
              <w:rPr>
                <w:rFonts w:ascii="Times New Roman" w:hAnsi="Times New Roman"/>
                <w:sz w:val="24"/>
                <w:szCs w:val="24"/>
              </w:rPr>
            </w:pPr>
          </w:p>
        </w:tc>
      </w:tr>
    </w:tbl>
    <w:p w:rsidR="005C51E2" w:rsidRPr="00F151EB" w:rsidRDefault="005C51E2" w:rsidP="005C51E2">
      <w:pPr>
        <w:spacing w:before="60" w:after="60" w:line="280" w:lineRule="exact"/>
        <w:ind w:right="-1"/>
        <w:rPr>
          <w:rFonts w:ascii="Times New Roman" w:hAnsi="Times New Roman"/>
          <w:sz w:val="24"/>
          <w:szCs w:val="24"/>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7446"/>
        <w:gridCol w:w="1985"/>
      </w:tblGrid>
      <w:tr w:rsidR="005C51E2" w:rsidRPr="00F151EB" w:rsidTr="0086742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5C51E2" w:rsidRPr="00F151EB" w:rsidRDefault="005C51E2" w:rsidP="0086742B">
            <w:pPr>
              <w:ind w:right="-1"/>
              <w:jc w:val="center"/>
              <w:rPr>
                <w:rFonts w:ascii="Times New Roman" w:hAnsi="Times New Roman"/>
                <w:b/>
                <w:caps/>
                <w:sz w:val="24"/>
                <w:szCs w:val="24"/>
              </w:rPr>
            </w:pPr>
            <w:r w:rsidRPr="00F151EB">
              <w:rPr>
                <w:rFonts w:ascii="Times New Roman" w:hAnsi="Times New Roman"/>
                <w:b/>
                <w:caps/>
                <w:sz w:val="24"/>
                <w:szCs w:val="24"/>
              </w:rPr>
              <w:t xml:space="preserve">szakember szakmai tapasztalata a 2. értékelési rész-szempont igazolásához </w:t>
            </w:r>
          </w:p>
        </w:tc>
      </w:tr>
      <w:tr w:rsidR="005C51E2" w:rsidRPr="00F151EB" w:rsidTr="0086742B">
        <w:trPr>
          <w:trHeight w:val="574"/>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E6B10" w:rsidRPr="00532CEF" w:rsidRDefault="004E6B10" w:rsidP="004E6B10">
            <w:pPr>
              <w:ind w:right="-1"/>
              <w:jc w:val="center"/>
              <w:rPr>
                <w:rFonts w:ascii="Times New Roman" w:hAnsi="Times New Roman" w:cs="Arial"/>
                <w:b/>
                <w:bCs/>
                <w:sz w:val="24"/>
                <w:szCs w:val="24"/>
              </w:rPr>
            </w:pPr>
            <w:r w:rsidRPr="00532CEF">
              <w:rPr>
                <w:rFonts w:ascii="Times New Roman" w:hAnsi="Times New Roman" w:cs="Arial"/>
                <w:b/>
                <w:bCs/>
                <w:sz w:val="24"/>
                <w:szCs w:val="24"/>
              </w:rPr>
              <w:t>A szerződés ismertetése, leírása, vagy munkáltató megnevezés és munkakör megjelölése, melyből egyértelműen megállapítható a releváns szakmai tapasztalat</w:t>
            </w:r>
          </w:p>
          <w:p w:rsidR="005C51E2" w:rsidRPr="00F151EB" w:rsidRDefault="005C51E2" w:rsidP="0086742B">
            <w:pPr>
              <w:ind w:right="-1"/>
              <w:jc w:val="center"/>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51E2" w:rsidRPr="00F151EB" w:rsidRDefault="005C51E2" w:rsidP="0086742B">
            <w:pPr>
              <w:ind w:right="-1"/>
              <w:jc w:val="center"/>
              <w:rPr>
                <w:rFonts w:ascii="Times New Roman" w:hAnsi="Times New Roman"/>
                <w:b/>
                <w:bCs/>
                <w:sz w:val="24"/>
                <w:szCs w:val="24"/>
              </w:rPr>
            </w:pPr>
            <w:r w:rsidRPr="00F151EB">
              <w:rPr>
                <w:rFonts w:ascii="Times New Roman" w:hAnsi="Times New Roman"/>
                <w:b/>
                <w:bCs/>
                <w:sz w:val="24"/>
                <w:szCs w:val="24"/>
              </w:rPr>
              <w:t>Szakmai tapasztalat időtartama (hónapokban megadva, melynek összértéke megegyezik a felolvasólapon feltüntetett értékkel)</w:t>
            </w:r>
          </w:p>
        </w:tc>
      </w:tr>
      <w:tr w:rsidR="005C51E2" w:rsidRPr="00F151EB" w:rsidTr="0086742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5C51E2" w:rsidRPr="00F151EB" w:rsidRDefault="005C51E2" w:rsidP="0086742B">
            <w:pPr>
              <w:snapToGrid w:val="0"/>
              <w:ind w:right="-1"/>
              <w:rPr>
                <w:rFonts w:ascii="Times New Roman" w:hAnsi="Times New Roman"/>
                <w:b/>
                <w:sz w:val="24"/>
                <w:szCs w:val="24"/>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5C51E2" w:rsidRPr="00F151EB" w:rsidRDefault="005C51E2" w:rsidP="0086742B">
            <w:pPr>
              <w:snapToGrid w:val="0"/>
              <w:ind w:right="-1"/>
              <w:rPr>
                <w:rFonts w:ascii="Times New Roman" w:hAnsi="Times New Roman"/>
                <w:sz w:val="24"/>
                <w:szCs w:val="24"/>
                <w:shd w:val="clear" w:color="auto" w:fill="FFFF00"/>
              </w:rPr>
            </w:pPr>
          </w:p>
        </w:tc>
      </w:tr>
      <w:tr w:rsidR="005C51E2" w:rsidRPr="00F151EB" w:rsidTr="0086742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5C51E2" w:rsidRPr="00F151EB" w:rsidRDefault="005C51E2" w:rsidP="0086742B">
            <w:pPr>
              <w:snapToGrid w:val="0"/>
              <w:ind w:right="-1"/>
              <w:rPr>
                <w:rFonts w:ascii="Times New Roman" w:hAnsi="Times New Roman"/>
                <w:b/>
                <w:sz w:val="24"/>
                <w:szCs w:val="24"/>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5C51E2" w:rsidRPr="00F151EB" w:rsidRDefault="005C51E2" w:rsidP="0086742B">
            <w:pPr>
              <w:snapToGrid w:val="0"/>
              <w:ind w:right="-1"/>
              <w:rPr>
                <w:rFonts w:ascii="Times New Roman" w:hAnsi="Times New Roman"/>
                <w:sz w:val="24"/>
                <w:szCs w:val="24"/>
                <w:shd w:val="clear" w:color="auto" w:fill="FFFF00"/>
              </w:rPr>
            </w:pPr>
          </w:p>
        </w:tc>
      </w:tr>
    </w:tbl>
    <w:p w:rsidR="005C51E2" w:rsidRPr="00F151EB" w:rsidRDefault="005C51E2" w:rsidP="005C51E2">
      <w:pPr>
        <w:rPr>
          <w:rFonts w:ascii="Times New Roman" w:hAnsi="Times New Roman"/>
          <w:sz w:val="24"/>
          <w:szCs w:val="24"/>
        </w:rPr>
      </w:pPr>
    </w:p>
    <w:p w:rsidR="005C51E2" w:rsidRPr="00F151EB" w:rsidRDefault="005C51E2" w:rsidP="005C51E2">
      <w:pPr>
        <w:spacing w:before="60" w:after="60" w:line="280" w:lineRule="exact"/>
        <w:ind w:right="-1"/>
        <w:rPr>
          <w:rFonts w:ascii="Times New Roman" w:hAnsi="Times New Roman"/>
          <w:sz w:val="24"/>
          <w:szCs w:val="24"/>
          <w:shd w:val="clear" w:color="auto" w:fill="FFFF00"/>
        </w:rPr>
      </w:pPr>
    </w:p>
    <w:p w:rsidR="005C51E2" w:rsidRPr="00F151EB" w:rsidRDefault="005C51E2" w:rsidP="005C51E2">
      <w:pPr>
        <w:rPr>
          <w:rFonts w:ascii="Times New Roman" w:hAnsi="Times New Roman"/>
          <w:sz w:val="24"/>
          <w:szCs w:val="24"/>
        </w:rPr>
      </w:pPr>
    </w:p>
    <w:p w:rsidR="005C51E2" w:rsidRPr="00F151EB" w:rsidRDefault="005C51E2" w:rsidP="005C51E2">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r w:rsidRPr="00F151EB">
        <w:rPr>
          <w:rFonts w:ascii="Times New Roman" w:hAnsi="Times New Roman"/>
          <w:b w:val="0"/>
          <w:sz w:val="24"/>
          <w:szCs w:val="24"/>
          <w:lang w:val="hu-HU"/>
        </w:rPr>
        <w:t>év</w:t>
      </w:r>
      <w:r w:rsidRPr="00F151EB">
        <w:rPr>
          <w:rFonts w:ascii="Times New Roman" w:hAnsi="Times New Roman"/>
          <w:b w:val="0"/>
          <w:sz w:val="24"/>
          <w:szCs w:val="24"/>
        </w:rPr>
        <w:t xml:space="preserve">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C51E2" w:rsidRPr="00F151EB" w:rsidTr="0086742B">
        <w:tc>
          <w:tcPr>
            <w:tcW w:w="4819" w:type="dxa"/>
            <w:shd w:val="clear" w:color="auto" w:fill="auto"/>
          </w:tcPr>
          <w:p w:rsidR="005C51E2" w:rsidRPr="00F151EB" w:rsidRDefault="005C51E2" w:rsidP="0086742B">
            <w:pPr>
              <w:spacing w:line="280" w:lineRule="exact"/>
              <w:jc w:val="center"/>
              <w:rPr>
                <w:rFonts w:ascii="Times New Roman" w:eastAsia="Arial" w:hAnsi="Times New Roman"/>
                <w:sz w:val="24"/>
                <w:szCs w:val="24"/>
              </w:rPr>
            </w:pPr>
          </w:p>
          <w:p w:rsidR="005C51E2" w:rsidRPr="00F151EB" w:rsidRDefault="005C51E2" w:rsidP="0086742B">
            <w:pPr>
              <w:spacing w:line="280" w:lineRule="exact"/>
              <w:jc w:val="center"/>
              <w:rPr>
                <w:rFonts w:ascii="Times New Roman" w:hAnsi="Times New Roman"/>
                <w:sz w:val="24"/>
                <w:szCs w:val="24"/>
              </w:rPr>
            </w:pPr>
            <w:r w:rsidRPr="00F151EB">
              <w:rPr>
                <w:rFonts w:ascii="Times New Roman" w:eastAsia="Arial" w:hAnsi="Times New Roman"/>
                <w:sz w:val="24"/>
                <w:szCs w:val="24"/>
              </w:rPr>
              <w:t>………………………………</w:t>
            </w:r>
          </w:p>
        </w:tc>
      </w:tr>
      <w:tr w:rsidR="005C51E2" w:rsidRPr="00F151EB" w:rsidTr="0086742B">
        <w:tc>
          <w:tcPr>
            <w:tcW w:w="4819" w:type="dxa"/>
            <w:shd w:val="clear" w:color="auto" w:fill="auto"/>
          </w:tcPr>
          <w:p w:rsidR="005C51E2" w:rsidRPr="00F151EB" w:rsidRDefault="005C51E2" w:rsidP="0086742B">
            <w:pPr>
              <w:spacing w:line="280" w:lineRule="exact"/>
              <w:jc w:val="center"/>
              <w:rPr>
                <w:rFonts w:ascii="Times New Roman" w:hAnsi="Times New Roman"/>
                <w:sz w:val="24"/>
                <w:szCs w:val="24"/>
              </w:rPr>
            </w:pPr>
            <w:r w:rsidRPr="00F151EB">
              <w:rPr>
                <w:rFonts w:ascii="Times New Roman" w:hAnsi="Times New Roman"/>
                <w:sz w:val="24"/>
                <w:szCs w:val="24"/>
              </w:rPr>
              <w:t>szakember saját kezű aláírása</w:t>
            </w:r>
          </w:p>
        </w:tc>
      </w:tr>
    </w:tbl>
    <w:p w:rsidR="005C51E2" w:rsidRPr="00F151EB" w:rsidRDefault="005C51E2" w:rsidP="005C51E2">
      <w:pPr>
        <w:rPr>
          <w:rFonts w:ascii="Times New Roman" w:hAnsi="Times New Roman"/>
          <w:sz w:val="24"/>
          <w:szCs w:val="24"/>
        </w:rPr>
      </w:pPr>
    </w:p>
    <w:p w:rsidR="005C51E2" w:rsidRPr="00A549DC" w:rsidRDefault="005C51E2" w:rsidP="005C51E2">
      <w:pPr>
        <w:ind w:left="5664" w:right="68" w:firstLine="708"/>
        <w:rPr>
          <w:rFonts w:ascii="Times New Roman" w:eastAsia="Calibri" w:hAnsi="Times New Roman"/>
          <w:color w:val="FF0000"/>
          <w:lang w:eastAsia="en-US"/>
        </w:rPr>
      </w:pPr>
    </w:p>
    <w:p w:rsidR="005C51E2" w:rsidRPr="00A549DC" w:rsidRDefault="005C51E2" w:rsidP="005C51E2">
      <w:pPr>
        <w:pStyle w:val="Alcm"/>
        <w:jc w:val="right"/>
        <w:rPr>
          <w:rFonts w:ascii="Times New Roman" w:hAnsi="Times New Roman" w:cs="Times New Roman"/>
          <w:i/>
          <w:iCs/>
          <w:color w:val="FF0000"/>
        </w:rPr>
      </w:pPr>
      <w:r w:rsidRPr="00A549DC">
        <w:rPr>
          <w:rFonts w:ascii="Times New Roman" w:hAnsi="Times New Roman"/>
          <w:color w:val="FF0000"/>
          <w:sz w:val="24"/>
          <w:szCs w:val="24"/>
        </w:rPr>
        <w:br w:type="page"/>
      </w:r>
    </w:p>
    <w:p w:rsidR="005C51E2" w:rsidRPr="00746BCE" w:rsidRDefault="005C51E2" w:rsidP="005C51E2">
      <w:pPr>
        <w:pStyle w:val="Alcm"/>
        <w:jc w:val="center"/>
        <w:rPr>
          <w:rFonts w:ascii="Times New Roman" w:hAnsi="Times New Roman" w:cs="Times New Roman"/>
          <w:color w:val="auto"/>
          <w:sz w:val="24"/>
          <w:szCs w:val="24"/>
        </w:rPr>
      </w:pPr>
      <w:r w:rsidRPr="00746BCE">
        <w:rPr>
          <w:rFonts w:ascii="Times New Roman" w:hAnsi="Times New Roman" w:cs="Times New Roman"/>
          <w:color w:val="auto"/>
          <w:sz w:val="24"/>
          <w:szCs w:val="24"/>
        </w:rPr>
        <w:lastRenderedPageBreak/>
        <w:t>NYILATKOZAT</w:t>
      </w:r>
    </w:p>
    <w:p w:rsidR="005C51E2" w:rsidRPr="00746BCE" w:rsidRDefault="005C51E2" w:rsidP="005C51E2">
      <w:pPr>
        <w:pStyle w:val="Alcm"/>
        <w:jc w:val="center"/>
        <w:rPr>
          <w:rFonts w:ascii="Times New Roman" w:hAnsi="Times New Roman" w:cs="Times New Roman"/>
          <w:color w:val="auto"/>
          <w:sz w:val="24"/>
          <w:szCs w:val="24"/>
        </w:rPr>
      </w:pPr>
      <w:proofErr w:type="gramStart"/>
      <w:r w:rsidRPr="00746BCE">
        <w:rPr>
          <w:rFonts w:ascii="Times New Roman" w:hAnsi="Times New Roman" w:cs="Times New Roman"/>
          <w:bCs/>
          <w:color w:val="auto"/>
          <w:sz w:val="24"/>
          <w:szCs w:val="24"/>
        </w:rPr>
        <w:t>szakember</w:t>
      </w:r>
      <w:proofErr w:type="gramEnd"/>
      <w:r w:rsidRPr="00746BCE">
        <w:rPr>
          <w:rFonts w:ascii="Times New Roman" w:hAnsi="Times New Roman" w:cs="Times New Roman"/>
          <w:bCs/>
          <w:color w:val="auto"/>
          <w:sz w:val="24"/>
          <w:szCs w:val="24"/>
        </w:rPr>
        <w:t xml:space="preserve"> rendelkezésre állásáról</w:t>
      </w:r>
    </w:p>
    <w:p w:rsidR="005C51E2" w:rsidRPr="00746BCE" w:rsidRDefault="005C51E2" w:rsidP="005C51E2">
      <w:pPr>
        <w:pStyle w:val="Cm"/>
        <w:ind w:right="-2"/>
        <w:jc w:val="both"/>
        <w:rPr>
          <w:rFonts w:ascii="Times New Roman" w:hAnsi="Times New Roman"/>
          <w:b w:val="0"/>
          <w:sz w:val="24"/>
          <w:szCs w:val="24"/>
        </w:rPr>
      </w:pPr>
    </w:p>
    <w:p w:rsidR="005C51E2" w:rsidRPr="00746BCE" w:rsidRDefault="005C51E2" w:rsidP="005C51E2">
      <w:pPr>
        <w:jc w:val="both"/>
        <w:rPr>
          <w:rFonts w:ascii="Times New Roman" w:hAnsi="Times New Roman"/>
          <w:sz w:val="24"/>
          <w:szCs w:val="24"/>
        </w:rPr>
      </w:pPr>
      <w:proofErr w:type="gramStart"/>
      <w:r w:rsidRPr="00746BCE">
        <w:rPr>
          <w:rFonts w:ascii="Times New Roman" w:hAnsi="Times New Roman"/>
          <w:sz w:val="24"/>
          <w:szCs w:val="24"/>
        </w:rPr>
        <w:t>Alulírott …</w:t>
      </w:r>
      <w:proofErr w:type="gramEnd"/>
      <w:r w:rsidRPr="00746BCE">
        <w:rPr>
          <w:rFonts w:ascii="Times New Roman" w:hAnsi="Times New Roman"/>
          <w:sz w:val="24"/>
          <w:szCs w:val="24"/>
        </w:rPr>
        <w:t xml:space="preserve">…………, mint a(z) </w:t>
      </w:r>
      <w:r w:rsidRPr="00746BCE">
        <w:rPr>
          <w:rFonts w:ascii="Times New Roman" w:hAnsi="Times New Roman"/>
          <w:b/>
          <w:sz w:val="24"/>
          <w:szCs w:val="24"/>
        </w:rPr>
        <w:t xml:space="preserve">………………………….. </w:t>
      </w:r>
      <w:r w:rsidRPr="00746BCE">
        <w:rPr>
          <w:rFonts w:ascii="Times New Roman" w:hAnsi="Times New Roman"/>
          <w:sz w:val="24"/>
          <w:szCs w:val="24"/>
        </w:rPr>
        <w:t xml:space="preserve">ajánlattevő által a </w:t>
      </w:r>
      <w:r w:rsidRPr="00746BCE">
        <w:rPr>
          <w:rFonts w:ascii="Times New Roman" w:hAnsi="Times New Roman"/>
          <w:b/>
          <w:sz w:val="24"/>
          <w:szCs w:val="24"/>
        </w:rPr>
        <w:t>teljesítésbe bevonni kívánt szakember</w:t>
      </w:r>
      <w:r w:rsidRPr="00746BCE">
        <w:rPr>
          <w:rFonts w:ascii="Times New Roman" w:hAnsi="Times New Roman"/>
          <w:sz w:val="24"/>
          <w:szCs w:val="24"/>
        </w:rPr>
        <w:t xml:space="preserve"> kijelentem, hogy részt veszek </w:t>
      </w:r>
      <w:r>
        <w:rPr>
          <w:rFonts w:ascii="Times New Roman" w:hAnsi="Times New Roman"/>
          <w:sz w:val="24"/>
          <w:szCs w:val="24"/>
        </w:rPr>
        <w:t xml:space="preserve">a </w:t>
      </w:r>
      <w:r w:rsidR="005A7DDD">
        <w:rPr>
          <w:rFonts w:ascii="Times New Roman" w:hAnsi="Times New Roman"/>
          <w:b/>
          <w:sz w:val="24"/>
          <w:szCs w:val="24"/>
        </w:rPr>
        <w:t>„Komoró Község Önkormányzat középületeinek energetikai korszerűsítése” …… rész</w:t>
      </w:r>
      <w:r w:rsidRPr="00746BCE">
        <w:rPr>
          <w:rFonts w:ascii="Times New Roman" w:hAnsi="Times New Roman"/>
          <w:b/>
          <w:bCs/>
          <w:sz w:val="24"/>
          <w:szCs w:val="24"/>
        </w:rPr>
        <w:t xml:space="preserve"> </w:t>
      </w:r>
      <w:r w:rsidRPr="00746BCE">
        <w:rPr>
          <w:rFonts w:ascii="Times New Roman" w:hAnsi="Times New Roman"/>
          <w:b/>
          <w:sz w:val="24"/>
          <w:szCs w:val="24"/>
        </w:rPr>
        <w:t xml:space="preserve"> tárgyú </w:t>
      </w:r>
      <w:r w:rsidRPr="00746BCE">
        <w:rPr>
          <w:rFonts w:ascii="Times New Roman" w:hAnsi="Times New Roman"/>
          <w:sz w:val="24"/>
          <w:szCs w:val="24"/>
        </w:rPr>
        <w:t xml:space="preserve">közbeszerzési eljárásban. </w:t>
      </w:r>
    </w:p>
    <w:p w:rsidR="005C51E2" w:rsidRPr="00746BCE" w:rsidRDefault="005C51E2" w:rsidP="005C51E2">
      <w:pPr>
        <w:jc w:val="both"/>
        <w:rPr>
          <w:rFonts w:ascii="Times New Roman" w:hAnsi="Times New Roman"/>
          <w:sz w:val="24"/>
          <w:szCs w:val="24"/>
        </w:rPr>
      </w:pPr>
    </w:p>
    <w:p w:rsidR="005C51E2" w:rsidRPr="00746BCE" w:rsidRDefault="005C51E2" w:rsidP="005C51E2">
      <w:pPr>
        <w:jc w:val="both"/>
        <w:rPr>
          <w:rFonts w:ascii="Times New Roman" w:hAnsi="Times New Roman"/>
          <w:sz w:val="24"/>
          <w:szCs w:val="24"/>
        </w:rPr>
      </w:pPr>
      <w:r w:rsidRPr="00746BCE">
        <w:rPr>
          <w:rFonts w:ascii="Times New Roman" w:hAnsi="Times New Roman"/>
          <w:sz w:val="24"/>
          <w:szCs w:val="24"/>
        </w:rPr>
        <w:t>Kijelentem to</w:t>
      </w:r>
      <w:r w:rsidR="004E6B10">
        <w:rPr>
          <w:rFonts w:ascii="Times New Roman" w:hAnsi="Times New Roman"/>
          <w:sz w:val="24"/>
          <w:szCs w:val="24"/>
        </w:rPr>
        <w:t xml:space="preserve">vábbá, hogy amennyiben </w:t>
      </w:r>
      <w:proofErr w:type="gramStart"/>
      <w:r w:rsidR="004E6B10">
        <w:rPr>
          <w:rFonts w:ascii="Times New Roman" w:hAnsi="Times New Roman"/>
          <w:sz w:val="24"/>
          <w:szCs w:val="24"/>
        </w:rPr>
        <w:t xml:space="preserve">a </w:t>
      </w:r>
      <w:r w:rsidRPr="00746BCE">
        <w:rPr>
          <w:rFonts w:ascii="Times New Roman" w:hAnsi="Times New Roman"/>
          <w:b/>
          <w:sz w:val="24"/>
          <w:szCs w:val="24"/>
        </w:rPr>
        <w:t>…</w:t>
      </w:r>
      <w:proofErr w:type="gramEnd"/>
      <w:r w:rsidRPr="00746BCE">
        <w:rPr>
          <w:rFonts w:ascii="Times New Roman" w:hAnsi="Times New Roman"/>
          <w:b/>
          <w:sz w:val="24"/>
          <w:szCs w:val="24"/>
        </w:rPr>
        <w:t>…………………….</w:t>
      </w:r>
      <w:r w:rsidRPr="00746BCE">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5C51E2" w:rsidRPr="00746BCE" w:rsidRDefault="005C51E2" w:rsidP="005C51E2">
      <w:pPr>
        <w:jc w:val="both"/>
        <w:rPr>
          <w:rFonts w:ascii="Times New Roman" w:hAnsi="Times New Roman"/>
          <w:sz w:val="24"/>
          <w:szCs w:val="24"/>
        </w:rPr>
      </w:pPr>
    </w:p>
    <w:p w:rsidR="005C51E2" w:rsidRPr="00746BCE" w:rsidRDefault="005C51E2" w:rsidP="005C51E2">
      <w:pPr>
        <w:jc w:val="both"/>
        <w:rPr>
          <w:rFonts w:ascii="Times New Roman" w:hAnsi="Times New Roman"/>
          <w:sz w:val="24"/>
          <w:szCs w:val="24"/>
        </w:rPr>
      </w:pPr>
      <w:r w:rsidRPr="00746BCE">
        <w:rPr>
          <w:rFonts w:ascii="Times New Roman" w:hAnsi="Times New Roman"/>
          <w:sz w:val="24"/>
          <w:szCs w:val="24"/>
        </w:rPr>
        <w:t xml:space="preserve">Nyilatkozatommal kijelentem, hogy nincs más olyan kötelezettségem a fent jelzett </w:t>
      </w:r>
      <w:proofErr w:type="gramStart"/>
      <w:r w:rsidRPr="00746BCE">
        <w:rPr>
          <w:rFonts w:ascii="Times New Roman" w:hAnsi="Times New Roman"/>
          <w:sz w:val="24"/>
          <w:szCs w:val="24"/>
        </w:rPr>
        <w:t>időszak(</w:t>
      </w:r>
      <w:proofErr w:type="gramEnd"/>
      <w:r w:rsidRPr="00746BCE">
        <w:rPr>
          <w:rFonts w:ascii="Times New Roman" w:hAnsi="Times New Roman"/>
          <w:sz w:val="24"/>
          <w:szCs w:val="24"/>
        </w:rPr>
        <w:t>ok)</w:t>
      </w:r>
      <w:proofErr w:type="spellStart"/>
      <w:r w:rsidRPr="00746BCE">
        <w:rPr>
          <w:rFonts w:ascii="Times New Roman" w:hAnsi="Times New Roman"/>
          <w:sz w:val="24"/>
          <w:szCs w:val="24"/>
        </w:rPr>
        <w:t>ra</w:t>
      </w:r>
      <w:proofErr w:type="spellEnd"/>
      <w:r w:rsidRPr="00746BCE">
        <w:rPr>
          <w:rFonts w:ascii="Times New Roman" w:hAnsi="Times New Roman"/>
          <w:sz w:val="24"/>
          <w:szCs w:val="24"/>
        </w:rPr>
        <w:t xml:space="preserve"> vonatkozóan, amelyek az e szerződésben való munkavégzésemet bármilyen szempontból akadályozná.</w:t>
      </w:r>
    </w:p>
    <w:p w:rsidR="005C51E2" w:rsidRPr="00746BCE" w:rsidRDefault="005C51E2" w:rsidP="005C51E2">
      <w:pPr>
        <w:jc w:val="both"/>
        <w:rPr>
          <w:rFonts w:ascii="Times New Roman" w:hAnsi="Times New Roman"/>
          <w:sz w:val="24"/>
          <w:szCs w:val="24"/>
        </w:rPr>
      </w:pPr>
    </w:p>
    <w:p w:rsidR="005C51E2" w:rsidRPr="00746BCE" w:rsidRDefault="005C51E2" w:rsidP="005C51E2">
      <w:pPr>
        <w:jc w:val="both"/>
        <w:rPr>
          <w:rFonts w:ascii="Times New Roman" w:hAnsi="Times New Roman"/>
          <w:sz w:val="24"/>
          <w:szCs w:val="24"/>
        </w:rPr>
      </w:pPr>
    </w:p>
    <w:p w:rsidR="005C51E2" w:rsidRPr="00746BCE" w:rsidRDefault="005C51E2" w:rsidP="005C51E2">
      <w:pPr>
        <w:pStyle w:val="Cm"/>
        <w:ind w:right="7"/>
        <w:jc w:val="both"/>
        <w:rPr>
          <w:rFonts w:ascii="Times New Roman" w:hAnsi="Times New Roman"/>
          <w:b w:val="0"/>
          <w:sz w:val="24"/>
          <w:szCs w:val="24"/>
          <w:lang w:val="hu-HU"/>
        </w:rPr>
      </w:pPr>
    </w:p>
    <w:p w:rsidR="005C51E2" w:rsidRPr="00746BCE" w:rsidRDefault="005C51E2" w:rsidP="005C51E2">
      <w:pPr>
        <w:ind w:right="-1"/>
        <w:jc w:val="both"/>
        <w:rPr>
          <w:rFonts w:ascii="Times New Roman" w:hAnsi="Times New Roman"/>
          <w:sz w:val="24"/>
          <w:szCs w:val="24"/>
        </w:rPr>
      </w:pPr>
    </w:p>
    <w:p w:rsidR="005C51E2" w:rsidRPr="00746BCE" w:rsidRDefault="005C51E2" w:rsidP="005C51E2">
      <w:pPr>
        <w:ind w:right="-1"/>
        <w:jc w:val="both"/>
        <w:rPr>
          <w:rFonts w:ascii="Times New Roman" w:hAnsi="Times New Roman"/>
          <w:sz w:val="24"/>
          <w:szCs w:val="24"/>
        </w:rPr>
      </w:pPr>
    </w:p>
    <w:p w:rsidR="005C51E2" w:rsidRPr="00746BCE" w:rsidRDefault="005C51E2" w:rsidP="005C51E2">
      <w:pPr>
        <w:pStyle w:val="Cm"/>
        <w:ind w:right="-1"/>
        <w:jc w:val="both"/>
        <w:outlineLvl w:val="0"/>
        <w:rPr>
          <w:rFonts w:ascii="Times New Roman" w:hAnsi="Times New Roman"/>
          <w:b w:val="0"/>
          <w:sz w:val="24"/>
          <w:szCs w:val="24"/>
        </w:rPr>
      </w:pPr>
      <w:r w:rsidRPr="00746BCE">
        <w:rPr>
          <w:rFonts w:ascii="Times New Roman" w:hAnsi="Times New Roman"/>
          <w:b w:val="0"/>
          <w:sz w:val="24"/>
          <w:szCs w:val="24"/>
        </w:rPr>
        <w:t>…………… 201</w:t>
      </w:r>
      <w:r w:rsidRPr="00746BCE">
        <w:rPr>
          <w:rFonts w:ascii="Times New Roman" w:hAnsi="Times New Roman"/>
          <w:b w:val="0"/>
          <w:sz w:val="24"/>
          <w:szCs w:val="24"/>
          <w:lang w:val="hu-HU"/>
        </w:rPr>
        <w:t>..</w:t>
      </w:r>
      <w:r w:rsidRPr="00746BCE">
        <w:rPr>
          <w:rFonts w:ascii="Times New Roman" w:hAnsi="Times New Roman"/>
          <w:b w:val="0"/>
          <w:sz w:val="24"/>
          <w:szCs w:val="24"/>
        </w:rPr>
        <w:t>.</w:t>
      </w:r>
      <w:r w:rsidRPr="00746BCE">
        <w:rPr>
          <w:rFonts w:ascii="Times New Roman" w:hAnsi="Times New Roman"/>
          <w:b w:val="0"/>
          <w:sz w:val="24"/>
          <w:szCs w:val="24"/>
          <w:lang w:val="hu-HU"/>
        </w:rPr>
        <w:t xml:space="preserve"> </w:t>
      </w:r>
      <w:proofErr w:type="gramStart"/>
      <w:r w:rsidRPr="00746BCE">
        <w:rPr>
          <w:rFonts w:ascii="Times New Roman" w:hAnsi="Times New Roman"/>
          <w:b w:val="0"/>
          <w:sz w:val="24"/>
          <w:szCs w:val="24"/>
          <w:lang w:val="hu-HU"/>
        </w:rPr>
        <w:t>év</w:t>
      </w:r>
      <w:proofErr w:type="gramEnd"/>
      <w:r w:rsidRPr="00746BCE">
        <w:rPr>
          <w:rFonts w:ascii="Times New Roman" w:hAnsi="Times New Roman"/>
          <w:b w:val="0"/>
          <w:sz w:val="24"/>
          <w:szCs w:val="24"/>
        </w:rPr>
        <w:t xml:space="preserve"> ………… hó ….... nap</w:t>
      </w:r>
    </w:p>
    <w:p w:rsidR="005C51E2" w:rsidRPr="00746BCE" w:rsidRDefault="005C51E2" w:rsidP="005C51E2">
      <w:pPr>
        <w:ind w:right="-1"/>
        <w:jc w:val="both"/>
        <w:rPr>
          <w:rFonts w:ascii="Times New Roman" w:hAnsi="Times New Roman"/>
          <w:sz w:val="24"/>
          <w:szCs w:val="24"/>
        </w:rPr>
      </w:pPr>
    </w:p>
    <w:p w:rsidR="005C51E2" w:rsidRPr="00746BCE" w:rsidRDefault="005C51E2" w:rsidP="005C51E2">
      <w:pPr>
        <w:ind w:right="-1"/>
        <w:jc w:val="both"/>
        <w:rPr>
          <w:rFonts w:ascii="Times New Roman" w:hAnsi="Times New Roman"/>
          <w:sz w:val="24"/>
          <w:szCs w:val="24"/>
        </w:rPr>
      </w:pPr>
    </w:p>
    <w:p w:rsidR="005C51E2" w:rsidRPr="00746BCE" w:rsidRDefault="005C51E2" w:rsidP="005C51E2">
      <w:pPr>
        <w:ind w:right="-1"/>
        <w:jc w:val="both"/>
        <w:rPr>
          <w:rFonts w:ascii="Times New Roman" w:hAnsi="Times New Roman"/>
          <w:sz w:val="24"/>
          <w:szCs w:val="24"/>
        </w:rPr>
      </w:pPr>
    </w:p>
    <w:p w:rsidR="005C51E2" w:rsidRPr="00746BCE" w:rsidRDefault="005C51E2" w:rsidP="005C51E2">
      <w:pPr>
        <w:tabs>
          <w:tab w:val="center" w:pos="6804"/>
        </w:tabs>
        <w:jc w:val="both"/>
        <w:rPr>
          <w:rFonts w:ascii="Times New Roman" w:hAnsi="Times New Roman"/>
          <w:sz w:val="24"/>
          <w:szCs w:val="24"/>
        </w:rPr>
      </w:pPr>
      <w:r w:rsidRPr="00746BCE">
        <w:rPr>
          <w:rFonts w:ascii="Times New Roman" w:hAnsi="Times New Roman"/>
          <w:sz w:val="24"/>
          <w:szCs w:val="24"/>
        </w:rPr>
        <w:tab/>
        <w:t>………………………………………….</w:t>
      </w:r>
    </w:p>
    <w:p w:rsidR="005C51E2" w:rsidRPr="00746BCE" w:rsidRDefault="005C51E2" w:rsidP="005C51E2">
      <w:pPr>
        <w:tabs>
          <w:tab w:val="center" w:pos="6804"/>
        </w:tabs>
        <w:jc w:val="both"/>
        <w:rPr>
          <w:rFonts w:ascii="Times New Roman" w:hAnsi="Times New Roman"/>
          <w:sz w:val="24"/>
          <w:szCs w:val="24"/>
        </w:rPr>
      </w:pPr>
      <w:r w:rsidRPr="00746BCE">
        <w:rPr>
          <w:rFonts w:ascii="Times New Roman" w:hAnsi="Times New Roman"/>
          <w:sz w:val="24"/>
          <w:szCs w:val="24"/>
        </w:rPr>
        <w:tab/>
      </w:r>
      <w:proofErr w:type="gramStart"/>
      <w:r w:rsidRPr="00746BCE">
        <w:rPr>
          <w:rFonts w:ascii="Times New Roman" w:hAnsi="Times New Roman"/>
          <w:sz w:val="24"/>
          <w:szCs w:val="24"/>
        </w:rPr>
        <w:t>aláírás</w:t>
      </w:r>
      <w:proofErr w:type="gramEnd"/>
    </w:p>
    <w:p w:rsidR="005C51E2" w:rsidRPr="00DF3024" w:rsidRDefault="005C51E2" w:rsidP="00456C87">
      <w:pPr>
        <w:spacing w:after="160" w:line="259" w:lineRule="auto"/>
        <w:jc w:val="center"/>
        <w:rPr>
          <w:rFonts w:ascii="Times New Roman" w:hAnsi="Times New Roman"/>
          <w:sz w:val="22"/>
          <w:szCs w:val="22"/>
        </w:rPr>
      </w:pPr>
      <w:r>
        <w:rPr>
          <w:rStyle w:val="Finomkiemels"/>
          <w:rFonts w:ascii="Times New Roman" w:hAnsi="Times New Roman"/>
          <w:color w:val="auto"/>
          <w:sz w:val="24"/>
          <w:szCs w:val="24"/>
        </w:rPr>
        <w:br w:type="page"/>
      </w:r>
    </w:p>
    <w:p w:rsidR="005C51E2" w:rsidRPr="00DF3024" w:rsidRDefault="005C51E2" w:rsidP="005C51E2">
      <w:pPr>
        <w:tabs>
          <w:tab w:val="center" w:pos="6804"/>
        </w:tabs>
        <w:jc w:val="both"/>
        <w:rPr>
          <w:rFonts w:ascii="Times New Roman" w:hAnsi="Times New Roman"/>
          <w:sz w:val="22"/>
          <w:szCs w:val="22"/>
        </w:rPr>
      </w:pPr>
    </w:p>
    <w:p w:rsidR="005C51E2" w:rsidRPr="006F1AB9" w:rsidRDefault="005C51E2" w:rsidP="005C51E2">
      <w:pPr>
        <w:pStyle w:val="Cm"/>
        <w:ind w:right="0"/>
        <w:rPr>
          <w:rFonts w:ascii="Times New Roman" w:hAnsi="Times New Roman"/>
          <w:spacing w:val="5"/>
          <w:kern w:val="28"/>
          <w:sz w:val="24"/>
          <w:szCs w:val="24"/>
          <w:lang w:val="hu-HU" w:eastAsia="en-US"/>
        </w:rPr>
      </w:pPr>
      <w:r w:rsidRPr="006F1AB9">
        <w:rPr>
          <w:rFonts w:ascii="Times New Roman" w:hAnsi="Times New Roman"/>
          <w:spacing w:val="5"/>
          <w:kern w:val="28"/>
          <w:sz w:val="24"/>
          <w:szCs w:val="24"/>
          <w:lang w:val="hu-HU" w:eastAsia="en-US"/>
        </w:rPr>
        <w:t>TÁJÉKOZTATÓ</w:t>
      </w:r>
      <w:bookmarkEnd w:id="30"/>
      <w:r w:rsidRPr="006F1AB9">
        <w:rPr>
          <w:rFonts w:ascii="Times New Roman" w:hAnsi="Times New Roman"/>
          <w:spacing w:val="5"/>
          <w:kern w:val="28"/>
          <w:sz w:val="24"/>
          <w:szCs w:val="24"/>
          <w:lang w:val="hu-HU" w:eastAsia="en-US"/>
        </w:rPr>
        <w:t xml:space="preserve"> BÍRÁLATRÓL</w:t>
      </w:r>
    </w:p>
    <w:p w:rsidR="005C51E2" w:rsidRPr="006F1AB9" w:rsidRDefault="005C51E2" w:rsidP="005C51E2">
      <w:pPr>
        <w:pStyle w:val="Alcm"/>
        <w:rPr>
          <w:rFonts w:ascii="Times New Roman" w:eastAsia="Times New Roman" w:hAnsi="Times New Roman" w:cs="Times New Roman"/>
          <w:color w:val="auto"/>
          <w:spacing w:val="0"/>
          <w:sz w:val="24"/>
          <w:szCs w:val="24"/>
        </w:rPr>
      </w:pPr>
    </w:p>
    <w:p w:rsidR="005C51E2" w:rsidRPr="006F1AB9" w:rsidRDefault="005C51E2" w:rsidP="005C51E2">
      <w:pPr>
        <w:pStyle w:val="Alcm"/>
        <w:spacing w:after="0"/>
        <w:rPr>
          <w:rFonts w:ascii="Times New Roman" w:hAnsi="Times New Roman" w:cs="Times New Roman"/>
          <w:color w:val="auto"/>
          <w:spacing w:val="0"/>
          <w:sz w:val="24"/>
          <w:szCs w:val="24"/>
          <w:u w:val="single"/>
        </w:rPr>
      </w:pPr>
      <w:r w:rsidRPr="006F1AB9">
        <w:rPr>
          <w:rFonts w:ascii="Times New Roman" w:hAnsi="Times New Roman" w:cs="Times New Roman"/>
          <w:color w:val="auto"/>
          <w:spacing w:val="0"/>
          <w:sz w:val="24"/>
          <w:szCs w:val="24"/>
          <w:u w:val="single"/>
        </w:rPr>
        <w:t>Értékelési szempont és szakmai ajánlat</w:t>
      </w:r>
    </w:p>
    <w:p w:rsidR="005C51E2" w:rsidRPr="006F1AB9" w:rsidRDefault="005C51E2" w:rsidP="005C51E2">
      <w:pPr>
        <w:rPr>
          <w:sz w:val="24"/>
          <w:szCs w:val="24"/>
        </w:rPr>
      </w:pPr>
    </w:p>
    <w:p w:rsidR="005C51E2" w:rsidRPr="006F1AB9" w:rsidRDefault="005C51E2" w:rsidP="005C51E2">
      <w:pPr>
        <w:autoSpaceDE w:val="0"/>
        <w:autoSpaceDN w:val="0"/>
        <w:adjustRightInd w:val="0"/>
        <w:jc w:val="both"/>
        <w:rPr>
          <w:rFonts w:ascii="Times New Roman" w:hAnsi="Times New Roman"/>
          <w:sz w:val="24"/>
          <w:szCs w:val="24"/>
        </w:rPr>
      </w:pPr>
      <w:r w:rsidRPr="006F1AB9">
        <w:rPr>
          <w:rFonts w:ascii="Times New Roman" w:hAnsi="Times New Roman"/>
          <w:sz w:val="24"/>
          <w:szCs w:val="24"/>
        </w:rPr>
        <w:t>Az ajánlatok elbírálása során Ajánlatkérő megvizsgálja, hogy az ajánlatok megfelelnek-e a közbeszerzési dokumentumokban, valamint a jogszabályokban meghat</w:t>
      </w:r>
      <w:bookmarkStart w:id="31" w:name="pr605"/>
      <w:r w:rsidRPr="006F1AB9">
        <w:rPr>
          <w:rFonts w:ascii="Times New Roman" w:hAnsi="Times New Roman"/>
          <w:sz w:val="24"/>
          <w:szCs w:val="24"/>
        </w:rPr>
        <w:t>ározott feltételeknek. az Ajánlatkérő az ajánlattételi felhívásban előírtaknak megfelelően megítéli, hogy az ajánlattevő a szerződés teljesítésére alkalmas, vagy sem.</w:t>
      </w:r>
      <w:bookmarkStart w:id="32" w:name="pr606"/>
      <w:bookmarkEnd w:id="31"/>
      <w:r w:rsidRPr="006F1AB9">
        <w:rPr>
          <w:rFonts w:ascii="Times New Roman" w:hAnsi="Times New Roman"/>
          <w:sz w:val="24"/>
          <w:szCs w:val="24"/>
        </w:rPr>
        <w:t xml:space="preserve"> Ajánlatkérő a bírálat során megállapítja, hogy mely ajánlatok érvénytelenek, illetőleg van-e olyan ajánlattevő, akit az eljárásból ki kell zárni.</w:t>
      </w:r>
      <w:bookmarkEnd w:id="32"/>
    </w:p>
    <w:p w:rsidR="005C51E2" w:rsidRPr="006F1AB9" w:rsidRDefault="005C51E2" w:rsidP="005C51E2">
      <w:pPr>
        <w:autoSpaceDE w:val="0"/>
        <w:autoSpaceDN w:val="0"/>
        <w:adjustRightInd w:val="0"/>
        <w:jc w:val="both"/>
        <w:rPr>
          <w:rFonts w:ascii="Times New Roman" w:hAnsi="Times New Roman"/>
          <w:sz w:val="24"/>
          <w:szCs w:val="24"/>
        </w:rPr>
      </w:pPr>
    </w:p>
    <w:p w:rsidR="005C51E2" w:rsidRPr="006F1AB9" w:rsidRDefault="005C51E2" w:rsidP="005C51E2">
      <w:pPr>
        <w:autoSpaceDE w:val="0"/>
        <w:autoSpaceDN w:val="0"/>
        <w:adjustRightInd w:val="0"/>
        <w:jc w:val="both"/>
        <w:rPr>
          <w:rFonts w:ascii="Times New Roman" w:hAnsi="Times New Roman"/>
          <w:sz w:val="24"/>
          <w:szCs w:val="24"/>
        </w:rPr>
      </w:pPr>
      <w:bookmarkStart w:id="33" w:name="pr607"/>
      <w:r w:rsidRPr="006F1AB9">
        <w:rPr>
          <w:rFonts w:ascii="Times New Roman" w:hAnsi="Times New Roman"/>
          <w:sz w:val="24"/>
          <w:szCs w:val="24"/>
        </w:rPr>
        <w:t xml:space="preserve">Ajánlatkérő az érvényes ajánlatokat az ajánlattételi felhívásban meghatározott </w:t>
      </w:r>
      <w:r w:rsidRPr="006F1AB9">
        <w:rPr>
          <w:rFonts w:ascii="Times New Roman" w:hAnsi="Times New Roman"/>
          <w:b/>
          <w:i/>
          <w:sz w:val="24"/>
          <w:szCs w:val="24"/>
        </w:rPr>
        <w:t xml:space="preserve">legjobb ár-érték arányt tartalmazó ajánlat </w:t>
      </w:r>
      <w:r w:rsidRPr="006F1AB9">
        <w:rPr>
          <w:rFonts w:ascii="Times New Roman" w:hAnsi="Times New Roman"/>
          <w:sz w:val="24"/>
          <w:szCs w:val="24"/>
        </w:rPr>
        <w:t>bírálati szempont alapján</w:t>
      </w:r>
      <w:bookmarkEnd w:id="33"/>
      <w:r w:rsidRPr="006F1AB9">
        <w:rPr>
          <w:rFonts w:ascii="Times New Roman" w:hAnsi="Times New Roman"/>
          <w:sz w:val="24"/>
          <w:szCs w:val="24"/>
        </w:rPr>
        <w:t xml:space="preserve"> értékeli.</w:t>
      </w:r>
    </w:p>
    <w:p w:rsidR="005C51E2" w:rsidRPr="006F1AB9" w:rsidRDefault="005C51E2" w:rsidP="005C51E2">
      <w:pPr>
        <w:autoSpaceDE w:val="0"/>
        <w:autoSpaceDN w:val="0"/>
        <w:adjustRightInd w:val="0"/>
        <w:jc w:val="both"/>
        <w:rPr>
          <w:rFonts w:ascii="Times New Roman" w:hAnsi="Times New Roman"/>
          <w:sz w:val="24"/>
          <w:szCs w:val="24"/>
        </w:rPr>
      </w:pPr>
    </w:p>
    <w:p w:rsidR="005C51E2" w:rsidRPr="006F1AB9" w:rsidRDefault="005C51E2" w:rsidP="005C51E2">
      <w:pPr>
        <w:autoSpaceDE w:val="0"/>
        <w:autoSpaceDN w:val="0"/>
        <w:adjustRightInd w:val="0"/>
        <w:jc w:val="both"/>
        <w:rPr>
          <w:rFonts w:ascii="Times New Roman" w:hAnsi="Times New Roman"/>
          <w:sz w:val="24"/>
          <w:szCs w:val="24"/>
        </w:rPr>
      </w:pPr>
      <w:r w:rsidRPr="006F1AB9">
        <w:rPr>
          <w:rFonts w:ascii="Times New Roman" w:hAnsi="Times New Roman"/>
          <w:sz w:val="24"/>
          <w:szCs w:val="24"/>
        </w:rPr>
        <w:t>A Kbt. 76.§ (2) bekezdése c) pontja alapján a legjobb ár-érték arányt megjelenítő szempontrendszer az alábbiak szerint:</w:t>
      </w:r>
    </w:p>
    <w:p w:rsidR="005C51E2" w:rsidRPr="006F1AB9" w:rsidRDefault="005C51E2" w:rsidP="005C51E2">
      <w:pPr>
        <w:autoSpaceDE w:val="0"/>
        <w:autoSpaceDN w:val="0"/>
        <w:adjustRightInd w:val="0"/>
        <w:jc w:val="both"/>
        <w:rPr>
          <w:rFonts w:ascii="Times New Roman" w:hAnsi="Times New Roman"/>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128"/>
        <w:gridCol w:w="2731"/>
      </w:tblGrid>
      <w:tr w:rsidR="005C51E2" w:rsidRPr="006F1AB9" w:rsidTr="0086742B">
        <w:tc>
          <w:tcPr>
            <w:tcW w:w="778" w:type="dxa"/>
            <w:shd w:val="clear" w:color="auto" w:fill="auto"/>
          </w:tcPr>
          <w:p w:rsidR="005C51E2" w:rsidRPr="006F1AB9" w:rsidRDefault="005C51E2" w:rsidP="0086742B">
            <w:pPr>
              <w:jc w:val="center"/>
              <w:rPr>
                <w:rFonts w:ascii="Times New Roman" w:hAnsi="Times New Roman"/>
                <w:b/>
                <w:sz w:val="24"/>
                <w:szCs w:val="24"/>
              </w:rPr>
            </w:pPr>
            <w:r w:rsidRPr="006F1AB9">
              <w:rPr>
                <w:rFonts w:ascii="Times New Roman" w:hAnsi="Times New Roman"/>
                <w:b/>
                <w:sz w:val="24"/>
                <w:szCs w:val="24"/>
              </w:rPr>
              <w:t>S.sz.</w:t>
            </w:r>
          </w:p>
        </w:tc>
        <w:tc>
          <w:tcPr>
            <w:tcW w:w="5128" w:type="dxa"/>
            <w:shd w:val="clear" w:color="auto" w:fill="auto"/>
          </w:tcPr>
          <w:p w:rsidR="005C51E2" w:rsidRPr="006F1AB9" w:rsidRDefault="005C51E2" w:rsidP="0086742B">
            <w:pPr>
              <w:jc w:val="center"/>
              <w:rPr>
                <w:rFonts w:ascii="Times New Roman" w:hAnsi="Times New Roman"/>
                <w:b/>
                <w:sz w:val="24"/>
                <w:szCs w:val="24"/>
              </w:rPr>
            </w:pPr>
            <w:r w:rsidRPr="006F1AB9">
              <w:rPr>
                <w:rFonts w:ascii="Times New Roman" w:hAnsi="Times New Roman"/>
                <w:b/>
                <w:sz w:val="24"/>
                <w:szCs w:val="24"/>
              </w:rPr>
              <w:t>Részszempont</w:t>
            </w:r>
          </w:p>
        </w:tc>
        <w:tc>
          <w:tcPr>
            <w:tcW w:w="2731" w:type="dxa"/>
          </w:tcPr>
          <w:p w:rsidR="005C51E2" w:rsidRPr="006F1AB9" w:rsidRDefault="005C51E2" w:rsidP="0086742B">
            <w:pPr>
              <w:jc w:val="center"/>
              <w:rPr>
                <w:rFonts w:ascii="Times New Roman" w:hAnsi="Times New Roman"/>
                <w:b/>
                <w:sz w:val="24"/>
                <w:szCs w:val="24"/>
              </w:rPr>
            </w:pPr>
            <w:r w:rsidRPr="006F1AB9">
              <w:rPr>
                <w:rFonts w:ascii="Times New Roman" w:hAnsi="Times New Roman"/>
                <w:b/>
                <w:sz w:val="24"/>
                <w:szCs w:val="24"/>
              </w:rPr>
              <w:t>Súlyszám</w:t>
            </w:r>
          </w:p>
        </w:tc>
      </w:tr>
      <w:tr w:rsidR="005C51E2" w:rsidRPr="006F1AB9" w:rsidTr="0086742B">
        <w:tc>
          <w:tcPr>
            <w:tcW w:w="778" w:type="dxa"/>
            <w:shd w:val="clear" w:color="auto" w:fill="auto"/>
            <w:vAlign w:val="center"/>
          </w:tcPr>
          <w:p w:rsidR="005C51E2" w:rsidRPr="006F1AB9" w:rsidRDefault="005C51E2" w:rsidP="0086742B">
            <w:pPr>
              <w:jc w:val="center"/>
              <w:rPr>
                <w:rFonts w:ascii="Times New Roman" w:hAnsi="Times New Roman"/>
                <w:sz w:val="24"/>
                <w:szCs w:val="24"/>
              </w:rPr>
            </w:pPr>
            <w:r w:rsidRPr="006F1AB9">
              <w:rPr>
                <w:rFonts w:ascii="Times New Roman" w:hAnsi="Times New Roman"/>
                <w:sz w:val="24"/>
                <w:szCs w:val="24"/>
              </w:rPr>
              <w:t>1</w:t>
            </w:r>
          </w:p>
        </w:tc>
        <w:tc>
          <w:tcPr>
            <w:tcW w:w="5128" w:type="dxa"/>
            <w:shd w:val="clear" w:color="auto" w:fill="auto"/>
            <w:vAlign w:val="center"/>
          </w:tcPr>
          <w:p w:rsidR="005C51E2" w:rsidRPr="006F1AB9" w:rsidRDefault="005C51E2" w:rsidP="0086742B">
            <w:pPr>
              <w:jc w:val="both"/>
              <w:rPr>
                <w:rFonts w:ascii="Times New Roman" w:hAnsi="Times New Roman"/>
                <w:sz w:val="24"/>
                <w:szCs w:val="24"/>
              </w:rPr>
            </w:pPr>
            <w:r w:rsidRPr="006F1AB9">
              <w:rPr>
                <w:rFonts w:ascii="Times New Roman" w:hAnsi="Times New Roman"/>
                <w:sz w:val="24"/>
                <w:szCs w:val="24"/>
              </w:rPr>
              <w:t xml:space="preserve">Nettó díj </w:t>
            </w:r>
          </w:p>
        </w:tc>
        <w:tc>
          <w:tcPr>
            <w:tcW w:w="2731" w:type="dxa"/>
          </w:tcPr>
          <w:p w:rsidR="005C51E2" w:rsidRPr="006F1AB9" w:rsidRDefault="005C51E2" w:rsidP="0086742B">
            <w:pPr>
              <w:jc w:val="center"/>
              <w:rPr>
                <w:rFonts w:ascii="Times New Roman" w:hAnsi="Times New Roman"/>
                <w:sz w:val="24"/>
                <w:szCs w:val="24"/>
              </w:rPr>
            </w:pPr>
            <w:r>
              <w:rPr>
                <w:rFonts w:ascii="Times New Roman" w:hAnsi="Times New Roman"/>
                <w:sz w:val="24"/>
                <w:szCs w:val="24"/>
              </w:rPr>
              <w:t>7</w:t>
            </w:r>
            <w:r w:rsidRPr="006F1AB9">
              <w:rPr>
                <w:rFonts w:ascii="Times New Roman" w:hAnsi="Times New Roman"/>
                <w:sz w:val="24"/>
                <w:szCs w:val="24"/>
              </w:rPr>
              <w:t>0</w:t>
            </w:r>
          </w:p>
        </w:tc>
      </w:tr>
      <w:tr w:rsidR="005C51E2" w:rsidRPr="006F1AB9" w:rsidTr="0086742B">
        <w:tc>
          <w:tcPr>
            <w:tcW w:w="778" w:type="dxa"/>
            <w:shd w:val="clear" w:color="auto" w:fill="auto"/>
            <w:vAlign w:val="center"/>
          </w:tcPr>
          <w:p w:rsidR="005C51E2" w:rsidRPr="006F1AB9" w:rsidRDefault="005C51E2" w:rsidP="0086742B">
            <w:pPr>
              <w:jc w:val="center"/>
              <w:rPr>
                <w:rFonts w:ascii="Times New Roman" w:hAnsi="Times New Roman"/>
                <w:sz w:val="24"/>
                <w:szCs w:val="24"/>
              </w:rPr>
            </w:pPr>
            <w:r w:rsidRPr="006F1AB9">
              <w:rPr>
                <w:rFonts w:ascii="Times New Roman" w:hAnsi="Times New Roman"/>
                <w:sz w:val="24"/>
                <w:szCs w:val="24"/>
              </w:rPr>
              <w:t>2.</w:t>
            </w:r>
          </w:p>
        </w:tc>
        <w:tc>
          <w:tcPr>
            <w:tcW w:w="5128" w:type="dxa"/>
            <w:shd w:val="clear" w:color="auto" w:fill="auto"/>
            <w:vAlign w:val="center"/>
          </w:tcPr>
          <w:p w:rsidR="005C51E2" w:rsidRPr="001B3730" w:rsidRDefault="005C51E2" w:rsidP="0086742B">
            <w:pPr>
              <w:jc w:val="both"/>
              <w:rPr>
                <w:rFonts w:ascii="Times New Roman" w:hAnsi="Times New Roman"/>
                <w:sz w:val="24"/>
                <w:szCs w:val="24"/>
              </w:rPr>
            </w:pPr>
            <w:r w:rsidRPr="001B3730">
              <w:rPr>
                <w:rFonts w:ascii="Times New Roman" w:hAnsi="Times New Roman"/>
                <w:sz w:val="24"/>
                <w:szCs w:val="24"/>
              </w:rPr>
              <w:t xml:space="preserve">Szakmai ajánlat: </w:t>
            </w:r>
            <w:r w:rsidR="00557309" w:rsidRPr="00456C87">
              <w:rPr>
                <w:rFonts w:ascii="Times New Roman" w:hAnsi="Times New Roman"/>
                <w:sz w:val="24"/>
                <w:szCs w:val="24"/>
              </w:rPr>
              <w:t>a szerződés teljesítésében részt vevő szakember épületenergetikai kivitelezési munkák szakterületen szerzett szakmai tapasztalata (egész hónapban megadva, min. 0 hónap - maximum 36 hónap)</w:t>
            </w:r>
            <w:r w:rsidR="00557309" w:rsidRPr="00B46879">
              <w:rPr>
                <w:color w:val="0070C0"/>
              </w:rPr>
              <w:t xml:space="preserve">                        </w:t>
            </w:r>
          </w:p>
        </w:tc>
        <w:tc>
          <w:tcPr>
            <w:tcW w:w="2731" w:type="dxa"/>
          </w:tcPr>
          <w:p w:rsidR="005C51E2" w:rsidRPr="006F1AB9" w:rsidRDefault="005C51E2" w:rsidP="0086742B">
            <w:pPr>
              <w:jc w:val="center"/>
              <w:rPr>
                <w:rFonts w:ascii="Times New Roman" w:hAnsi="Times New Roman"/>
                <w:strike/>
                <w:sz w:val="24"/>
                <w:szCs w:val="24"/>
              </w:rPr>
            </w:pPr>
            <w:r>
              <w:rPr>
                <w:rFonts w:ascii="Times New Roman" w:hAnsi="Times New Roman"/>
                <w:sz w:val="24"/>
                <w:szCs w:val="24"/>
              </w:rPr>
              <w:t>3</w:t>
            </w:r>
            <w:r w:rsidRPr="006F1AB9">
              <w:rPr>
                <w:rFonts w:ascii="Times New Roman" w:hAnsi="Times New Roman"/>
                <w:sz w:val="24"/>
                <w:szCs w:val="24"/>
              </w:rPr>
              <w:t>0</w:t>
            </w:r>
          </w:p>
        </w:tc>
      </w:tr>
    </w:tbl>
    <w:p w:rsidR="005C51E2" w:rsidRPr="006F1AB9" w:rsidRDefault="005C51E2" w:rsidP="005C51E2">
      <w:pPr>
        <w:autoSpaceDE w:val="0"/>
        <w:autoSpaceDN w:val="0"/>
        <w:adjustRightInd w:val="0"/>
        <w:jc w:val="both"/>
        <w:rPr>
          <w:rFonts w:ascii="Times New Roman" w:hAnsi="Times New Roman"/>
          <w:sz w:val="24"/>
          <w:szCs w:val="24"/>
        </w:rPr>
      </w:pPr>
    </w:p>
    <w:p w:rsidR="005C51E2" w:rsidRPr="006F1AB9" w:rsidRDefault="005C51E2" w:rsidP="005C51E2">
      <w:pPr>
        <w:autoSpaceDE w:val="0"/>
        <w:autoSpaceDN w:val="0"/>
        <w:adjustRightInd w:val="0"/>
        <w:jc w:val="both"/>
        <w:rPr>
          <w:rFonts w:ascii="Times New Roman" w:hAnsi="Times New Roman"/>
          <w:sz w:val="24"/>
          <w:szCs w:val="24"/>
        </w:rPr>
      </w:pPr>
      <w:r w:rsidRPr="006F1AB9">
        <w:rPr>
          <w:rFonts w:ascii="Times New Roman" w:hAnsi="Times New Roman"/>
          <w:sz w:val="24"/>
          <w:szCs w:val="24"/>
        </w:rPr>
        <w:t xml:space="preserve">Ajánlattevőnek meg kell jelölnie, hogy melyik értékelési szempontok kapcsán melyik szakembert kívánja megjelölni.  </w:t>
      </w:r>
    </w:p>
    <w:p w:rsidR="005C51E2" w:rsidRPr="006F1AB9" w:rsidRDefault="005C51E2" w:rsidP="005C51E2">
      <w:pPr>
        <w:autoSpaceDE w:val="0"/>
        <w:autoSpaceDN w:val="0"/>
        <w:adjustRightInd w:val="0"/>
        <w:jc w:val="both"/>
        <w:rPr>
          <w:rFonts w:ascii="Times New Roman" w:hAnsi="Times New Roman"/>
          <w:sz w:val="24"/>
          <w:szCs w:val="24"/>
        </w:rPr>
      </w:pPr>
    </w:p>
    <w:p w:rsidR="005C51E2" w:rsidRPr="006F1AB9" w:rsidRDefault="005C51E2" w:rsidP="005C51E2">
      <w:pPr>
        <w:autoSpaceDE w:val="0"/>
        <w:autoSpaceDN w:val="0"/>
        <w:adjustRightInd w:val="0"/>
        <w:jc w:val="both"/>
        <w:rPr>
          <w:rFonts w:ascii="Times New Roman" w:hAnsi="Times New Roman"/>
          <w:sz w:val="24"/>
          <w:szCs w:val="24"/>
        </w:rPr>
      </w:pPr>
      <w:r w:rsidRPr="006F1AB9">
        <w:rPr>
          <w:rFonts w:ascii="Times New Roman" w:hAnsi="Times New Roman"/>
          <w:sz w:val="24"/>
          <w:szCs w:val="24"/>
        </w:rPr>
        <w:t>A legjobb ár-érték arányt megjelenítő értékelési szempont esetén az ajánlatok részszempontok szerinti tartalmi elemeinek értékelése során adható pontszám alsó és felső határa: 0 pont -100 pont</w:t>
      </w:r>
    </w:p>
    <w:p w:rsidR="005C51E2" w:rsidRPr="00A549DC" w:rsidRDefault="005C51E2" w:rsidP="005C51E2">
      <w:pPr>
        <w:rPr>
          <w:rFonts w:ascii="Times New Roman" w:hAnsi="Times New Roman"/>
          <w:color w:val="FF0000"/>
          <w:sz w:val="24"/>
          <w:szCs w:val="24"/>
        </w:rPr>
      </w:pPr>
    </w:p>
    <w:p w:rsidR="005C51E2" w:rsidRPr="006F1AB9" w:rsidRDefault="005C51E2" w:rsidP="005C51E2">
      <w:pPr>
        <w:rPr>
          <w:rFonts w:ascii="Times New Roman" w:hAnsi="Times New Roman"/>
          <w:sz w:val="24"/>
          <w:szCs w:val="24"/>
        </w:rPr>
      </w:pPr>
      <w:r w:rsidRPr="006F1AB9">
        <w:rPr>
          <w:rFonts w:ascii="Times New Roman" w:hAnsi="Times New Roman"/>
          <w:sz w:val="24"/>
          <w:szCs w:val="24"/>
        </w:rPr>
        <w:t>A pontozás mindegyik rész-szempont esetében két tizedesjegy pontossággal történik.</w:t>
      </w:r>
    </w:p>
    <w:p w:rsidR="005C51E2" w:rsidRPr="006F1AB9" w:rsidRDefault="005C51E2" w:rsidP="005C51E2">
      <w:pPr>
        <w:jc w:val="both"/>
        <w:rPr>
          <w:rFonts w:ascii="Times New Roman" w:hAnsi="Times New Roman"/>
          <w:sz w:val="24"/>
          <w:szCs w:val="24"/>
        </w:rPr>
      </w:pPr>
      <w:r w:rsidRPr="006F1AB9">
        <w:rPr>
          <w:rFonts w:ascii="Times New Roman" w:hAnsi="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5C51E2" w:rsidRPr="006F1AB9" w:rsidRDefault="005C51E2" w:rsidP="005C51E2">
      <w:pPr>
        <w:autoSpaceDE w:val="0"/>
        <w:autoSpaceDN w:val="0"/>
        <w:adjustRightInd w:val="0"/>
        <w:jc w:val="both"/>
        <w:rPr>
          <w:rFonts w:ascii="Times New Roman" w:hAnsi="Times New Roman"/>
          <w:sz w:val="24"/>
          <w:szCs w:val="24"/>
        </w:rPr>
      </w:pPr>
    </w:p>
    <w:p w:rsidR="005C51E2" w:rsidRPr="006F1AB9" w:rsidRDefault="005C51E2" w:rsidP="005C51E2">
      <w:pPr>
        <w:autoSpaceDE w:val="0"/>
        <w:autoSpaceDN w:val="0"/>
        <w:adjustRightInd w:val="0"/>
        <w:jc w:val="both"/>
        <w:rPr>
          <w:rFonts w:ascii="Times New Roman" w:hAnsi="Times New Roman"/>
          <w:sz w:val="24"/>
          <w:szCs w:val="24"/>
        </w:rPr>
      </w:pPr>
      <w:r w:rsidRPr="006F1AB9">
        <w:rPr>
          <w:rFonts w:ascii="Times New Roman" w:hAnsi="Times New Roman"/>
          <w:sz w:val="24"/>
          <w:szCs w:val="24"/>
        </w:rPr>
        <w:t>A legjobb ár-érték arányt megjelenítő értékelési szempont esetén a módszer (módszerek) ismertetése, amellyel az ajánlatkérő megadja a ponthatárok közötti pontszámot:</w:t>
      </w:r>
    </w:p>
    <w:p w:rsidR="005C51E2" w:rsidRPr="006F1AB9" w:rsidRDefault="005C51E2" w:rsidP="005C51E2">
      <w:pPr>
        <w:autoSpaceDE w:val="0"/>
        <w:autoSpaceDN w:val="0"/>
        <w:adjustRightInd w:val="0"/>
        <w:jc w:val="both"/>
        <w:rPr>
          <w:rFonts w:ascii="Times New Roman" w:hAnsi="Times New Roman"/>
          <w:sz w:val="24"/>
          <w:szCs w:val="24"/>
        </w:rPr>
      </w:pPr>
    </w:p>
    <w:p w:rsidR="005C51E2" w:rsidRPr="006F1AB9" w:rsidRDefault="005C51E2" w:rsidP="005C51E2">
      <w:pPr>
        <w:jc w:val="both"/>
        <w:rPr>
          <w:rFonts w:ascii="Times New Roman" w:hAnsi="Times New Roman"/>
          <w:sz w:val="24"/>
          <w:szCs w:val="24"/>
          <w:u w:val="single"/>
        </w:rPr>
      </w:pPr>
      <w:r w:rsidRPr="006F1AB9">
        <w:rPr>
          <w:rFonts w:ascii="Times New Roman" w:hAnsi="Times New Roman"/>
          <w:sz w:val="24"/>
          <w:szCs w:val="24"/>
          <w:u w:val="single"/>
        </w:rPr>
        <w:t>Az ajánlatkérő az érvényes ajánlatokat a Kbt. 76. § (2) bekezdés c) pontja alapján, a legjobb ár-érték arány szempont alapján bírálja el.</w:t>
      </w:r>
    </w:p>
    <w:p w:rsidR="005C51E2" w:rsidRPr="00A549DC" w:rsidRDefault="005C51E2" w:rsidP="005C51E2">
      <w:pPr>
        <w:jc w:val="both"/>
        <w:rPr>
          <w:rFonts w:ascii="Times New Roman" w:hAnsi="Times New Roman"/>
          <w:color w:val="FF0000"/>
          <w:sz w:val="24"/>
          <w:szCs w:val="24"/>
          <w:u w:val="single"/>
        </w:rPr>
      </w:pPr>
    </w:p>
    <w:p w:rsidR="005C51E2" w:rsidRPr="006F1AB9" w:rsidRDefault="005C51E2" w:rsidP="005C51E2">
      <w:pPr>
        <w:jc w:val="both"/>
        <w:rPr>
          <w:rFonts w:ascii="Times New Roman" w:hAnsi="Times New Roman"/>
          <w:b/>
          <w:sz w:val="24"/>
          <w:szCs w:val="24"/>
        </w:rPr>
      </w:pPr>
      <w:r w:rsidRPr="006F1AB9">
        <w:rPr>
          <w:rFonts w:ascii="Times New Roman" w:hAnsi="Times New Roman"/>
          <w:b/>
          <w:sz w:val="24"/>
          <w:szCs w:val="24"/>
          <w:u w:val="single"/>
        </w:rPr>
        <w:t>1. rész-szempont:</w:t>
      </w:r>
      <w:r w:rsidRPr="006F1AB9">
        <w:rPr>
          <w:rFonts w:ascii="Times New Roman" w:hAnsi="Times New Roman"/>
          <w:b/>
          <w:sz w:val="24"/>
          <w:szCs w:val="24"/>
        </w:rPr>
        <w:t xml:space="preserve"> Nettó díj (Ft)</w:t>
      </w:r>
    </w:p>
    <w:p w:rsidR="005C51E2" w:rsidRPr="006F1AB9" w:rsidRDefault="005C51E2" w:rsidP="005C51E2">
      <w:pPr>
        <w:jc w:val="both"/>
        <w:rPr>
          <w:rFonts w:ascii="Times New Roman" w:hAnsi="Times New Roman"/>
          <w:sz w:val="24"/>
          <w:szCs w:val="24"/>
        </w:rPr>
      </w:pPr>
      <w:r w:rsidRPr="006F1AB9">
        <w:rPr>
          <w:rFonts w:ascii="Times New Roman" w:hAnsi="Times New Roman"/>
          <w:sz w:val="24"/>
          <w:szCs w:val="24"/>
        </w:rPr>
        <w:t>A nettó díjat forintban kell megadni.</w:t>
      </w:r>
    </w:p>
    <w:p w:rsidR="005C51E2" w:rsidRPr="006F1AB9" w:rsidRDefault="005C51E2" w:rsidP="005C51E2">
      <w:pPr>
        <w:jc w:val="both"/>
        <w:rPr>
          <w:rFonts w:ascii="Times New Roman" w:hAnsi="Times New Roman"/>
          <w:sz w:val="24"/>
          <w:szCs w:val="24"/>
        </w:rPr>
      </w:pPr>
      <w:r w:rsidRPr="006F1AB9">
        <w:rPr>
          <w:rFonts w:ascii="Times New Roman" w:hAnsi="Times New Roman"/>
          <w:sz w:val="24"/>
          <w:szCs w:val="24"/>
        </w:rPr>
        <w:t>Ajánlatkérő számára az egyösszegű nettó vállalkozási díjat (Ft) illetően a legalacsonyabb érték a legjobb.</w:t>
      </w:r>
    </w:p>
    <w:p w:rsidR="005C51E2" w:rsidRPr="006F1AB9" w:rsidRDefault="005C51E2" w:rsidP="005C51E2">
      <w:pPr>
        <w:jc w:val="both"/>
        <w:rPr>
          <w:rFonts w:ascii="Times New Roman" w:hAnsi="Times New Roman"/>
          <w:sz w:val="24"/>
          <w:szCs w:val="24"/>
        </w:rPr>
      </w:pPr>
    </w:p>
    <w:p w:rsidR="005C51E2" w:rsidRPr="006F1AB9" w:rsidRDefault="005C51E2" w:rsidP="005C51E2">
      <w:pPr>
        <w:autoSpaceDE w:val="0"/>
        <w:autoSpaceDN w:val="0"/>
        <w:adjustRightInd w:val="0"/>
        <w:jc w:val="both"/>
        <w:rPr>
          <w:rFonts w:ascii="Times New Roman" w:hAnsi="Times New Roman"/>
          <w:sz w:val="24"/>
          <w:szCs w:val="24"/>
        </w:rPr>
      </w:pPr>
      <w:r w:rsidRPr="006F1AB9">
        <w:rPr>
          <w:rFonts w:ascii="Times New Roman" w:hAnsi="Times New Roman"/>
          <w:sz w:val="24"/>
          <w:szCs w:val="24"/>
        </w:rPr>
        <w:lastRenderedPageBreak/>
        <w:t>Az 1. 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fordított arányosság szerint kerül megállapításra.</w:t>
      </w:r>
    </w:p>
    <w:p w:rsidR="005C51E2" w:rsidRPr="006F1AB9" w:rsidRDefault="005C51E2" w:rsidP="005C51E2">
      <w:pPr>
        <w:autoSpaceDE w:val="0"/>
        <w:autoSpaceDN w:val="0"/>
        <w:adjustRightInd w:val="0"/>
        <w:jc w:val="both"/>
        <w:rPr>
          <w:rFonts w:ascii="Times New Roman" w:hAnsi="Times New Roman"/>
          <w:sz w:val="24"/>
          <w:szCs w:val="24"/>
        </w:rPr>
      </w:pPr>
    </w:p>
    <w:p w:rsidR="005C51E2" w:rsidRPr="006F1AB9" w:rsidRDefault="005C51E2" w:rsidP="005C51E2">
      <w:pPr>
        <w:rPr>
          <w:rFonts w:ascii="Times New Roman" w:hAnsi="Times New Roman"/>
          <w:sz w:val="24"/>
          <w:szCs w:val="24"/>
        </w:rPr>
      </w:pPr>
      <w:r w:rsidRPr="006F1AB9">
        <w:rPr>
          <w:rFonts w:ascii="Times New Roman" w:hAnsi="Times New Roman"/>
          <w:sz w:val="24"/>
          <w:szCs w:val="24"/>
        </w:rPr>
        <w:t>Az 1. részszempont esetében a pontszámok megállapítása az alábbi képlet alapján történik:</w:t>
      </w:r>
    </w:p>
    <w:p w:rsidR="005C51E2" w:rsidRPr="006F1AB9" w:rsidRDefault="005C51E2" w:rsidP="005C51E2">
      <w:pPr>
        <w:rPr>
          <w:rFonts w:ascii="Times New Roman" w:hAnsi="Times New Roman"/>
          <w:sz w:val="24"/>
          <w:szCs w:val="24"/>
        </w:rPr>
      </w:pPr>
      <w:r w:rsidRPr="006F1AB9">
        <w:rPr>
          <w:rFonts w:ascii="Times New Roman" w:hAnsi="Times New Roman"/>
          <w:sz w:val="24"/>
          <w:szCs w:val="24"/>
        </w:rPr>
        <w:t xml:space="preserve">A Közbeszerzési Hatóság útmutatója az összességében legelőnyösebb ajánlat kiválasztása esetén alkalmazható módszerekről és az ajánlatok elbírálásáról (KÉ 2016. évi 147. szám; 2016. december 21.) szerinti relatív értékelési módszer, a "fordított arányosítás" módszere: </w:t>
      </w:r>
    </w:p>
    <w:p w:rsidR="005C51E2" w:rsidRPr="006F1AB9" w:rsidRDefault="005C51E2" w:rsidP="005C51E2">
      <w:pPr>
        <w:jc w:val="both"/>
        <w:rPr>
          <w:rFonts w:ascii="Times New Roman" w:hAnsi="Times New Roman"/>
          <w:sz w:val="24"/>
          <w:szCs w:val="24"/>
        </w:rPr>
      </w:pPr>
    </w:p>
    <w:p w:rsidR="005C51E2" w:rsidRPr="006F1AB9" w:rsidRDefault="005C51E2" w:rsidP="005C51E2">
      <w:pPr>
        <w:tabs>
          <w:tab w:val="left" w:pos="1062"/>
        </w:tabs>
        <w:ind w:left="284" w:right="-1"/>
        <w:rPr>
          <w:rFonts w:ascii="Times New Roman" w:hAnsi="Times New Roman"/>
          <w:sz w:val="24"/>
          <w:szCs w:val="24"/>
          <w:vertAlign w:val="subscript"/>
        </w:rPr>
      </w:pPr>
      <w:r w:rsidRPr="006F1AB9">
        <w:rPr>
          <w:rFonts w:ascii="Times New Roman" w:hAnsi="Times New Roman"/>
          <w:sz w:val="24"/>
          <w:szCs w:val="24"/>
          <w:u w:val="single"/>
        </w:rPr>
        <w:t xml:space="preserve">P - </w:t>
      </w:r>
      <w:proofErr w:type="spellStart"/>
      <w:proofErr w:type="gramStart"/>
      <w:r w:rsidRPr="006F1AB9">
        <w:rPr>
          <w:rFonts w:ascii="Times New Roman" w:hAnsi="Times New Roman"/>
          <w:sz w:val="24"/>
          <w:szCs w:val="24"/>
          <w:u w:val="single"/>
        </w:rPr>
        <w:t>P</w:t>
      </w:r>
      <w:r w:rsidRPr="006F1AB9">
        <w:rPr>
          <w:rFonts w:ascii="Times New Roman" w:hAnsi="Times New Roman"/>
          <w:sz w:val="24"/>
          <w:szCs w:val="24"/>
          <w:u w:val="single"/>
          <w:vertAlign w:val="subscript"/>
        </w:rPr>
        <w:t>min</w:t>
      </w:r>
      <w:proofErr w:type="spellEnd"/>
      <w:r w:rsidRPr="006F1AB9">
        <w:rPr>
          <w:rFonts w:ascii="Times New Roman" w:hAnsi="Times New Roman"/>
          <w:sz w:val="24"/>
          <w:szCs w:val="24"/>
          <w:vertAlign w:val="subscript"/>
        </w:rPr>
        <w:t xml:space="preserve">               </w:t>
      </w:r>
      <w:r w:rsidRPr="006F1AB9">
        <w:rPr>
          <w:rFonts w:ascii="Times New Roman" w:hAnsi="Times New Roman"/>
          <w:sz w:val="24"/>
          <w:szCs w:val="24"/>
        </w:rPr>
        <w:t>=</w:t>
      </w:r>
      <w:r w:rsidRPr="006F1AB9">
        <w:rPr>
          <w:rFonts w:ascii="Times New Roman" w:hAnsi="Times New Roman"/>
          <w:sz w:val="24"/>
          <w:szCs w:val="24"/>
          <w:vertAlign w:val="subscript"/>
        </w:rPr>
        <w:t xml:space="preserve">         </w:t>
      </w:r>
      <w:r w:rsidRPr="006F1AB9">
        <w:rPr>
          <w:rFonts w:ascii="Times New Roman" w:hAnsi="Times New Roman"/>
          <w:sz w:val="24"/>
          <w:szCs w:val="24"/>
        </w:rPr>
        <w:t xml:space="preserve"> </w:t>
      </w:r>
      <w:r w:rsidRPr="006F1AB9">
        <w:rPr>
          <w:rFonts w:ascii="Times New Roman" w:hAnsi="Times New Roman"/>
          <w:sz w:val="24"/>
          <w:szCs w:val="24"/>
          <w:u w:val="single"/>
        </w:rPr>
        <w:t>A</w:t>
      </w:r>
      <w:proofErr w:type="gramEnd"/>
      <w:r w:rsidRPr="006F1AB9">
        <w:rPr>
          <w:rFonts w:ascii="Times New Roman" w:hAnsi="Times New Roman"/>
          <w:sz w:val="24"/>
          <w:szCs w:val="24"/>
          <w:u w:val="single"/>
        </w:rPr>
        <w:t xml:space="preserve"> </w:t>
      </w:r>
      <w:r w:rsidRPr="006F1AB9">
        <w:rPr>
          <w:rFonts w:ascii="Times New Roman" w:hAnsi="Times New Roman"/>
          <w:sz w:val="24"/>
          <w:szCs w:val="24"/>
          <w:u w:val="single"/>
          <w:vertAlign w:val="subscript"/>
        </w:rPr>
        <w:t>legjobb</w:t>
      </w:r>
      <w:r w:rsidRPr="006F1AB9">
        <w:rPr>
          <w:rFonts w:ascii="Times New Roman" w:hAnsi="Times New Roman"/>
          <w:sz w:val="24"/>
          <w:szCs w:val="24"/>
          <w:vertAlign w:val="subscript"/>
        </w:rPr>
        <w:t xml:space="preserve"> </w:t>
      </w:r>
    </w:p>
    <w:p w:rsidR="005C51E2" w:rsidRPr="006F1AB9" w:rsidRDefault="005C51E2" w:rsidP="005C51E2">
      <w:pPr>
        <w:tabs>
          <w:tab w:val="left" w:pos="1062"/>
        </w:tabs>
        <w:ind w:left="284" w:right="-1"/>
        <w:rPr>
          <w:rFonts w:ascii="Times New Roman" w:hAnsi="Times New Roman"/>
          <w:sz w:val="24"/>
          <w:szCs w:val="24"/>
          <w:vertAlign w:val="subscript"/>
        </w:rPr>
      </w:pPr>
      <w:r w:rsidRPr="006F1AB9">
        <w:rPr>
          <w:rFonts w:ascii="Times New Roman" w:hAnsi="Times New Roman"/>
          <w:sz w:val="24"/>
          <w:szCs w:val="24"/>
        </w:rPr>
        <w:t xml:space="preserve">P </w:t>
      </w:r>
      <w:proofErr w:type="spellStart"/>
      <w:r w:rsidRPr="006F1AB9">
        <w:rPr>
          <w:rFonts w:ascii="Times New Roman" w:hAnsi="Times New Roman"/>
          <w:sz w:val="24"/>
          <w:szCs w:val="24"/>
          <w:vertAlign w:val="subscript"/>
        </w:rPr>
        <w:t>max</w:t>
      </w:r>
      <w:proofErr w:type="spellEnd"/>
      <w:r w:rsidRPr="006F1AB9">
        <w:rPr>
          <w:rFonts w:ascii="Times New Roman" w:hAnsi="Times New Roman"/>
          <w:sz w:val="24"/>
          <w:szCs w:val="24"/>
        </w:rPr>
        <w:t xml:space="preserve"> – </w:t>
      </w:r>
      <w:proofErr w:type="spellStart"/>
      <w:proofErr w:type="gramStart"/>
      <w:r w:rsidRPr="006F1AB9">
        <w:rPr>
          <w:rFonts w:ascii="Times New Roman" w:hAnsi="Times New Roman"/>
          <w:sz w:val="24"/>
          <w:szCs w:val="24"/>
        </w:rPr>
        <w:t>P</w:t>
      </w:r>
      <w:r w:rsidRPr="006F1AB9">
        <w:rPr>
          <w:rFonts w:ascii="Times New Roman" w:hAnsi="Times New Roman"/>
          <w:sz w:val="24"/>
          <w:szCs w:val="24"/>
          <w:vertAlign w:val="subscript"/>
        </w:rPr>
        <w:t>min</w:t>
      </w:r>
      <w:proofErr w:type="spellEnd"/>
      <w:r w:rsidRPr="006F1AB9">
        <w:rPr>
          <w:rFonts w:ascii="Times New Roman" w:hAnsi="Times New Roman"/>
          <w:sz w:val="24"/>
          <w:szCs w:val="24"/>
          <w:vertAlign w:val="subscript"/>
        </w:rPr>
        <w:t xml:space="preserve">                   </w:t>
      </w:r>
      <w:r w:rsidRPr="006F1AB9">
        <w:rPr>
          <w:rFonts w:ascii="Times New Roman" w:hAnsi="Times New Roman"/>
          <w:sz w:val="24"/>
          <w:szCs w:val="24"/>
        </w:rPr>
        <w:t>A</w:t>
      </w:r>
      <w:proofErr w:type="gramEnd"/>
      <w:r w:rsidRPr="006F1AB9">
        <w:rPr>
          <w:rFonts w:ascii="Times New Roman" w:hAnsi="Times New Roman"/>
          <w:sz w:val="24"/>
          <w:szCs w:val="24"/>
        </w:rPr>
        <w:t xml:space="preserve"> </w:t>
      </w:r>
      <w:r w:rsidRPr="006F1AB9">
        <w:rPr>
          <w:rFonts w:ascii="Times New Roman" w:hAnsi="Times New Roman"/>
          <w:sz w:val="24"/>
          <w:szCs w:val="24"/>
          <w:vertAlign w:val="subscript"/>
        </w:rPr>
        <w:t>vizsgált</w:t>
      </w:r>
    </w:p>
    <w:p w:rsidR="005C51E2" w:rsidRPr="006F1AB9" w:rsidRDefault="005C51E2" w:rsidP="005C51E2">
      <w:pPr>
        <w:tabs>
          <w:tab w:val="left" w:pos="1062"/>
        </w:tabs>
        <w:ind w:left="284" w:right="-1"/>
        <w:rPr>
          <w:rFonts w:ascii="Times New Roman" w:hAnsi="Times New Roman"/>
          <w:sz w:val="24"/>
          <w:szCs w:val="24"/>
        </w:rPr>
      </w:pPr>
      <w:r w:rsidRPr="006F1AB9">
        <w:rPr>
          <w:rFonts w:ascii="Times New Roman" w:hAnsi="Times New Roman"/>
          <w:sz w:val="24"/>
          <w:szCs w:val="24"/>
        </w:rPr>
        <w:t xml:space="preserve"> </w:t>
      </w:r>
    </w:p>
    <w:p w:rsidR="005C51E2" w:rsidRPr="006F1AB9" w:rsidRDefault="005C51E2" w:rsidP="005C51E2">
      <w:pPr>
        <w:tabs>
          <w:tab w:val="left" w:pos="1062"/>
        </w:tabs>
        <w:ind w:left="284" w:right="-1"/>
        <w:rPr>
          <w:rFonts w:ascii="Times New Roman" w:hAnsi="Times New Roman"/>
          <w:sz w:val="24"/>
          <w:szCs w:val="24"/>
        </w:rPr>
      </w:pPr>
      <w:proofErr w:type="gramStart"/>
      <w:r w:rsidRPr="006F1AB9">
        <w:rPr>
          <w:rFonts w:ascii="Times New Roman" w:hAnsi="Times New Roman"/>
          <w:sz w:val="24"/>
          <w:szCs w:val="24"/>
        </w:rPr>
        <w:t>azaz</w:t>
      </w:r>
      <w:proofErr w:type="gramEnd"/>
    </w:p>
    <w:p w:rsidR="005C51E2" w:rsidRPr="006F1AB9" w:rsidRDefault="005C51E2" w:rsidP="005C51E2">
      <w:pPr>
        <w:tabs>
          <w:tab w:val="left" w:pos="1062"/>
        </w:tabs>
        <w:ind w:left="284" w:right="-1"/>
        <w:rPr>
          <w:rFonts w:ascii="Times New Roman" w:hAnsi="Times New Roman"/>
          <w:sz w:val="24"/>
          <w:szCs w:val="24"/>
        </w:rPr>
      </w:pPr>
    </w:p>
    <w:tbl>
      <w:tblPr>
        <w:tblW w:w="5520" w:type="dxa"/>
        <w:jc w:val="center"/>
        <w:tblLook w:val="01E0" w:firstRow="1" w:lastRow="1" w:firstColumn="1" w:lastColumn="1" w:noHBand="0" w:noVBand="0"/>
      </w:tblPr>
      <w:tblGrid>
        <w:gridCol w:w="944"/>
        <w:gridCol w:w="2222"/>
        <w:gridCol w:w="2354"/>
      </w:tblGrid>
      <w:tr w:rsidR="005C51E2" w:rsidRPr="006F1AB9" w:rsidTr="0086742B">
        <w:trPr>
          <w:trHeight w:val="324"/>
          <w:jc w:val="center"/>
        </w:trPr>
        <w:tc>
          <w:tcPr>
            <w:tcW w:w="944" w:type="dxa"/>
            <w:vMerge w:val="restart"/>
            <w:vAlign w:val="center"/>
          </w:tcPr>
          <w:p w:rsidR="005C51E2" w:rsidRPr="006F1AB9" w:rsidRDefault="005C51E2" w:rsidP="0086742B">
            <w:pPr>
              <w:tabs>
                <w:tab w:val="num" w:pos="851"/>
              </w:tabs>
              <w:ind w:left="252"/>
              <w:jc w:val="center"/>
              <w:rPr>
                <w:rFonts w:ascii="Times New Roman" w:hAnsi="Times New Roman"/>
                <w:sz w:val="24"/>
                <w:szCs w:val="24"/>
                <w:u w:val="single"/>
              </w:rPr>
            </w:pPr>
            <w:r w:rsidRPr="006F1AB9">
              <w:rPr>
                <w:rFonts w:ascii="Times New Roman" w:hAnsi="Times New Roman"/>
                <w:sz w:val="24"/>
                <w:szCs w:val="24"/>
              </w:rPr>
              <w:t>P=</w:t>
            </w:r>
          </w:p>
        </w:tc>
        <w:tc>
          <w:tcPr>
            <w:tcW w:w="2222" w:type="dxa"/>
            <w:tcBorders>
              <w:bottom w:val="single" w:sz="4" w:space="0" w:color="auto"/>
            </w:tcBorders>
            <w:vAlign w:val="bottom"/>
          </w:tcPr>
          <w:p w:rsidR="005C51E2" w:rsidRPr="006F1AB9" w:rsidRDefault="005C51E2" w:rsidP="0086742B">
            <w:pPr>
              <w:tabs>
                <w:tab w:val="num" w:pos="851"/>
              </w:tabs>
              <w:ind w:left="252"/>
              <w:jc w:val="center"/>
              <w:rPr>
                <w:rFonts w:ascii="Times New Roman" w:hAnsi="Times New Roman"/>
                <w:sz w:val="24"/>
                <w:szCs w:val="24"/>
              </w:rPr>
            </w:pPr>
            <w:proofErr w:type="spellStart"/>
            <w:r w:rsidRPr="006F1AB9">
              <w:rPr>
                <w:rFonts w:ascii="Times New Roman" w:hAnsi="Times New Roman"/>
                <w:sz w:val="24"/>
                <w:szCs w:val="24"/>
              </w:rPr>
              <w:t>A</w:t>
            </w:r>
            <w:r w:rsidRPr="006F1AB9">
              <w:rPr>
                <w:rFonts w:ascii="Times New Roman" w:hAnsi="Times New Roman"/>
                <w:sz w:val="24"/>
                <w:szCs w:val="24"/>
                <w:vertAlign w:val="subscript"/>
              </w:rPr>
              <w:t>legjobb</w:t>
            </w:r>
            <w:proofErr w:type="spellEnd"/>
            <w:r w:rsidRPr="006F1AB9">
              <w:rPr>
                <w:rFonts w:ascii="Times New Roman" w:hAnsi="Times New Roman"/>
                <w:sz w:val="24"/>
                <w:szCs w:val="24"/>
                <w:vertAlign w:val="subscript"/>
              </w:rPr>
              <w:t xml:space="preserve"> </w:t>
            </w:r>
          </w:p>
        </w:tc>
        <w:tc>
          <w:tcPr>
            <w:tcW w:w="2354" w:type="dxa"/>
            <w:vMerge w:val="restart"/>
            <w:vAlign w:val="center"/>
          </w:tcPr>
          <w:p w:rsidR="005C51E2" w:rsidRPr="006F1AB9" w:rsidRDefault="005C51E2" w:rsidP="0086742B">
            <w:pPr>
              <w:tabs>
                <w:tab w:val="num" w:pos="851"/>
              </w:tabs>
              <w:ind w:left="252"/>
              <w:jc w:val="center"/>
              <w:rPr>
                <w:rFonts w:ascii="Times New Roman" w:hAnsi="Times New Roman"/>
                <w:sz w:val="24"/>
                <w:szCs w:val="24"/>
                <w:vertAlign w:val="subscript"/>
              </w:rPr>
            </w:pPr>
            <w:r w:rsidRPr="006F1AB9">
              <w:rPr>
                <w:rFonts w:ascii="Times New Roman" w:hAnsi="Times New Roman"/>
                <w:sz w:val="24"/>
                <w:szCs w:val="24"/>
              </w:rPr>
              <w:t>x (</w:t>
            </w:r>
            <w:proofErr w:type="spellStart"/>
            <w:r w:rsidRPr="006F1AB9">
              <w:rPr>
                <w:rFonts w:ascii="Times New Roman" w:hAnsi="Times New Roman"/>
                <w:sz w:val="24"/>
                <w:szCs w:val="24"/>
              </w:rPr>
              <w:t>P</w:t>
            </w:r>
            <w:r w:rsidRPr="006F1AB9">
              <w:rPr>
                <w:rFonts w:ascii="Times New Roman" w:hAnsi="Times New Roman"/>
                <w:sz w:val="24"/>
                <w:szCs w:val="24"/>
                <w:vertAlign w:val="subscript"/>
              </w:rPr>
              <w:t>max</w:t>
            </w:r>
            <w:proofErr w:type="spellEnd"/>
            <w:r w:rsidRPr="006F1AB9">
              <w:rPr>
                <w:rFonts w:ascii="Times New Roman" w:hAnsi="Times New Roman"/>
                <w:sz w:val="24"/>
                <w:szCs w:val="24"/>
                <w:vertAlign w:val="subscript"/>
              </w:rPr>
              <w:t xml:space="preserve"> </w:t>
            </w:r>
            <w:r w:rsidRPr="006F1AB9">
              <w:rPr>
                <w:rFonts w:ascii="Times New Roman" w:hAnsi="Times New Roman"/>
                <w:sz w:val="24"/>
                <w:szCs w:val="24"/>
              </w:rPr>
              <w:t xml:space="preserve">– </w:t>
            </w:r>
            <w:proofErr w:type="spellStart"/>
            <w:r w:rsidRPr="006F1AB9">
              <w:rPr>
                <w:rFonts w:ascii="Times New Roman" w:hAnsi="Times New Roman"/>
                <w:sz w:val="24"/>
                <w:szCs w:val="24"/>
              </w:rPr>
              <w:t>P</w:t>
            </w:r>
            <w:r w:rsidRPr="006F1AB9">
              <w:rPr>
                <w:rFonts w:ascii="Times New Roman" w:hAnsi="Times New Roman"/>
                <w:sz w:val="24"/>
                <w:szCs w:val="24"/>
                <w:vertAlign w:val="subscript"/>
              </w:rPr>
              <w:t>min</w:t>
            </w:r>
            <w:proofErr w:type="spellEnd"/>
            <w:r w:rsidRPr="006F1AB9">
              <w:rPr>
                <w:rFonts w:ascii="Times New Roman" w:hAnsi="Times New Roman"/>
                <w:sz w:val="24"/>
                <w:szCs w:val="24"/>
              </w:rPr>
              <w:t xml:space="preserve">) + </w:t>
            </w:r>
            <w:proofErr w:type="spellStart"/>
            <w:r w:rsidRPr="006F1AB9">
              <w:rPr>
                <w:rFonts w:ascii="Times New Roman" w:hAnsi="Times New Roman"/>
                <w:sz w:val="24"/>
                <w:szCs w:val="24"/>
              </w:rPr>
              <w:t>P</w:t>
            </w:r>
            <w:r w:rsidRPr="006F1AB9">
              <w:rPr>
                <w:rFonts w:ascii="Times New Roman" w:hAnsi="Times New Roman"/>
                <w:sz w:val="24"/>
                <w:szCs w:val="24"/>
                <w:vertAlign w:val="subscript"/>
              </w:rPr>
              <w:t>min</w:t>
            </w:r>
            <w:proofErr w:type="spellEnd"/>
          </w:p>
        </w:tc>
      </w:tr>
      <w:tr w:rsidR="005C51E2" w:rsidRPr="006F1AB9" w:rsidTr="0086742B">
        <w:trPr>
          <w:trHeight w:val="360"/>
          <w:jc w:val="center"/>
        </w:trPr>
        <w:tc>
          <w:tcPr>
            <w:tcW w:w="944" w:type="dxa"/>
            <w:vMerge/>
            <w:vAlign w:val="center"/>
          </w:tcPr>
          <w:p w:rsidR="005C51E2" w:rsidRPr="006F1AB9" w:rsidRDefault="005C51E2" w:rsidP="0086742B">
            <w:pPr>
              <w:tabs>
                <w:tab w:val="num" w:pos="851"/>
              </w:tabs>
              <w:ind w:left="252"/>
              <w:jc w:val="center"/>
              <w:rPr>
                <w:rFonts w:ascii="Times New Roman" w:hAnsi="Times New Roman"/>
                <w:sz w:val="24"/>
                <w:szCs w:val="24"/>
              </w:rPr>
            </w:pPr>
          </w:p>
        </w:tc>
        <w:tc>
          <w:tcPr>
            <w:tcW w:w="2222" w:type="dxa"/>
            <w:tcBorders>
              <w:top w:val="single" w:sz="4" w:space="0" w:color="auto"/>
            </w:tcBorders>
          </w:tcPr>
          <w:p w:rsidR="005C51E2" w:rsidRPr="006F1AB9" w:rsidRDefault="005C51E2" w:rsidP="0086742B">
            <w:pPr>
              <w:tabs>
                <w:tab w:val="num" w:pos="851"/>
              </w:tabs>
              <w:ind w:left="252"/>
              <w:jc w:val="center"/>
              <w:rPr>
                <w:rFonts w:ascii="Times New Roman" w:hAnsi="Times New Roman"/>
                <w:sz w:val="24"/>
                <w:szCs w:val="24"/>
              </w:rPr>
            </w:pPr>
            <w:proofErr w:type="spellStart"/>
            <w:r w:rsidRPr="006F1AB9">
              <w:rPr>
                <w:rFonts w:ascii="Times New Roman" w:hAnsi="Times New Roman"/>
                <w:sz w:val="24"/>
                <w:szCs w:val="24"/>
              </w:rPr>
              <w:t>A</w:t>
            </w:r>
            <w:r w:rsidRPr="006F1AB9">
              <w:rPr>
                <w:rFonts w:ascii="Times New Roman" w:hAnsi="Times New Roman"/>
                <w:sz w:val="24"/>
                <w:szCs w:val="24"/>
                <w:vertAlign w:val="subscript"/>
              </w:rPr>
              <w:t>vizsgált</w:t>
            </w:r>
            <w:proofErr w:type="spellEnd"/>
            <w:r w:rsidRPr="006F1AB9">
              <w:rPr>
                <w:rFonts w:ascii="Times New Roman" w:hAnsi="Times New Roman"/>
                <w:sz w:val="24"/>
                <w:szCs w:val="24"/>
                <w:vertAlign w:val="subscript"/>
              </w:rPr>
              <w:t xml:space="preserve"> </w:t>
            </w:r>
          </w:p>
        </w:tc>
        <w:tc>
          <w:tcPr>
            <w:tcW w:w="2354" w:type="dxa"/>
            <w:vMerge/>
            <w:vAlign w:val="center"/>
          </w:tcPr>
          <w:p w:rsidR="005C51E2" w:rsidRPr="006F1AB9" w:rsidRDefault="005C51E2" w:rsidP="0086742B">
            <w:pPr>
              <w:tabs>
                <w:tab w:val="num" w:pos="851"/>
              </w:tabs>
              <w:ind w:left="252"/>
              <w:jc w:val="center"/>
              <w:rPr>
                <w:rFonts w:ascii="Times New Roman" w:hAnsi="Times New Roman"/>
                <w:sz w:val="24"/>
                <w:szCs w:val="24"/>
              </w:rPr>
            </w:pPr>
          </w:p>
        </w:tc>
      </w:tr>
    </w:tbl>
    <w:p w:rsidR="005C51E2" w:rsidRPr="006F1AB9" w:rsidRDefault="005C51E2" w:rsidP="005C51E2">
      <w:pPr>
        <w:tabs>
          <w:tab w:val="left" w:pos="1062"/>
        </w:tabs>
        <w:ind w:left="284" w:right="-1"/>
        <w:rPr>
          <w:rFonts w:ascii="Times New Roman" w:hAnsi="Times New Roman"/>
          <w:sz w:val="24"/>
          <w:szCs w:val="24"/>
        </w:rPr>
      </w:pPr>
      <w:proofErr w:type="gramStart"/>
      <w:r w:rsidRPr="006F1AB9">
        <w:rPr>
          <w:rFonts w:ascii="Times New Roman" w:hAnsi="Times New Roman"/>
          <w:sz w:val="24"/>
          <w:szCs w:val="24"/>
        </w:rPr>
        <w:t>ahol</w:t>
      </w:r>
      <w:proofErr w:type="gramEnd"/>
      <w:r w:rsidRPr="006F1AB9">
        <w:rPr>
          <w:rFonts w:ascii="Times New Roman" w:hAnsi="Times New Roman"/>
          <w:sz w:val="24"/>
          <w:szCs w:val="24"/>
        </w:rPr>
        <w:t>:</w:t>
      </w:r>
    </w:p>
    <w:p w:rsidR="005C51E2" w:rsidRPr="006F1AB9" w:rsidRDefault="005C51E2" w:rsidP="005C51E2">
      <w:pPr>
        <w:tabs>
          <w:tab w:val="left" w:pos="1062"/>
        </w:tabs>
        <w:ind w:left="284" w:right="-1"/>
        <w:rPr>
          <w:rFonts w:ascii="Times New Roman" w:hAnsi="Times New Roman"/>
          <w:sz w:val="24"/>
          <w:szCs w:val="24"/>
        </w:rPr>
      </w:pPr>
    </w:p>
    <w:p w:rsidR="005C51E2" w:rsidRPr="006F1AB9" w:rsidRDefault="005C51E2" w:rsidP="005C51E2">
      <w:pPr>
        <w:tabs>
          <w:tab w:val="left" w:pos="1062"/>
        </w:tabs>
        <w:ind w:left="284" w:right="-1"/>
        <w:rPr>
          <w:rFonts w:ascii="Times New Roman" w:hAnsi="Times New Roman"/>
          <w:sz w:val="24"/>
          <w:szCs w:val="24"/>
        </w:rPr>
      </w:pPr>
      <w:r w:rsidRPr="006F1AB9">
        <w:rPr>
          <w:rFonts w:ascii="Times New Roman" w:hAnsi="Times New Roman"/>
          <w:sz w:val="24"/>
          <w:szCs w:val="24"/>
        </w:rPr>
        <w:t>P:</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vizsgált ajánlati elem adott szempontra vonatkozó pontszáma</w:t>
      </w:r>
    </w:p>
    <w:p w:rsidR="005C51E2" w:rsidRPr="006F1AB9" w:rsidRDefault="005C51E2" w:rsidP="005C51E2">
      <w:pPr>
        <w:tabs>
          <w:tab w:val="left" w:pos="1062"/>
        </w:tabs>
        <w:ind w:left="284" w:right="-1"/>
        <w:rPr>
          <w:rFonts w:ascii="Times New Roman" w:hAnsi="Times New Roman"/>
          <w:sz w:val="24"/>
          <w:szCs w:val="24"/>
        </w:rPr>
      </w:pPr>
      <w:proofErr w:type="spellStart"/>
      <w:r w:rsidRPr="006F1AB9">
        <w:rPr>
          <w:rFonts w:ascii="Times New Roman" w:hAnsi="Times New Roman"/>
          <w:sz w:val="24"/>
          <w:szCs w:val="24"/>
        </w:rPr>
        <w:t>P</w:t>
      </w:r>
      <w:r w:rsidRPr="006F1AB9">
        <w:rPr>
          <w:rFonts w:ascii="Times New Roman" w:hAnsi="Times New Roman"/>
          <w:sz w:val="24"/>
          <w:szCs w:val="24"/>
          <w:vertAlign w:val="subscript"/>
        </w:rPr>
        <w:t>max</w:t>
      </w:r>
      <w:proofErr w:type="spellEnd"/>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pontskála felső határa</w:t>
      </w:r>
    </w:p>
    <w:p w:rsidR="005C51E2" w:rsidRPr="006F1AB9" w:rsidRDefault="005C51E2" w:rsidP="005C51E2">
      <w:pPr>
        <w:tabs>
          <w:tab w:val="left" w:pos="1062"/>
        </w:tabs>
        <w:ind w:left="284" w:right="-1"/>
        <w:rPr>
          <w:rFonts w:ascii="Times New Roman" w:hAnsi="Times New Roman"/>
          <w:sz w:val="24"/>
          <w:szCs w:val="24"/>
        </w:rPr>
      </w:pPr>
      <w:proofErr w:type="spellStart"/>
      <w:r w:rsidRPr="006F1AB9">
        <w:rPr>
          <w:rFonts w:ascii="Times New Roman" w:hAnsi="Times New Roman"/>
          <w:sz w:val="24"/>
          <w:szCs w:val="24"/>
        </w:rPr>
        <w:t>P</w:t>
      </w:r>
      <w:r w:rsidRPr="006F1AB9">
        <w:rPr>
          <w:rFonts w:ascii="Times New Roman" w:hAnsi="Times New Roman"/>
          <w:sz w:val="24"/>
          <w:szCs w:val="24"/>
          <w:vertAlign w:val="subscript"/>
        </w:rPr>
        <w:t>min</w:t>
      </w:r>
      <w:proofErr w:type="spellEnd"/>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pontskála alsó határa</w:t>
      </w:r>
    </w:p>
    <w:p w:rsidR="005C51E2" w:rsidRPr="006F1AB9" w:rsidRDefault="005C51E2" w:rsidP="005C51E2">
      <w:pPr>
        <w:tabs>
          <w:tab w:val="left" w:pos="1062"/>
        </w:tabs>
        <w:ind w:left="284" w:right="-1"/>
        <w:rPr>
          <w:rFonts w:ascii="Times New Roman" w:hAnsi="Times New Roman"/>
          <w:sz w:val="24"/>
          <w:szCs w:val="24"/>
        </w:rPr>
      </w:pPr>
      <w:proofErr w:type="spellStart"/>
      <w:r w:rsidRPr="006F1AB9">
        <w:rPr>
          <w:rFonts w:ascii="Times New Roman" w:hAnsi="Times New Roman"/>
          <w:sz w:val="24"/>
          <w:szCs w:val="24"/>
        </w:rPr>
        <w:t>A</w:t>
      </w:r>
      <w:r w:rsidRPr="006F1AB9">
        <w:rPr>
          <w:rFonts w:ascii="Times New Roman" w:hAnsi="Times New Roman"/>
          <w:sz w:val="24"/>
          <w:szCs w:val="24"/>
          <w:vertAlign w:val="subscript"/>
        </w:rPr>
        <w:t>legjobb</w:t>
      </w:r>
      <w:proofErr w:type="spellEnd"/>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legelőnyösebb ajánlat tartalmi eleme</w:t>
      </w:r>
    </w:p>
    <w:p w:rsidR="005C51E2" w:rsidRPr="006F1AB9" w:rsidRDefault="005C51E2" w:rsidP="005C51E2">
      <w:pPr>
        <w:tabs>
          <w:tab w:val="left" w:pos="1062"/>
        </w:tabs>
        <w:ind w:left="284" w:right="-1"/>
        <w:rPr>
          <w:rFonts w:ascii="Times New Roman" w:hAnsi="Times New Roman"/>
          <w:sz w:val="24"/>
          <w:szCs w:val="24"/>
        </w:rPr>
      </w:pPr>
      <w:proofErr w:type="spellStart"/>
      <w:r w:rsidRPr="006F1AB9">
        <w:rPr>
          <w:rFonts w:ascii="Times New Roman" w:hAnsi="Times New Roman"/>
          <w:sz w:val="24"/>
          <w:szCs w:val="24"/>
        </w:rPr>
        <w:t>A</w:t>
      </w:r>
      <w:r w:rsidRPr="006F1AB9">
        <w:rPr>
          <w:rFonts w:ascii="Times New Roman" w:hAnsi="Times New Roman"/>
          <w:sz w:val="24"/>
          <w:szCs w:val="24"/>
          <w:vertAlign w:val="subscript"/>
        </w:rPr>
        <w:t>legrosszabb</w:t>
      </w:r>
      <w:proofErr w:type="spellEnd"/>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t>a legelőnytelenebb ajánlat tartalmi eleme</w:t>
      </w:r>
    </w:p>
    <w:p w:rsidR="005C51E2" w:rsidRPr="006F1AB9" w:rsidRDefault="005C51E2" w:rsidP="005C51E2">
      <w:pPr>
        <w:ind w:firstLine="284"/>
        <w:rPr>
          <w:rFonts w:ascii="Times New Roman" w:hAnsi="Times New Roman"/>
          <w:sz w:val="24"/>
          <w:szCs w:val="24"/>
        </w:rPr>
      </w:pPr>
      <w:proofErr w:type="spellStart"/>
      <w:r w:rsidRPr="006F1AB9">
        <w:rPr>
          <w:rFonts w:ascii="Times New Roman" w:hAnsi="Times New Roman"/>
          <w:sz w:val="24"/>
          <w:szCs w:val="24"/>
        </w:rPr>
        <w:t>A</w:t>
      </w:r>
      <w:r w:rsidRPr="006F1AB9">
        <w:rPr>
          <w:rFonts w:ascii="Times New Roman" w:hAnsi="Times New Roman"/>
          <w:sz w:val="24"/>
          <w:szCs w:val="24"/>
          <w:vertAlign w:val="subscript"/>
        </w:rPr>
        <w:t>vizsgált</w:t>
      </w:r>
      <w:proofErr w:type="spellEnd"/>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t>a vizsgált ajánlat tartalmi eleme</w:t>
      </w:r>
    </w:p>
    <w:p w:rsidR="005C51E2" w:rsidRPr="00A549DC" w:rsidRDefault="005C51E2" w:rsidP="005C51E2">
      <w:pPr>
        <w:ind w:left="426"/>
        <w:rPr>
          <w:rFonts w:ascii="Times New Roman" w:hAnsi="Times New Roman"/>
          <w:strike/>
          <w:color w:val="FF0000"/>
          <w:sz w:val="24"/>
          <w:szCs w:val="24"/>
        </w:rPr>
      </w:pPr>
    </w:p>
    <w:p w:rsidR="005C51E2" w:rsidRPr="00A549DC" w:rsidRDefault="005C51E2" w:rsidP="005C51E2">
      <w:pPr>
        <w:jc w:val="both"/>
        <w:rPr>
          <w:rFonts w:ascii="Times New Roman" w:hAnsi="Times New Roman"/>
          <w:b/>
          <w:color w:val="FF0000"/>
          <w:sz w:val="24"/>
          <w:szCs w:val="24"/>
          <w:u w:val="single"/>
        </w:rPr>
      </w:pPr>
    </w:p>
    <w:p w:rsidR="005C51E2" w:rsidRDefault="005C51E2" w:rsidP="005C51E2">
      <w:pPr>
        <w:jc w:val="both"/>
        <w:rPr>
          <w:color w:val="0070C0"/>
        </w:rPr>
      </w:pPr>
      <w:proofErr w:type="gramStart"/>
      <w:r w:rsidRPr="006F1AB9">
        <w:rPr>
          <w:rFonts w:ascii="Times New Roman" w:hAnsi="Times New Roman"/>
          <w:b/>
          <w:sz w:val="24"/>
          <w:szCs w:val="24"/>
          <w:u w:val="single"/>
        </w:rPr>
        <w:t>2 .</w:t>
      </w:r>
      <w:proofErr w:type="gramEnd"/>
      <w:r w:rsidRPr="006F1AB9">
        <w:rPr>
          <w:rFonts w:ascii="Times New Roman" w:hAnsi="Times New Roman"/>
          <w:b/>
          <w:sz w:val="24"/>
          <w:szCs w:val="24"/>
          <w:u w:val="single"/>
        </w:rPr>
        <w:t xml:space="preserve"> rész-szempont:</w:t>
      </w:r>
      <w:r w:rsidRPr="006F1AB9">
        <w:rPr>
          <w:rFonts w:ascii="Times New Roman" w:hAnsi="Times New Roman"/>
          <w:b/>
          <w:sz w:val="24"/>
          <w:szCs w:val="24"/>
        </w:rPr>
        <w:t xml:space="preserve"> Szakmai ajánlat:  </w:t>
      </w:r>
      <w:r w:rsidR="00557309" w:rsidRPr="00456C87">
        <w:rPr>
          <w:rFonts w:ascii="Times New Roman" w:hAnsi="Times New Roman"/>
          <w:sz w:val="24"/>
          <w:szCs w:val="24"/>
        </w:rPr>
        <w:t>a szerződés teljesítésében részt vevő szakember épületenergetikai kivitelezési munkák szakterületen szerzett szakmai tapasztalata (egész hónapban megadva, min. 0 hónap - maximum 36 hónap)</w:t>
      </w:r>
      <w:r w:rsidR="00557309" w:rsidRPr="00B46879">
        <w:rPr>
          <w:color w:val="0070C0"/>
        </w:rPr>
        <w:t xml:space="preserve">                        </w:t>
      </w:r>
    </w:p>
    <w:p w:rsidR="00557309" w:rsidRPr="006F1AB9" w:rsidRDefault="00557309" w:rsidP="005C51E2">
      <w:pPr>
        <w:jc w:val="both"/>
        <w:rPr>
          <w:rFonts w:ascii="Times New Roman" w:hAnsi="Times New Roman"/>
          <w:b/>
          <w:sz w:val="24"/>
          <w:szCs w:val="24"/>
          <w:u w:val="single"/>
        </w:rPr>
      </w:pPr>
    </w:p>
    <w:p w:rsidR="005C51E2" w:rsidRPr="006F1AB9" w:rsidRDefault="005C51E2" w:rsidP="005C51E2">
      <w:pPr>
        <w:jc w:val="both"/>
        <w:rPr>
          <w:rFonts w:ascii="Times New Roman" w:hAnsi="Times New Roman"/>
          <w:b/>
          <w:sz w:val="24"/>
          <w:szCs w:val="24"/>
          <w:u w:val="single"/>
        </w:rPr>
      </w:pPr>
      <w:r w:rsidRPr="006F1AB9">
        <w:rPr>
          <w:rFonts w:ascii="Times New Roman" w:hAnsi="Times New Roman"/>
          <w:b/>
          <w:sz w:val="24"/>
          <w:szCs w:val="24"/>
          <w:u w:val="single"/>
        </w:rPr>
        <w:t>SZAKMAI AJÁNLAT ÉRTÉKELÉSE</w:t>
      </w:r>
    </w:p>
    <w:p w:rsidR="005C51E2" w:rsidRPr="006F1AB9" w:rsidRDefault="005C51E2" w:rsidP="005C51E2">
      <w:pPr>
        <w:autoSpaceDE w:val="0"/>
        <w:autoSpaceDN w:val="0"/>
        <w:adjustRightInd w:val="0"/>
        <w:ind w:left="426" w:hanging="426"/>
        <w:jc w:val="both"/>
        <w:rPr>
          <w:rFonts w:ascii="Times New Roman" w:hAnsi="Times New Roman"/>
          <w:sz w:val="24"/>
          <w:szCs w:val="24"/>
        </w:rPr>
      </w:pPr>
    </w:p>
    <w:p w:rsidR="005C51E2" w:rsidRPr="006F1AB9" w:rsidRDefault="005C51E2" w:rsidP="005C51E2">
      <w:pPr>
        <w:autoSpaceDE w:val="0"/>
        <w:autoSpaceDN w:val="0"/>
        <w:adjustRightInd w:val="0"/>
        <w:ind w:left="426" w:hanging="426"/>
        <w:jc w:val="both"/>
        <w:rPr>
          <w:rFonts w:ascii="Times New Roman" w:hAnsi="Times New Roman"/>
          <w:b/>
          <w:sz w:val="24"/>
          <w:szCs w:val="24"/>
        </w:rPr>
      </w:pPr>
      <w:r w:rsidRPr="006F1AB9">
        <w:rPr>
          <w:rFonts w:ascii="Times New Roman" w:hAnsi="Times New Roman"/>
          <w:b/>
          <w:sz w:val="24"/>
          <w:szCs w:val="24"/>
        </w:rPr>
        <w:t>Az értékelés módszere: egyenes arányosítás</w:t>
      </w:r>
    </w:p>
    <w:p w:rsidR="005C51E2" w:rsidRPr="006F1AB9" w:rsidRDefault="005C51E2" w:rsidP="005C51E2">
      <w:pPr>
        <w:autoSpaceDE w:val="0"/>
        <w:autoSpaceDN w:val="0"/>
        <w:adjustRightInd w:val="0"/>
        <w:jc w:val="both"/>
        <w:rPr>
          <w:rFonts w:ascii="Times New Roman" w:hAnsi="Times New Roman"/>
          <w:sz w:val="24"/>
          <w:szCs w:val="24"/>
        </w:rPr>
      </w:pPr>
    </w:p>
    <w:p w:rsidR="005C51E2" w:rsidRPr="006F1AB9" w:rsidRDefault="005C51E2" w:rsidP="005C51E2">
      <w:pPr>
        <w:autoSpaceDE w:val="0"/>
        <w:autoSpaceDN w:val="0"/>
        <w:adjustRightInd w:val="0"/>
        <w:jc w:val="both"/>
        <w:rPr>
          <w:rFonts w:ascii="Times New Roman" w:hAnsi="Times New Roman"/>
          <w:sz w:val="24"/>
          <w:szCs w:val="24"/>
        </w:rPr>
      </w:pPr>
      <w:r w:rsidRPr="006F1AB9">
        <w:rPr>
          <w:rFonts w:ascii="Times New Roman" w:hAnsi="Times New Roman"/>
          <w:sz w:val="24"/>
          <w:szCs w:val="24"/>
        </w:rPr>
        <w:t xml:space="preserve">Az </w:t>
      </w:r>
      <w:r w:rsidRPr="006F1AB9">
        <w:rPr>
          <w:rFonts w:ascii="Times New Roman" w:hAnsi="Times New Roman"/>
          <w:caps/>
          <w:sz w:val="24"/>
          <w:szCs w:val="24"/>
        </w:rPr>
        <w:t xml:space="preserve">2. </w:t>
      </w:r>
      <w:r w:rsidRPr="006F1AB9">
        <w:rPr>
          <w:rFonts w:ascii="Times New Roman" w:hAnsi="Times New Roman"/>
          <w:sz w:val="24"/>
          <w:szCs w:val="24"/>
        </w:rPr>
        <w:t>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egyenes arányosság szerint kerül megállapításra.</w:t>
      </w:r>
    </w:p>
    <w:p w:rsidR="005C51E2" w:rsidRPr="006F1AB9" w:rsidRDefault="005C51E2" w:rsidP="005C51E2">
      <w:pPr>
        <w:shd w:val="clear" w:color="auto" w:fill="FFFFFF"/>
        <w:jc w:val="both"/>
        <w:rPr>
          <w:rFonts w:ascii="Times New Roman" w:hAnsi="Times New Roman"/>
          <w:sz w:val="24"/>
          <w:szCs w:val="24"/>
        </w:rPr>
      </w:pPr>
      <w:r w:rsidRPr="006F1AB9">
        <w:rPr>
          <w:rFonts w:ascii="Times New Roman" w:hAnsi="Times New Roman"/>
          <w:sz w:val="24"/>
          <w:szCs w:val="24"/>
        </w:rPr>
        <w:t>Ajánlatkérő számára a legnagyobb érték a legjobb (m</w:t>
      </w:r>
      <w:r>
        <w:rPr>
          <w:rFonts w:ascii="Times New Roman" w:hAnsi="Times New Roman"/>
          <w:sz w:val="24"/>
          <w:szCs w:val="24"/>
        </w:rPr>
        <w:t xml:space="preserve">in 0 hó, maximum </w:t>
      </w:r>
      <w:r w:rsidR="00557309">
        <w:rPr>
          <w:rFonts w:ascii="Times New Roman" w:hAnsi="Times New Roman"/>
          <w:sz w:val="24"/>
          <w:szCs w:val="24"/>
        </w:rPr>
        <w:t>36</w:t>
      </w:r>
      <w:r w:rsidRPr="006F1AB9">
        <w:rPr>
          <w:rFonts w:ascii="Times New Roman" w:hAnsi="Times New Roman"/>
          <w:sz w:val="24"/>
          <w:szCs w:val="24"/>
        </w:rPr>
        <w:t xml:space="preserve"> hó kerül értékelésre). </w:t>
      </w:r>
    </w:p>
    <w:p w:rsidR="005C51E2" w:rsidRPr="004E6B10" w:rsidRDefault="005C51E2" w:rsidP="004E6B10">
      <w:pPr>
        <w:shd w:val="clear" w:color="auto" w:fill="FFFFFF"/>
        <w:jc w:val="both"/>
        <w:rPr>
          <w:rFonts w:ascii="Times New Roman" w:hAnsi="Times New Roman"/>
          <w:sz w:val="24"/>
          <w:szCs w:val="24"/>
        </w:rPr>
      </w:pPr>
      <w:r>
        <w:rPr>
          <w:rFonts w:ascii="Times New Roman" w:hAnsi="Times New Roman"/>
          <w:sz w:val="24"/>
          <w:szCs w:val="24"/>
        </w:rPr>
        <w:t xml:space="preserve">A </w:t>
      </w:r>
      <w:r w:rsidR="00557309">
        <w:rPr>
          <w:rFonts w:ascii="Times New Roman" w:hAnsi="Times New Roman"/>
          <w:sz w:val="24"/>
          <w:szCs w:val="24"/>
        </w:rPr>
        <w:t>36</w:t>
      </w:r>
      <w:r w:rsidRPr="006F1AB9">
        <w:rPr>
          <w:rFonts w:ascii="Times New Roman" w:hAnsi="Times New Roman"/>
          <w:sz w:val="24"/>
          <w:szCs w:val="24"/>
        </w:rPr>
        <w:t xml:space="preserve"> </w:t>
      </w:r>
      <w:proofErr w:type="spellStart"/>
      <w:r w:rsidRPr="006F1AB9">
        <w:rPr>
          <w:rFonts w:ascii="Times New Roman" w:hAnsi="Times New Roman"/>
          <w:sz w:val="24"/>
          <w:szCs w:val="24"/>
        </w:rPr>
        <w:t>hó-nál</w:t>
      </w:r>
      <w:proofErr w:type="spellEnd"/>
      <w:r w:rsidRPr="006F1AB9">
        <w:rPr>
          <w:rFonts w:ascii="Times New Roman" w:hAnsi="Times New Roman"/>
          <w:sz w:val="24"/>
          <w:szCs w:val="24"/>
        </w:rPr>
        <w:t xml:space="preserve"> több megajánlást tartalmazó ajánlat is a maximális 100 pontot kapja. Ebben az esetben is a többi ajánlat pontszámának kiszámítása során – ajánlatkérő legjobb elemként az értékelési felső limitnek teki</w:t>
      </w:r>
      <w:r>
        <w:rPr>
          <w:rFonts w:ascii="Times New Roman" w:hAnsi="Times New Roman"/>
          <w:sz w:val="24"/>
          <w:szCs w:val="24"/>
        </w:rPr>
        <w:t>ntett legjobb értéket (</w:t>
      </w:r>
      <w:r w:rsidR="00557309">
        <w:rPr>
          <w:rFonts w:ascii="Times New Roman" w:hAnsi="Times New Roman"/>
          <w:sz w:val="24"/>
          <w:szCs w:val="24"/>
        </w:rPr>
        <w:t>36</w:t>
      </w:r>
      <w:r w:rsidRPr="006F1AB9">
        <w:rPr>
          <w:rFonts w:ascii="Times New Roman" w:hAnsi="Times New Roman"/>
          <w:sz w:val="24"/>
          <w:szCs w:val="24"/>
        </w:rPr>
        <w:t xml:space="preserve"> hó-t) helyettesíti a képletbe. A 0 hó megajánl</w:t>
      </w:r>
      <w:r w:rsidR="004E6B10">
        <w:rPr>
          <w:rFonts w:ascii="Times New Roman" w:hAnsi="Times New Roman"/>
          <w:sz w:val="24"/>
          <w:szCs w:val="24"/>
        </w:rPr>
        <w:t>ás a minimális 0 pontot kapja. </w:t>
      </w:r>
    </w:p>
    <w:p w:rsidR="005C51E2" w:rsidRPr="00B83EC1" w:rsidRDefault="005C51E2" w:rsidP="005C51E2">
      <w:pPr>
        <w:jc w:val="both"/>
        <w:rPr>
          <w:rFonts w:ascii="Times New Roman" w:hAnsi="Times New Roman"/>
          <w:sz w:val="24"/>
          <w:szCs w:val="24"/>
        </w:rPr>
      </w:pPr>
      <w:r w:rsidRPr="00B83EC1">
        <w:rPr>
          <w:rFonts w:ascii="Times New Roman" w:hAnsi="Times New Roman"/>
          <w:sz w:val="24"/>
          <w:szCs w:val="24"/>
        </w:rPr>
        <w:t xml:space="preserve">A </w:t>
      </w:r>
      <w:r w:rsidRPr="00B83EC1">
        <w:rPr>
          <w:rFonts w:ascii="Times New Roman" w:hAnsi="Times New Roman"/>
          <w:caps/>
          <w:sz w:val="24"/>
          <w:szCs w:val="24"/>
        </w:rPr>
        <w:t xml:space="preserve">2. </w:t>
      </w:r>
      <w:r w:rsidRPr="00B83EC1">
        <w:rPr>
          <w:rFonts w:ascii="Times New Roman" w:hAnsi="Times New Roman"/>
          <w:sz w:val="24"/>
          <w:szCs w:val="24"/>
        </w:rPr>
        <w:t>részszempont esetében a pontszámok megállapítása az alábbi képlet alapján történik:</w:t>
      </w:r>
    </w:p>
    <w:p w:rsidR="005C51E2" w:rsidRPr="00B83EC1" w:rsidRDefault="005C51E2" w:rsidP="005C51E2">
      <w:pPr>
        <w:jc w:val="both"/>
        <w:rPr>
          <w:rFonts w:ascii="Times New Roman" w:hAnsi="Times New Roman"/>
          <w:sz w:val="24"/>
          <w:szCs w:val="24"/>
        </w:rPr>
      </w:pPr>
    </w:p>
    <w:p w:rsidR="005C51E2" w:rsidRPr="00B83EC1" w:rsidRDefault="005C51E2" w:rsidP="005C51E2">
      <w:pPr>
        <w:jc w:val="both"/>
        <w:rPr>
          <w:rFonts w:ascii="Times New Roman" w:hAnsi="Times New Roman"/>
          <w:sz w:val="24"/>
          <w:szCs w:val="24"/>
        </w:rPr>
      </w:pPr>
      <w:r w:rsidRPr="00B83EC1">
        <w:rPr>
          <w:rFonts w:ascii="Times New Roman" w:hAnsi="Times New Roman"/>
          <w:sz w:val="24"/>
          <w:szCs w:val="24"/>
        </w:rPr>
        <w:t xml:space="preserve">A Közbeszerzési Hatóság útmutatója az összességében legelőnyösebb ajánlat kiválasztása esetén alkalmazható módszerekről és az ajánlatok elbírálásáról (KÉ 2016. évi 147. szám; 2016. december 21.) szerinti relatív értékelési módszer, az "egyenes arányosítás" módszere: </w:t>
      </w:r>
    </w:p>
    <w:p w:rsidR="005C51E2" w:rsidRPr="00B83EC1" w:rsidRDefault="005C51E2" w:rsidP="005C51E2">
      <w:pPr>
        <w:autoSpaceDE w:val="0"/>
        <w:autoSpaceDN w:val="0"/>
        <w:adjustRightInd w:val="0"/>
        <w:jc w:val="both"/>
        <w:rPr>
          <w:rFonts w:ascii="Times New Roman" w:hAnsi="Times New Roman"/>
          <w:sz w:val="24"/>
          <w:szCs w:val="24"/>
        </w:rPr>
      </w:pPr>
      <w:r w:rsidRPr="00B83EC1">
        <w:rPr>
          <w:rFonts w:ascii="Times New Roman" w:hAnsi="Times New Roman"/>
          <w:sz w:val="24"/>
          <w:szCs w:val="24"/>
        </w:rPr>
        <w:lastRenderedPageBreak/>
        <w:t>Az egyenes arányosítás módszerével az alábbiak szerint számolja ki a pontszámokat.</w:t>
      </w:r>
    </w:p>
    <w:p w:rsidR="005C51E2" w:rsidRPr="00B83EC1" w:rsidRDefault="005C51E2" w:rsidP="005C51E2">
      <w:pPr>
        <w:jc w:val="both"/>
        <w:rPr>
          <w:rFonts w:ascii="Times New Roman" w:hAnsi="Times New Roman"/>
          <w:sz w:val="24"/>
          <w:szCs w:val="24"/>
        </w:rPr>
      </w:pPr>
    </w:p>
    <w:p w:rsidR="005C51E2" w:rsidRPr="00B83EC1" w:rsidRDefault="005C51E2" w:rsidP="005C51E2">
      <w:pPr>
        <w:ind w:left="709"/>
        <w:rPr>
          <w:rFonts w:ascii="Times New Roman" w:hAnsi="Times New Roman"/>
          <w:sz w:val="24"/>
          <w:szCs w:val="24"/>
        </w:rPr>
      </w:pPr>
      <w:r w:rsidRPr="00B83EC1">
        <w:rPr>
          <w:rFonts w:ascii="Times New Roman" w:hAnsi="Times New Roman"/>
          <w:position w:val="-122"/>
          <w:sz w:val="24"/>
          <w:szCs w:val="24"/>
        </w:rPr>
        <w:object w:dxaOrig="2860"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5pt;height:113.95pt" o:ole="">
            <v:imagedata r:id="rId19" o:title=""/>
          </v:shape>
          <o:OLEObject Type="Embed" ProgID="Equation.3" ShapeID="_x0000_i1025" DrawAspect="Content" ObjectID="_1592721335" r:id="rId20"/>
        </w:object>
      </w:r>
    </w:p>
    <w:p w:rsidR="005C51E2" w:rsidRPr="00B83EC1" w:rsidRDefault="005C51E2" w:rsidP="005C51E2">
      <w:pPr>
        <w:tabs>
          <w:tab w:val="num" w:pos="709"/>
          <w:tab w:val="right" w:leader="underscore" w:pos="9072"/>
        </w:tabs>
        <w:jc w:val="both"/>
        <w:rPr>
          <w:rFonts w:ascii="Times New Roman" w:hAnsi="Times New Roman"/>
          <w:sz w:val="24"/>
          <w:szCs w:val="24"/>
        </w:rPr>
      </w:pPr>
    </w:p>
    <w:p w:rsidR="005C51E2" w:rsidRDefault="005C51E2" w:rsidP="005C51E2">
      <w:pPr>
        <w:rPr>
          <w:rFonts w:ascii="Times New Roman" w:hAnsi="Times New Roman"/>
          <w:sz w:val="24"/>
          <w:szCs w:val="24"/>
        </w:rPr>
      </w:pPr>
      <w:r w:rsidRPr="00B83EC1">
        <w:rPr>
          <w:rFonts w:ascii="Times New Roman" w:hAnsi="Times New Roman"/>
          <w:sz w:val="24"/>
          <w:szCs w:val="24"/>
        </w:rPr>
        <w:t xml:space="preserve">P: </w:t>
      </w:r>
      <w:r w:rsidRPr="00B83EC1">
        <w:rPr>
          <w:rFonts w:ascii="Times New Roman" w:hAnsi="Times New Roman"/>
          <w:sz w:val="24"/>
          <w:szCs w:val="24"/>
        </w:rPr>
        <w:tab/>
        <w:t xml:space="preserve">a vizsgált ajánlati elem adott szempontra vonatkozó pontszáma </w:t>
      </w:r>
      <w:r w:rsidRPr="00B83EC1">
        <w:rPr>
          <w:rFonts w:ascii="Times New Roman" w:hAnsi="Times New Roman"/>
          <w:sz w:val="24"/>
          <w:szCs w:val="24"/>
        </w:rPr>
        <w:br/>
      </w:r>
      <w:proofErr w:type="spellStart"/>
      <w:r w:rsidRPr="00B83EC1">
        <w:rPr>
          <w:rFonts w:ascii="Times New Roman" w:hAnsi="Times New Roman"/>
          <w:sz w:val="24"/>
          <w:szCs w:val="24"/>
        </w:rPr>
        <w:t>P</w:t>
      </w:r>
      <w:r w:rsidRPr="00B83EC1">
        <w:rPr>
          <w:rFonts w:ascii="Times New Roman" w:hAnsi="Times New Roman"/>
          <w:sz w:val="24"/>
          <w:szCs w:val="24"/>
          <w:vertAlign w:val="subscript"/>
        </w:rPr>
        <w:t>max</w:t>
      </w:r>
      <w:proofErr w:type="spellEnd"/>
      <w:r w:rsidRPr="00B83EC1">
        <w:rPr>
          <w:rFonts w:ascii="Times New Roman" w:hAnsi="Times New Roman"/>
          <w:sz w:val="24"/>
          <w:szCs w:val="24"/>
        </w:rPr>
        <w:t xml:space="preserve">: </w:t>
      </w:r>
      <w:r w:rsidRPr="00B83EC1">
        <w:rPr>
          <w:rFonts w:ascii="Times New Roman" w:hAnsi="Times New Roman"/>
          <w:sz w:val="24"/>
          <w:szCs w:val="24"/>
        </w:rPr>
        <w:tab/>
        <w:t xml:space="preserve">a pontskála felső határa </w:t>
      </w:r>
      <w:r w:rsidRPr="00B83EC1">
        <w:rPr>
          <w:rFonts w:ascii="Times New Roman" w:hAnsi="Times New Roman"/>
          <w:sz w:val="24"/>
          <w:szCs w:val="24"/>
        </w:rPr>
        <w:br/>
      </w:r>
      <w:proofErr w:type="spellStart"/>
      <w:r w:rsidRPr="00B83EC1">
        <w:rPr>
          <w:rFonts w:ascii="Times New Roman" w:hAnsi="Times New Roman"/>
          <w:sz w:val="24"/>
          <w:szCs w:val="24"/>
        </w:rPr>
        <w:t>P</w:t>
      </w:r>
      <w:r w:rsidRPr="00B83EC1">
        <w:rPr>
          <w:rFonts w:ascii="Times New Roman" w:hAnsi="Times New Roman"/>
          <w:sz w:val="24"/>
          <w:szCs w:val="24"/>
          <w:vertAlign w:val="subscript"/>
        </w:rPr>
        <w:t>min</w:t>
      </w:r>
      <w:proofErr w:type="spellEnd"/>
      <w:r w:rsidRPr="00B83EC1">
        <w:rPr>
          <w:rFonts w:ascii="Times New Roman" w:hAnsi="Times New Roman"/>
          <w:sz w:val="24"/>
          <w:szCs w:val="24"/>
        </w:rPr>
        <w:t xml:space="preserve">: </w:t>
      </w:r>
      <w:r w:rsidRPr="00B83EC1">
        <w:rPr>
          <w:rFonts w:ascii="Times New Roman" w:hAnsi="Times New Roman"/>
          <w:sz w:val="24"/>
          <w:szCs w:val="24"/>
        </w:rPr>
        <w:tab/>
        <w:t xml:space="preserve">a pontskála alsó határa </w:t>
      </w:r>
      <w:r w:rsidRPr="00B83EC1">
        <w:rPr>
          <w:rFonts w:ascii="Times New Roman" w:hAnsi="Times New Roman"/>
          <w:sz w:val="24"/>
          <w:szCs w:val="24"/>
        </w:rPr>
        <w:br/>
      </w:r>
      <w:proofErr w:type="spellStart"/>
      <w:r w:rsidRPr="00B83EC1">
        <w:rPr>
          <w:rFonts w:ascii="Times New Roman" w:hAnsi="Times New Roman"/>
          <w:sz w:val="24"/>
          <w:szCs w:val="24"/>
        </w:rPr>
        <w:t>A</w:t>
      </w:r>
      <w:r w:rsidRPr="00B83EC1">
        <w:rPr>
          <w:rFonts w:ascii="Times New Roman" w:hAnsi="Times New Roman"/>
          <w:sz w:val="24"/>
          <w:szCs w:val="24"/>
          <w:vertAlign w:val="subscript"/>
        </w:rPr>
        <w:t>legjobb</w:t>
      </w:r>
      <w:proofErr w:type="spellEnd"/>
      <w:r w:rsidRPr="00B83EC1">
        <w:rPr>
          <w:rFonts w:ascii="Times New Roman" w:hAnsi="Times New Roman"/>
          <w:sz w:val="24"/>
          <w:szCs w:val="24"/>
        </w:rPr>
        <w:t xml:space="preserve">: a legelőnyösebb ajánlat tartalmi eleme (legmagasabb érték) </w:t>
      </w:r>
      <w:r w:rsidRPr="00B83EC1">
        <w:rPr>
          <w:rFonts w:ascii="Times New Roman" w:hAnsi="Times New Roman"/>
          <w:sz w:val="24"/>
          <w:szCs w:val="24"/>
        </w:rPr>
        <w:br/>
      </w:r>
      <w:proofErr w:type="spellStart"/>
      <w:r w:rsidRPr="00B83EC1">
        <w:rPr>
          <w:rFonts w:ascii="Times New Roman" w:hAnsi="Times New Roman"/>
          <w:sz w:val="24"/>
          <w:szCs w:val="24"/>
        </w:rPr>
        <w:t>A</w:t>
      </w:r>
      <w:r w:rsidRPr="00B83EC1">
        <w:rPr>
          <w:rFonts w:ascii="Times New Roman" w:hAnsi="Times New Roman"/>
          <w:sz w:val="24"/>
          <w:szCs w:val="24"/>
          <w:vertAlign w:val="subscript"/>
        </w:rPr>
        <w:t>vizsgált</w:t>
      </w:r>
      <w:proofErr w:type="spellEnd"/>
      <w:r w:rsidRPr="00B83EC1">
        <w:rPr>
          <w:rFonts w:ascii="Times New Roman" w:hAnsi="Times New Roman"/>
          <w:sz w:val="24"/>
          <w:szCs w:val="24"/>
        </w:rPr>
        <w:t xml:space="preserve">: a </w:t>
      </w:r>
      <w:r>
        <w:rPr>
          <w:rFonts w:ascii="Times New Roman" w:hAnsi="Times New Roman"/>
          <w:sz w:val="24"/>
          <w:szCs w:val="24"/>
        </w:rPr>
        <w:t>vizsgált ajánlat tartalmi eleme</w:t>
      </w:r>
    </w:p>
    <w:p w:rsidR="005C51E2" w:rsidRPr="00B83EC1" w:rsidRDefault="005C51E2" w:rsidP="005C51E2">
      <w:pPr>
        <w:rPr>
          <w:rFonts w:ascii="Times New Roman" w:hAnsi="Times New Roman"/>
          <w:sz w:val="24"/>
          <w:szCs w:val="24"/>
        </w:rPr>
      </w:pPr>
    </w:p>
    <w:p w:rsidR="005C51E2" w:rsidRPr="00B83EC1" w:rsidRDefault="005C51E2" w:rsidP="005C51E2">
      <w:pPr>
        <w:jc w:val="both"/>
        <w:rPr>
          <w:rFonts w:ascii="Times New Roman" w:hAnsi="Times New Roman"/>
          <w:b/>
          <w:sz w:val="24"/>
          <w:szCs w:val="24"/>
        </w:rPr>
      </w:pPr>
      <w:r w:rsidRPr="00B83EC1">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 figyelembe véve a Kbt. 76.</w:t>
      </w:r>
      <w:r>
        <w:rPr>
          <w:rFonts w:ascii="Times New Roman" w:hAnsi="Times New Roman"/>
          <w:b/>
          <w:sz w:val="24"/>
          <w:szCs w:val="24"/>
        </w:rPr>
        <w:t xml:space="preserve"> </w:t>
      </w:r>
      <w:r w:rsidRPr="00B83EC1">
        <w:rPr>
          <w:rFonts w:ascii="Times New Roman" w:hAnsi="Times New Roman"/>
          <w:b/>
          <w:sz w:val="24"/>
          <w:szCs w:val="24"/>
        </w:rPr>
        <w:t>§ (3) bekezdés b) pontja alapján:</w:t>
      </w:r>
    </w:p>
    <w:p w:rsidR="005C51E2" w:rsidRPr="00B83EC1" w:rsidRDefault="005C51E2" w:rsidP="005C51E2">
      <w:pPr>
        <w:jc w:val="both"/>
        <w:rPr>
          <w:rFonts w:ascii="Times New Roman" w:hAnsi="Times New Roman"/>
          <w:sz w:val="24"/>
          <w:szCs w:val="24"/>
        </w:rPr>
      </w:pPr>
    </w:p>
    <w:p w:rsidR="005C51E2" w:rsidRPr="00B83EC1" w:rsidRDefault="005C51E2" w:rsidP="005C51E2">
      <w:pPr>
        <w:autoSpaceDE w:val="0"/>
        <w:autoSpaceDN w:val="0"/>
        <w:adjustRightInd w:val="0"/>
        <w:jc w:val="both"/>
        <w:rPr>
          <w:rFonts w:ascii="Times New Roman" w:hAnsi="Times New Roman"/>
          <w:sz w:val="24"/>
          <w:szCs w:val="24"/>
        </w:rPr>
      </w:pPr>
      <w:r w:rsidRPr="00B83EC1">
        <w:rPr>
          <w:rFonts w:ascii="Times New Roman" w:hAnsi="Times New Roman"/>
          <w:sz w:val="24"/>
          <w:szCs w:val="24"/>
        </w:rPr>
        <w:t xml:space="preserve">A szakmai ajánlatban be kell mutatni a megajánlott, teljesítésbe bevonni kívánt műszaki szakembert, azaz meg kell adni az alábbi információkat: </w:t>
      </w:r>
    </w:p>
    <w:p w:rsidR="005C51E2" w:rsidRPr="00B83EC1" w:rsidRDefault="005C51E2" w:rsidP="005C51E2">
      <w:pPr>
        <w:autoSpaceDE w:val="0"/>
        <w:autoSpaceDN w:val="0"/>
        <w:adjustRightInd w:val="0"/>
        <w:jc w:val="both"/>
        <w:rPr>
          <w:rFonts w:ascii="Times New Roman" w:hAnsi="Times New Roman"/>
          <w:sz w:val="24"/>
          <w:szCs w:val="24"/>
        </w:rPr>
      </w:pPr>
      <w:r w:rsidRPr="00B83EC1">
        <w:rPr>
          <w:rFonts w:ascii="Times New Roman" w:hAnsi="Times New Roman"/>
          <w:sz w:val="24"/>
          <w:szCs w:val="24"/>
        </w:rPr>
        <w:t>- A műszaki szakember neve;</w:t>
      </w:r>
    </w:p>
    <w:p w:rsidR="005C51E2" w:rsidRPr="00B83EC1" w:rsidRDefault="005C51E2" w:rsidP="005C51E2">
      <w:pPr>
        <w:autoSpaceDE w:val="0"/>
        <w:autoSpaceDN w:val="0"/>
        <w:adjustRightInd w:val="0"/>
        <w:jc w:val="both"/>
        <w:rPr>
          <w:rFonts w:ascii="Times New Roman" w:hAnsi="Times New Roman"/>
          <w:sz w:val="24"/>
          <w:szCs w:val="24"/>
        </w:rPr>
      </w:pPr>
      <w:r w:rsidRPr="00B83EC1">
        <w:rPr>
          <w:rFonts w:ascii="Times New Roman" w:hAnsi="Times New Roman"/>
          <w:sz w:val="24"/>
          <w:szCs w:val="24"/>
        </w:rPr>
        <w:t>- Releváns szakmai tapasztalata (gyakorlati ideje) ÉV/HÓNAP bontásban</w:t>
      </w:r>
      <w:r>
        <w:rPr>
          <w:rFonts w:ascii="Times New Roman" w:hAnsi="Times New Roman"/>
          <w:sz w:val="24"/>
          <w:szCs w:val="24"/>
        </w:rPr>
        <w:t xml:space="preserve"> vagy a munkakör/beosztás feltüntetése, melyből egyértelműen megállapítható</w:t>
      </w:r>
      <w:r w:rsidRPr="00B83EC1">
        <w:rPr>
          <w:rFonts w:ascii="Times New Roman" w:hAnsi="Times New Roman"/>
          <w:sz w:val="24"/>
          <w:szCs w:val="24"/>
        </w:rPr>
        <w:t>;</w:t>
      </w:r>
    </w:p>
    <w:p w:rsidR="005C51E2" w:rsidRDefault="005C51E2" w:rsidP="005C51E2">
      <w:pPr>
        <w:autoSpaceDE w:val="0"/>
        <w:autoSpaceDN w:val="0"/>
        <w:adjustRightInd w:val="0"/>
        <w:jc w:val="both"/>
        <w:rPr>
          <w:rFonts w:ascii="Times New Roman" w:hAnsi="Times New Roman"/>
          <w:sz w:val="24"/>
          <w:szCs w:val="24"/>
        </w:rPr>
      </w:pPr>
      <w:r w:rsidRPr="00B83EC1">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5C51E2" w:rsidRPr="00A549DC" w:rsidRDefault="005C51E2" w:rsidP="005C51E2">
      <w:pPr>
        <w:jc w:val="both"/>
        <w:rPr>
          <w:rFonts w:ascii="Times New Roman" w:hAnsi="Times New Roman"/>
          <w:color w:val="FF0000"/>
          <w:sz w:val="24"/>
          <w:szCs w:val="24"/>
        </w:rPr>
      </w:pPr>
    </w:p>
    <w:p w:rsidR="005C51E2" w:rsidRPr="004E6B10" w:rsidRDefault="004E6B10" w:rsidP="004E6B10">
      <w:pPr>
        <w:pStyle w:val="Alcm"/>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Bírálat</w:t>
      </w:r>
      <w:bookmarkStart w:id="34" w:name="_GoBack"/>
      <w:bookmarkEnd w:id="34"/>
    </w:p>
    <w:p w:rsidR="00557309" w:rsidRDefault="005C51E2" w:rsidP="005C51E2">
      <w:pPr>
        <w:shd w:val="clear" w:color="auto" w:fill="FFFFFF"/>
        <w:jc w:val="both"/>
        <w:rPr>
          <w:rFonts w:ascii="Times New Roman" w:hAnsi="Times New Roman"/>
          <w:sz w:val="24"/>
          <w:szCs w:val="24"/>
        </w:rPr>
      </w:pPr>
      <w:r w:rsidRPr="00253288">
        <w:rPr>
          <w:rFonts w:ascii="Times New Roman" w:hAnsi="Times New Roman"/>
          <w:sz w:val="24"/>
          <w:szCs w:val="24"/>
        </w:rPr>
        <w:t xml:space="preserve">Az alkalmassági feltételekre vonatkozó nyilatkozatok alapján (szükség szerint a Kbt. 71-72. § szerinti bírálati cselekmények elvégzését követően), az érvényes ajánlatokat az ajánlatkérő az értékelési szempontok szerint értékeli. </w:t>
      </w:r>
    </w:p>
    <w:p w:rsidR="005C51E2" w:rsidRPr="00253288" w:rsidRDefault="005C51E2" w:rsidP="005C51E2">
      <w:pPr>
        <w:shd w:val="clear" w:color="auto" w:fill="FFFFFF"/>
        <w:jc w:val="both"/>
        <w:rPr>
          <w:rFonts w:ascii="Times New Roman" w:hAnsi="Times New Roman"/>
          <w:sz w:val="24"/>
          <w:szCs w:val="24"/>
        </w:rPr>
      </w:pPr>
    </w:p>
    <w:p w:rsidR="005C51E2" w:rsidRPr="00253288" w:rsidRDefault="005C51E2" w:rsidP="005C51E2">
      <w:pPr>
        <w:shd w:val="clear" w:color="auto" w:fill="FFFFFF"/>
        <w:jc w:val="both"/>
        <w:rPr>
          <w:rFonts w:ascii="Times New Roman" w:hAnsi="Times New Roman"/>
          <w:sz w:val="24"/>
          <w:szCs w:val="24"/>
        </w:rPr>
      </w:pPr>
      <w:r w:rsidRPr="00253288">
        <w:rPr>
          <w:rFonts w:ascii="Times New Roman" w:hAnsi="Times New Roman"/>
          <w:sz w:val="24"/>
          <w:szCs w:val="24"/>
        </w:rPr>
        <w:t>Ajánlatkérő a Kbt. 81. § (4) bekezdése alapján rögzíti, hogy a bírálatnak az aránytalanul alacsony ár vagy költség vizsgálatára vonatkozó részét az ajánlatok értékelését követően végzi el. Csak a legjobb ajánlatot tett ajánlattevő - és ha az összegezésben meg kívánja nevezni, a második legjobb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rsidR="005C51E2" w:rsidRPr="00A549DC" w:rsidRDefault="005C51E2" w:rsidP="005C51E2">
      <w:pPr>
        <w:rPr>
          <w:rFonts w:ascii="Times New Roman" w:hAnsi="Times New Roman"/>
          <w:color w:val="FF0000"/>
        </w:rPr>
      </w:pPr>
    </w:p>
    <w:p w:rsidR="005C51E2" w:rsidRPr="00253288" w:rsidRDefault="005C51E2" w:rsidP="005C51E2">
      <w:pPr>
        <w:jc w:val="both"/>
        <w:rPr>
          <w:rFonts w:ascii="Times New Roman" w:hAnsi="Times New Roman"/>
          <w:sz w:val="24"/>
          <w:szCs w:val="24"/>
        </w:rPr>
      </w:pPr>
      <w:r w:rsidRPr="00253288">
        <w:rPr>
          <w:rFonts w:ascii="Times New Roman" w:hAnsi="Times New Roman"/>
          <w:sz w:val="24"/>
          <w:szCs w:val="24"/>
        </w:rPr>
        <w:t>Az ajánlatkérő felhívja az ajánlattevők figyelmét, hogy amennyiben az ajánlatkérő az általa lefolytatott eljárás során, a tisztességtelen piaci magatartás és a versenykorlátozás tilalmáról szóló 1996. évi LVII. törvény (a továbbiakban: Tpvt.) 11. §-</w:t>
      </w:r>
      <w:proofErr w:type="gramStart"/>
      <w:r w:rsidRPr="00253288">
        <w:rPr>
          <w:rFonts w:ascii="Times New Roman" w:hAnsi="Times New Roman"/>
          <w:sz w:val="24"/>
          <w:szCs w:val="24"/>
        </w:rPr>
        <w:t>a</w:t>
      </w:r>
      <w:proofErr w:type="gramEnd"/>
      <w:r w:rsidRPr="00253288">
        <w:rPr>
          <w:rFonts w:ascii="Times New Roman" w:hAnsi="Times New Roman"/>
          <w:sz w:val="24"/>
          <w:szCs w:val="24"/>
        </w:rPr>
        <w:t xml:space="preserve">, vagy az Európai Közösséget </w:t>
      </w:r>
      <w:r w:rsidRPr="00253288">
        <w:rPr>
          <w:rFonts w:ascii="Times New Roman" w:hAnsi="Times New Roman"/>
          <w:sz w:val="24"/>
          <w:szCs w:val="24"/>
        </w:rPr>
        <w:lastRenderedPageBreak/>
        <w:t>létrehozó szerződés 81. cikke szerinti rendelkezések nyilvánvaló megsértését észleli vagy azt alapos okkal feltételezi, a Tpvt. bejelentésre vagy panaszra vonatkozó szabályai szerint jelezéssel él a Gazdasági Versenyhivatal felé.</w:t>
      </w:r>
    </w:p>
    <w:p w:rsidR="005C51E2" w:rsidRPr="00253288" w:rsidRDefault="005C51E2" w:rsidP="005C51E2">
      <w:pPr>
        <w:jc w:val="both"/>
        <w:rPr>
          <w:rFonts w:ascii="Times New Roman" w:hAnsi="Times New Roman"/>
          <w:sz w:val="24"/>
          <w:szCs w:val="24"/>
        </w:rPr>
      </w:pPr>
    </w:p>
    <w:p w:rsidR="005C51E2" w:rsidRPr="00253288" w:rsidRDefault="005C51E2" w:rsidP="005C51E2">
      <w:pPr>
        <w:jc w:val="both"/>
        <w:rPr>
          <w:rFonts w:ascii="Times New Roman" w:hAnsi="Times New Roman"/>
          <w:sz w:val="24"/>
          <w:szCs w:val="24"/>
        </w:rPr>
      </w:pPr>
      <w:r w:rsidRPr="00253288">
        <w:rPr>
          <w:rFonts w:ascii="Times New Roman" w:hAnsi="Times New Roman"/>
          <w:sz w:val="24"/>
          <w:szCs w:val="24"/>
        </w:rPr>
        <w:t>Ajánlatkérő eredményhirdetést nem tart, ajánlattevőket a Kbt. 79. § (1) - (2) bekezdése szerint írásban értesíti az eljárás eredményéről.</w:t>
      </w:r>
    </w:p>
    <w:p w:rsidR="005C51E2" w:rsidRPr="00253288" w:rsidRDefault="005C51E2" w:rsidP="005C51E2">
      <w:pPr>
        <w:jc w:val="both"/>
        <w:rPr>
          <w:rFonts w:ascii="Times New Roman" w:hAnsi="Times New Roman"/>
          <w:sz w:val="24"/>
          <w:szCs w:val="24"/>
        </w:rPr>
      </w:pPr>
      <w:r>
        <w:rPr>
          <w:rFonts w:ascii="Times New Roman" w:hAnsi="Times New Roman"/>
          <w:sz w:val="24"/>
          <w:szCs w:val="24"/>
        </w:rPr>
        <w:br/>
      </w:r>
      <w:r w:rsidRPr="00253288">
        <w:rPr>
          <w:rFonts w:ascii="Times New Roman" w:hAnsi="Times New Roman"/>
          <w:sz w:val="24"/>
          <w:szCs w:val="24"/>
        </w:rPr>
        <w:t>Amennyiben ajánlatkérő az ajánlatok elbírálásáról szóló összegezésben megjelöli a második legjobb ajánlattevőt, a Kbt. 131. § (4) bekezdés szerinti esetekben vele köt szerződést.</w:t>
      </w:r>
    </w:p>
    <w:p w:rsidR="005C51E2" w:rsidRPr="00253288" w:rsidRDefault="005C51E2" w:rsidP="005C51E2">
      <w:pPr>
        <w:jc w:val="both"/>
        <w:rPr>
          <w:rFonts w:ascii="Times New Roman" w:hAnsi="Times New Roman"/>
          <w:sz w:val="24"/>
          <w:szCs w:val="24"/>
        </w:rPr>
      </w:pPr>
      <w:r>
        <w:rPr>
          <w:rFonts w:ascii="Times New Roman" w:hAnsi="Times New Roman"/>
          <w:sz w:val="24"/>
          <w:szCs w:val="24"/>
        </w:rPr>
        <w:br/>
      </w:r>
      <w:r w:rsidRPr="00253288">
        <w:rPr>
          <w:rFonts w:ascii="Times New Roman" w:hAnsi="Times New Roman"/>
          <w:sz w:val="24"/>
          <w:szCs w:val="24"/>
        </w:rPr>
        <w:t>A szerződéskötés tervezett időpontja: a Kbt. 131. § (6) bekezdésében foglaltak szerint, figyelembe véve a Kbt. 131.§ (8) bekezdésében foglaltakat.</w:t>
      </w:r>
    </w:p>
    <w:p w:rsidR="005C51E2" w:rsidRDefault="005C51E2" w:rsidP="005C51E2">
      <w:pPr>
        <w:jc w:val="both"/>
        <w:rPr>
          <w:rFonts w:ascii="Times New Roman" w:hAnsi="Times New Roman"/>
          <w:sz w:val="24"/>
          <w:szCs w:val="24"/>
        </w:rPr>
      </w:pPr>
    </w:p>
    <w:p w:rsidR="005C51E2" w:rsidRPr="00253288" w:rsidRDefault="005C51E2" w:rsidP="005C51E2">
      <w:pPr>
        <w:jc w:val="both"/>
        <w:rPr>
          <w:rFonts w:ascii="Times New Roman" w:hAnsi="Times New Roman"/>
          <w:sz w:val="24"/>
          <w:szCs w:val="24"/>
        </w:rPr>
      </w:pPr>
      <w:r w:rsidRPr="00253288">
        <w:rPr>
          <w:rFonts w:ascii="Times New Roman" w:hAnsi="Times New Roman"/>
          <w:sz w:val="24"/>
          <w:szCs w:val="24"/>
        </w:rPr>
        <w:t xml:space="preserve">Ajánlatkérő tájékoztatásul közli, hogy alkalmazza a Kbt. 75. (2) </w:t>
      </w:r>
      <w:proofErr w:type="spellStart"/>
      <w:r w:rsidRPr="00253288">
        <w:rPr>
          <w:rFonts w:ascii="Times New Roman" w:hAnsi="Times New Roman"/>
          <w:sz w:val="24"/>
          <w:szCs w:val="24"/>
        </w:rPr>
        <w:t>bek</w:t>
      </w:r>
      <w:proofErr w:type="spellEnd"/>
      <w:r w:rsidRPr="00253288">
        <w:rPr>
          <w:rFonts w:ascii="Times New Roman" w:hAnsi="Times New Roman"/>
          <w:sz w:val="24"/>
          <w:szCs w:val="24"/>
        </w:rPr>
        <w:t xml:space="preserve">. </w:t>
      </w:r>
      <w:proofErr w:type="gramStart"/>
      <w:r w:rsidRPr="00253288">
        <w:rPr>
          <w:rFonts w:ascii="Times New Roman" w:hAnsi="Times New Roman"/>
          <w:sz w:val="24"/>
          <w:szCs w:val="24"/>
        </w:rPr>
        <w:t>e</w:t>
      </w:r>
      <w:proofErr w:type="gramEnd"/>
      <w:r w:rsidRPr="00253288">
        <w:rPr>
          <w:rFonts w:ascii="Times New Roman" w:hAnsi="Times New Roman"/>
          <w:sz w:val="24"/>
          <w:szCs w:val="24"/>
        </w:rPr>
        <w:t xml:space="preserve">). pontjában foglaltakat, mely szerint ajánlatkérő eredménytelenné nyilváníthatja az eljárást, amennyiben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253288">
        <w:rPr>
          <w:rFonts w:ascii="Times New Roman" w:hAnsi="Times New Roman"/>
          <w:sz w:val="24"/>
          <w:szCs w:val="24"/>
        </w:rPr>
        <w:t>szakaszában</w:t>
      </w:r>
      <w:proofErr w:type="gramEnd"/>
      <w:r w:rsidRPr="00253288">
        <w:rPr>
          <w:rFonts w:ascii="Times New Roman" w:hAnsi="Times New Roman"/>
          <w:sz w:val="24"/>
          <w:szCs w:val="24"/>
        </w:rPr>
        <w:t xml:space="preserve"> a részvételi határidőben legalább két részvételi jelentkezést.</w:t>
      </w:r>
      <w:r w:rsidRPr="00253288">
        <w:rPr>
          <w:rFonts w:ascii="Times New Roman" w:hAnsi="Times New Roman"/>
          <w:sz w:val="24"/>
          <w:szCs w:val="24"/>
        </w:rPr>
        <w:br/>
      </w:r>
    </w:p>
    <w:p w:rsidR="005C51E2" w:rsidRPr="00253288" w:rsidRDefault="005C51E2" w:rsidP="005C51E2">
      <w:pPr>
        <w:jc w:val="both"/>
        <w:rPr>
          <w:rFonts w:ascii="Times New Roman" w:hAnsi="Times New Roman"/>
          <w:sz w:val="24"/>
          <w:szCs w:val="24"/>
        </w:rPr>
      </w:pPr>
    </w:p>
    <w:p w:rsidR="005C51E2" w:rsidRPr="00A549DC" w:rsidRDefault="005C51E2" w:rsidP="005C51E2">
      <w:pPr>
        <w:spacing w:after="160" w:line="259" w:lineRule="auto"/>
        <w:rPr>
          <w:rFonts w:ascii="Times New Roman" w:eastAsia="Calibri" w:hAnsi="Times New Roman"/>
          <w:color w:val="FF0000"/>
          <w:sz w:val="24"/>
          <w:szCs w:val="24"/>
          <w:lang w:eastAsia="en-US"/>
        </w:rPr>
      </w:pPr>
      <w:r w:rsidRPr="00A549DC">
        <w:rPr>
          <w:rFonts w:ascii="Times New Roman" w:eastAsia="Calibri" w:hAnsi="Times New Roman"/>
          <w:color w:val="FF0000"/>
          <w:sz w:val="24"/>
          <w:szCs w:val="24"/>
          <w:lang w:eastAsia="en-US"/>
        </w:rPr>
        <w:br w:type="page"/>
      </w:r>
    </w:p>
    <w:p w:rsidR="005C51E2" w:rsidRPr="00A549DC" w:rsidRDefault="005C51E2" w:rsidP="005C51E2">
      <w:pPr>
        <w:spacing w:after="160" w:line="259" w:lineRule="auto"/>
        <w:rPr>
          <w:rFonts w:ascii="Times New Roman" w:eastAsia="Calibri" w:hAnsi="Times New Roman"/>
          <w:color w:val="FF0000"/>
          <w:sz w:val="24"/>
          <w:szCs w:val="24"/>
          <w:lang w:eastAsia="en-US"/>
        </w:rPr>
      </w:pPr>
    </w:p>
    <w:p w:rsidR="005C51E2" w:rsidRPr="00A549DC" w:rsidRDefault="005C51E2" w:rsidP="005C51E2">
      <w:pPr>
        <w:pStyle w:val="Default"/>
        <w:jc w:val="both"/>
        <w:rPr>
          <w:rFonts w:ascii="Times New Roman" w:hAnsi="Times New Roman" w:cs="Times New Roman"/>
          <w:b/>
          <w:i/>
          <w:color w:val="FF0000"/>
        </w:rPr>
      </w:pPr>
    </w:p>
    <w:p w:rsidR="005C51E2" w:rsidRPr="00760E44" w:rsidRDefault="005C51E2" w:rsidP="005C51E2">
      <w:pPr>
        <w:pStyle w:val="Default"/>
        <w:jc w:val="center"/>
        <w:rPr>
          <w:rFonts w:ascii="Times New Roman" w:hAnsi="Times New Roman" w:cs="Times New Roman"/>
          <w:color w:val="auto"/>
        </w:rPr>
      </w:pPr>
    </w:p>
    <w:p w:rsidR="005C51E2" w:rsidRPr="00760E44" w:rsidRDefault="005C51E2" w:rsidP="005C51E2">
      <w:pPr>
        <w:pStyle w:val="Cm"/>
        <w:ind w:right="0"/>
        <w:rPr>
          <w:rFonts w:ascii="Times New Roman" w:hAnsi="Times New Roman"/>
          <w:b w:val="0"/>
          <w:spacing w:val="5"/>
          <w:kern w:val="28"/>
          <w:sz w:val="40"/>
          <w:szCs w:val="40"/>
          <w:lang w:val="hu-HU" w:eastAsia="en-US"/>
        </w:rPr>
      </w:pPr>
      <w:r w:rsidRPr="00760E44">
        <w:rPr>
          <w:rFonts w:ascii="Times New Roman" w:hAnsi="Times New Roman"/>
          <w:b w:val="0"/>
          <w:spacing w:val="5"/>
          <w:kern w:val="28"/>
          <w:sz w:val="40"/>
          <w:szCs w:val="40"/>
          <w:lang w:val="hu-HU" w:eastAsia="en-US"/>
        </w:rPr>
        <w:t>SZERZŐDÉS TERVEZET</w:t>
      </w:r>
    </w:p>
    <w:p w:rsidR="005C51E2" w:rsidRPr="00760E44" w:rsidRDefault="005C51E2" w:rsidP="005C51E2">
      <w:pPr>
        <w:jc w:val="center"/>
        <w:rPr>
          <w:rStyle w:val="Finomkiemels"/>
          <w:rFonts w:ascii="Times New Roman" w:hAnsi="Times New Roman"/>
          <w:color w:val="auto"/>
        </w:rPr>
      </w:pPr>
      <w:r w:rsidRPr="00760E44">
        <w:rPr>
          <w:rStyle w:val="Finomkiemels"/>
          <w:rFonts w:ascii="Times New Roman" w:hAnsi="Times New Roman"/>
          <w:color w:val="auto"/>
        </w:rPr>
        <w:t>(külön mellékelve)</w:t>
      </w:r>
    </w:p>
    <w:p w:rsidR="005C51E2" w:rsidRPr="00760E44" w:rsidRDefault="005C51E2" w:rsidP="005C51E2">
      <w:pPr>
        <w:jc w:val="both"/>
        <w:rPr>
          <w:rFonts w:ascii="Times New Roman" w:hAnsi="Times New Roman"/>
          <w:b/>
          <w:i/>
          <w:sz w:val="24"/>
          <w:szCs w:val="24"/>
        </w:rPr>
      </w:pPr>
    </w:p>
    <w:p w:rsidR="005C51E2" w:rsidRPr="00760E44" w:rsidRDefault="005C51E2" w:rsidP="005C51E2">
      <w:pPr>
        <w:rPr>
          <w:rFonts w:ascii="Times New Roman" w:hAnsi="Times New Roman"/>
          <w:sz w:val="24"/>
          <w:szCs w:val="24"/>
        </w:rPr>
      </w:pPr>
      <w:r w:rsidRPr="00760E44">
        <w:rPr>
          <w:rFonts w:ascii="Times New Roman" w:hAnsi="Times New Roman"/>
          <w:sz w:val="24"/>
          <w:szCs w:val="24"/>
        </w:rPr>
        <w:tab/>
      </w:r>
    </w:p>
    <w:p w:rsidR="005C51E2" w:rsidRPr="00760E44" w:rsidRDefault="005C51E2" w:rsidP="005C51E2">
      <w:pPr>
        <w:jc w:val="center"/>
        <w:rPr>
          <w:rFonts w:ascii="Times New Roman" w:hAnsi="Times New Roman"/>
          <w:b/>
          <w:sz w:val="24"/>
          <w:szCs w:val="24"/>
        </w:rPr>
      </w:pPr>
    </w:p>
    <w:p w:rsidR="005C51E2" w:rsidRPr="00760E44" w:rsidRDefault="005C51E2" w:rsidP="005C51E2">
      <w:pPr>
        <w:rPr>
          <w:rFonts w:ascii="Times New Roman" w:hAnsi="Times New Roman"/>
          <w:sz w:val="24"/>
          <w:szCs w:val="24"/>
        </w:rPr>
      </w:pPr>
    </w:p>
    <w:p w:rsidR="005C51E2" w:rsidRPr="00760E44" w:rsidRDefault="005C51E2" w:rsidP="005C51E2">
      <w:pPr>
        <w:rPr>
          <w:rFonts w:ascii="Times New Roman" w:hAnsi="Times New Roman"/>
          <w:sz w:val="24"/>
          <w:szCs w:val="24"/>
        </w:rPr>
      </w:pPr>
      <w:r w:rsidRPr="00760E44">
        <w:rPr>
          <w:rFonts w:ascii="Times New Roman" w:hAnsi="Times New Roman"/>
          <w:sz w:val="24"/>
          <w:szCs w:val="24"/>
        </w:rPr>
        <w:br w:type="page"/>
      </w:r>
    </w:p>
    <w:p w:rsidR="005C51E2" w:rsidRPr="00760E44" w:rsidRDefault="005C51E2" w:rsidP="005C51E2">
      <w:pPr>
        <w:jc w:val="center"/>
        <w:rPr>
          <w:rFonts w:ascii="Times New Roman" w:hAnsi="Times New Roman"/>
          <w:sz w:val="24"/>
          <w:szCs w:val="24"/>
        </w:rPr>
      </w:pPr>
    </w:p>
    <w:p w:rsidR="005C51E2" w:rsidRPr="00760E44" w:rsidRDefault="005C51E2" w:rsidP="005C51E2">
      <w:pPr>
        <w:pStyle w:val="Cm"/>
        <w:ind w:right="0"/>
        <w:rPr>
          <w:rFonts w:ascii="Times New Roman" w:hAnsi="Times New Roman"/>
          <w:b w:val="0"/>
          <w:spacing w:val="5"/>
          <w:kern w:val="28"/>
          <w:sz w:val="40"/>
          <w:szCs w:val="40"/>
          <w:lang w:val="hu-HU" w:eastAsia="en-US"/>
        </w:rPr>
      </w:pPr>
      <w:r w:rsidRPr="00760E44">
        <w:rPr>
          <w:rFonts w:ascii="Times New Roman" w:hAnsi="Times New Roman"/>
          <w:b w:val="0"/>
          <w:spacing w:val="5"/>
          <w:kern w:val="28"/>
          <w:sz w:val="40"/>
          <w:szCs w:val="40"/>
          <w:lang w:val="hu-HU" w:eastAsia="en-US"/>
        </w:rPr>
        <w:t>MŰSZAKI DOKUMENTUMOK</w:t>
      </w:r>
    </w:p>
    <w:p w:rsidR="005C51E2" w:rsidRPr="00760E44" w:rsidRDefault="005C51E2" w:rsidP="005C51E2">
      <w:pPr>
        <w:jc w:val="center"/>
        <w:rPr>
          <w:rStyle w:val="Finomkiemels"/>
          <w:rFonts w:ascii="Times New Roman" w:hAnsi="Times New Roman"/>
          <w:color w:val="auto"/>
        </w:rPr>
      </w:pPr>
      <w:r w:rsidRPr="00760E44">
        <w:rPr>
          <w:rStyle w:val="Finomkiemels"/>
          <w:rFonts w:ascii="Times New Roman" w:hAnsi="Times New Roman"/>
          <w:color w:val="auto"/>
        </w:rPr>
        <w:t>(külön mellékelve)</w:t>
      </w:r>
    </w:p>
    <w:p w:rsidR="005C51E2" w:rsidRPr="00A549DC" w:rsidRDefault="005C51E2" w:rsidP="005C51E2">
      <w:pPr>
        <w:rPr>
          <w:rFonts w:ascii="Times New Roman" w:hAnsi="Times New Roman"/>
          <w:color w:val="FF0000"/>
        </w:rPr>
      </w:pPr>
    </w:p>
    <w:p w:rsidR="005C51E2" w:rsidRPr="00A549DC" w:rsidRDefault="005C51E2" w:rsidP="005C51E2">
      <w:pPr>
        <w:rPr>
          <w:rFonts w:ascii="Times New Roman" w:hAnsi="Times New Roman"/>
          <w:color w:val="FF0000"/>
        </w:rPr>
      </w:pPr>
    </w:p>
    <w:p w:rsidR="005C51E2" w:rsidRPr="00A549DC" w:rsidRDefault="005C51E2" w:rsidP="005C51E2">
      <w:pPr>
        <w:rPr>
          <w:rFonts w:ascii="Times New Roman" w:hAnsi="Times New Roman"/>
          <w:color w:val="FF0000"/>
        </w:rPr>
      </w:pPr>
    </w:p>
    <w:p w:rsidR="005C51E2" w:rsidRPr="00A549DC" w:rsidRDefault="005C51E2" w:rsidP="005C51E2">
      <w:pPr>
        <w:rPr>
          <w:rFonts w:ascii="Times New Roman" w:hAnsi="Times New Roman"/>
          <w:color w:val="FF0000"/>
        </w:rPr>
      </w:pPr>
    </w:p>
    <w:p w:rsidR="005C51E2" w:rsidRPr="00A549DC" w:rsidRDefault="005C51E2" w:rsidP="005C51E2">
      <w:pPr>
        <w:rPr>
          <w:rFonts w:ascii="Times New Roman" w:hAnsi="Times New Roman"/>
          <w:color w:val="FF0000"/>
        </w:rPr>
      </w:pPr>
    </w:p>
    <w:p w:rsidR="005C51E2" w:rsidRPr="00A549DC" w:rsidRDefault="005C51E2" w:rsidP="005C51E2">
      <w:pPr>
        <w:rPr>
          <w:rFonts w:ascii="Times New Roman" w:hAnsi="Times New Roman"/>
          <w:color w:val="FF0000"/>
        </w:rPr>
      </w:pPr>
    </w:p>
    <w:p w:rsidR="00594412" w:rsidRDefault="00594412"/>
    <w:sectPr w:rsidR="00594412" w:rsidSect="0086742B">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41" w:rsidRDefault="00B55141" w:rsidP="005C51E2">
      <w:r>
        <w:separator/>
      </w:r>
    </w:p>
  </w:endnote>
  <w:endnote w:type="continuationSeparator" w:id="0">
    <w:p w:rsidR="00B55141" w:rsidRDefault="00B55141" w:rsidP="005C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un Swiss">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font363">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41" w:rsidRDefault="00B55141" w:rsidP="005C51E2">
      <w:r>
        <w:separator/>
      </w:r>
    </w:p>
  </w:footnote>
  <w:footnote w:type="continuationSeparator" w:id="0">
    <w:p w:rsidR="00B55141" w:rsidRDefault="00B55141" w:rsidP="005C51E2">
      <w:r>
        <w:continuationSeparator/>
      </w:r>
    </w:p>
  </w:footnote>
  <w:footnote w:id="1">
    <w:p w:rsidR="0086742B" w:rsidRPr="00936136" w:rsidRDefault="0086742B" w:rsidP="005C51E2">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2">
    <w:p w:rsidR="0086742B" w:rsidRPr="00411B79" w:rsidRDefault="0086742B" w:rsidP="005C51E2">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86742B" w:rsidRPr="00AE1A79" w:rsidRDefault="0086742B" w:rsidP="005C51E2">
      <w:pPr>
        <w:pStyle w:val="Lbjegyzetszveg"/>
      </w:pPr>
    </w:p>
  </w:footnote>
  <w:footnote w:id="3">
    <w:p w:rsidR="0086742B" w:rsidRPr="00936136" w:rsidRDefault="0086742B" w:rsidP="005C51E2">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4">
    <w:p w:rsidR="0086742B" w:rsidRPr="00411B79" w:rsidRDefault="0086742B" w:rsidP="005C51E2">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86742B" w:rsidRPr="00AE1A79" w:rsidRDefault="0086742B" w:rsidP="005C51E2">
      <w:pPr>
        <w:pStyle w:val="Lbjegyzetszveg"/>
      </w:pPr>
    </w:p>
  </w:footnote>
  <w:footnote w:id="5">
    <w:p w:rsidR="0086742B" w:rsidRPr="00220319" w:rsidRDefault="0086742B" w:rsidP="005C51E2">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6">
    <w:p w:rsidR="0086742B" w:rsidRPr="00220319" w:rsidRDefault="0086742B" w:rsidP="005C51E2">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pl.: az ajánlat aláírása módjának ismertetése</w:t>
      </w:r>
    </w:p>
  </w:footnote>
  <w:footnote w:id="7">
    <w:p w:rsidR="0086742B" w:rsidRPr="00C513F0" w:rsidRDefault="0086742B" w:rsidP="005C51E2">
      <w:pPr>
        <w:pStyle w:val="Lbjegyzetszveg"/>
        <w:rPr>
          <w:lang w:val="hu-HU"/>
        </w:rPr>
      </w:pPr>
      <w:r>
        <w:rPr>
          <w:rStyle w:val="Lbjegyzet-hivatkozs"/>
        </w:rPr>
        <w:footnoteRef/>
      </w:r>
      <w:r>
        <w:t xml:space="preserve"> </w:t>
      </w:r>
      <w:r>
        <w:rPr>
          <w:lang w:val="hu-HU"/>
        </w:rPr>
        <w:t>Kizárólag egy szakember nevezhető meg!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2B" w:rsidRPr="00F71274" w:rsidRDefault="0086742B" w:rsidP="0086742B">
    <w:pPr>
      <w:pStyle w:val="lfej"/>
      <w:jc w:val="center"/>
      <w:rPr>
        <w:rFonts w:asciiTheme="majorHAnsi" w:hAnsiTheme="majorHAnsi" w:cstheme="maj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531BD2"/>
    <w:multiLevelType w:val="hybridMultilevel"/>
    <w:tmpl w:val="7068C4AE"/>
    <w:lvl w:ilvl="0" w:tplc="223EEF92">
      <w:start w:val="1"/>
      <w:numFmt w:val="decimal"/>
      <w:lvlText w:val="%1."/>
      <w:lvlJc w:val="left"/>
      <w:pPr>
        <w:ind w:left="765" w:hanging="360"/>
      </w:pPr>
      <w:rPr>
        <w:rFonts w:hint="default"/>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 w15:restartNumberingAfterBreak="0">
    <w:nsid w:val="089B59D3"/>
    <w:multiLevelType w:val="hybridMultilevel"/>
    <w:tmpl w:val="54940800"/>
    <w:lvl w:ilvl="0" w:tplc="492A25EC">
      <w:start w:val="1"/>
      <w:numFmt w:val="decimal"/>
      <w:pStyle w:val="SZ1"/>
      <w:lvlText w:val="%1)"/>
      <w:lvlJc w:val="left"/>
      <w:pPr>
        <w:tabs>
          <w:tab w:val="num" w:pos="567"/>
        </w:tabs>
        <w:ind w:left="567" w:hanging="567"/>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6" w15:restartNumberingAfterBreak="0">
    <w:nsid w:val="0AA2252B"/>
    <w:multiLevelType w:val="hybridMultilevel"/>
    <w:tmpl w:val="4E80E41A"/>
    <w:lvl w:ilvl="0" w:tplc="B55AAB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9"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11" w15:restartNumberingAfterBreak="0">
    <w:nsid w:val="1C3B4236"/>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AE1FD0"/>
    <w:multiLevelType w:val="hybridMultilevel"/>
    <w:tmpl w:val="64940B24"/>
    <w:lvl w:ilvl="0" w:tplc="656C50D4">
      <w:start w:val="15"/>
      <w:numFmt w:val="decimal"/>
      <w:pStyle w:val="Norml12pt"/>
      <w:lvlText w:val="%1."/>
      <w:lvlJc w:val="left"/>
      <w:pPr>
        <w:tabs>
          <w:tab w:val="num" w:pos="900"/>
        </w:tabs>
        <w:ind w:left="900" w:hanging="360"/>
      </w:pPr>
      <w:rPr>
        <w:rFonts w:hint="default"/>
      </w:rPr>
    </w:lvl>
    <w:lvl w:ilvl="1" w:tplc="5F860C16" w:tentative="1">
      <w:start w:val="1"/>
      <w:numFmt w:val="lowerLetter"/>
      <w:lvlText w:val="%2."/>
      <w:lvlJc w:val="left"/>
      <w:pPr>
        <w:tabs>
          <w:tab w:val="num" w:pos="1620"/>
        </w:tabs>
        <w:ind w:left="1620" w:hanging="360"/>
      </w:pPr>
    </w:lvl>
    <w:lvl w:ilvl="2" w:tplc="F5B4AE9C" w:tentative="1">
      <w:start w:val="1"/>
      <w:numFmt w:val="lowerRoman"/>
      <w:lvlText w:val="%3."/>
      <w:lvlJc w:val="right"/>
      <w:pPr>
        <w:tabs>
          <w:tab w:val="num" w:pos="2340"/>
        </w:tabs>
        <w:ind w:left="2340" w:hanging="180"/>
      </w:pPr>
    </w:lvl>
    <w:lvl w:ilvl="3" w:tplc="31E0CBD6" w:tentative="1">
      <w:start w:val="1"/>
      <w:numFmt w:val="decimal"/>
      <w:lvlText w:val="%4."/>
      <w:lvlJc w:val="left"/>
      <w:pPr>
        <w:tabs>
          <w:tab w:val="num" w:pos="3060"/>
        </w:tabs>
        <w:ind w:left="3060" w:hanging="360"/>
      </w:pPr>
    </w:lvl>
    <w:lvl w:ilvl="4" w:tplc="67AA4D42" w:tentative="1">
      <w:start w:val="1"/>
      <w:numFmt w:val="lowerLetter"/>
      <w:lvlText w:val="%5."/>
      <w:lvlJc w:val="left"/>
      <w:pPr>
        <w:tabs>
          <w:tab w:val="num" w:pos="3780"/>
        </w:tabs>
        <w:ind w:left="3780" w:hanging="360"/>
      </w:pPr>
    </w:lvl>
    <w:lvl w:ilvl="5" w:tplc="5D6C74E2" w:tentative="1">
      <w:start w:val="1"/>
      <w:numFmt w:val="lowerRoman"/>
      <w:lvlText w:val="%6."/>
      <w:lvlJc w:val="right"/>
      <w:pPr>
        <w:tabs>
          <w:tab w:val="num" w:pos="4500"/>
        </w:tabs>
        <w:ind w:left="4500" w:hanging="180"/>
      </w:pPr>
    </w:lvl>
    <w:lvl w:ilvl="6" w:tplc="816A5D6A" w:tentative="1">
      <w:start w:val="1"/>
      <w:numFmt w:val="decimal"/>
      <w:lvlText w:val="%7."/>
      <w:lvlJc w:val="left"/>
      <w:pPr>
        <w:tabs>
          <w:tab w:val="num" w:pos="5220"/>
        </w:tabs>
        <w:ind w:left="5220" w:hanging="360"/>
      </w:pPr>
    </w:lvl>
    <w:lvl w:ilvl="7" w:tplc="3FA0658C" w:tentative="1">
      <w:start w:val="1"/>
      <w:numFmt w:val="lowerLetter"/>
      <w:lvlText w:val="%8."/>
      <w:lvlJc w:val="left"/>
      <w:pPr>
        <w:tabs>
          <w:tab w:val="num" w:pos="5940"/>
        </w:tabs>
        <w:ind w:left="5940" w:hanging="360"/>
      </w:pPr>
    </w:lvl>
    <w:lvl w:ilvl="8" w:tplc="38E87662" w:tentative="1">
      <w:start w:val="1"/>
      <w:numFmt w:val="lowerRoman"/>
      <w:lvlText w:val="%9."/>
      <w:lvlJc w:val="right"/>
      <w:pPr>
        <w:tabs>
          <w:tab w:val="num" w:pos="6660"/>
        </w:tabs>
        <w:ind w:left="6660" w:hanging="180"/>
      </w:pPr>
    </w:lvl>
  </w:abstractNum>
  <w:abstractNum w:abstractNumId="13" w15:restartNumberingAfterBreak="0">
    <w:nsid w:val="1EEF7C20"/>
    <w:multiLevelType w:val="hybridMultilevel"/>
    <w:tmpl w:val="48C41E0C"/>
    <w:lvl w:ilvl="0" w:tplc="040E0003">
      <w:start w:val="1"/>
      <w:numFmt w:val="bullet"/>
      <w:lvlText w:val="o"/>
      <w:lvlJc w:val="left"/>
      <w:pPr>
        <w:ind w:left="1428" w:hanging="360"/>
      </w:pPr>
      <w:rPr>
        <w:rFonts w:ascii="Courier New" w:hAnsi="Courier New" w:cs="Courier New"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15:restartNumberingAfterBreak="0">
    <w:nsid w:val="20C85644"/>
    <w:multiLevelType w:val="multilevel"/>
    <w:tmpl w:val="50AA2354"/>
    <w:lvl w:ilvl="0">
      <w:start w:val="2"/>
      <w:numFmt w:val="decimal"/>
      <w:lvlText w:val="%1."/>
      <w:lvlJc w:val="left"/>
      <w:pPr>
        <w:ind w:left="720" w:hanging="360"/>
      </w:pPr>
      <w:rPr>
        <w:rFonts w:hint="default"/>
      </w:rPr>
    </w:lvl>
    <w:lvl w:ilvl="1">
      <w:start w:val="3"/>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2E44180"/>
    <w:multiLevelType w:val="multilevel"/>
    <w:tmpl w:val="DFC88CEC"/>
    <w:name w:val="WW8Num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0F14A2"/>
    <w:multiLevelType w:val="multilevel"/>
    <w:tmpl w:val="48C634B2"/>
    <w:name w:val="NumPar"/>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B132942"/>
    <w:multiLevelType w:val="hybridMultilevel"/>
    <w:tmpl w:val="97FACDE2"/>
    <w:lvl w:ilvl="0" w:tplc="5764FC00">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2C113611"/>
    <w:multiLevelType w:val="hybridMultilevel"/>
    <w:tmpl w:val="DE3080E6"/>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CC36969"/>
    <w:multiLevelType w:val="hybridMultilevel"/>
    <w:tmpl w:val="81C6E73A"/>
    <w:lvl w:ilvl="0" w:tplc="1E40ED3A">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1" w15:restartNumberingAfterBreak="0">
    <w:nsid w:val="33D77859"/>
    <w:multiLevelType w:val="hybridMultilevel"/>
    <w:tmpl w:val="7E6EC2B4"/>
    <w:lvl w:ilvl="0" w:tplc="8DD83DB2">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22" w15:restartNumberingAfterBreak="0">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23" w15:restartNumberingAfterBreak="0">
    <w:nsid w:val="384C72AD"/>
    <w:multiLevelType w:val="hybridMultilevel"/>
    <w:tmpl w:val="8BE8BCE8"/>
    <w:lvl w:ilvl="0" w:tplc="6BB0ABE2">
      <w:start w:val="1"/>
      <w:numFmt w:val="upperRoman"/>
      <w:lvlText w:val="%1."/>
      <w:lvlJc w:val="left"/>
      <w:pPr>
        <w:ind w:left="936" w:hanging="72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24" w15:restartNumberingAfterBreak="0">
    <w:nsid w:val="3D3A2B03"/>
    <w:multiLevelType w:val="hybridMultilevel"/>
    <w:tmpl w:val="AEBE1F28"/>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093193E"/>
    <w:multiLevelType w:val="hybridMultilevel"/>
    <w:tmpl w:val="519C2792"/>
    <w:lvl w:ilvl="0" w:tplc="E30A86FE">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7" w15:restartNumberingAfterBreak="0">
    <w:nsid w:val="453A7F59"/>
    <w:multiLevelType w:val="multilevel"/>
    <w:tmpl w:val="F76A2646"/>
    <w:name w:val="Tiret 1"/>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28"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9" w15:restartNumberingAfterBreak="0">
    <w:nsid w:val="551C6B5F"/>
    <w:multiLevelType w:val="hybridMultilevel"/>
    <w:tmpl w:val="C3C0373A"/>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1" w15:restartNumberingAfterBreak="0">
    <w:nsid w:val="5E291981"/>
    <w:multiLevelType w:val="hybridMultilevel"/>
    <w:tmpl w:val="BB7C17DE"/>
    <w:lvl w:ilvl="0" w:tplc="C41E5C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3480DA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4C9354A"/>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923421"/>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CB35D67"/>
    <w:multiLevelType w:val="hybridMultilevel"/>
    <w:tmpl w:val="D3667602"/>
    <w:lvl w:ilvl="0" w:tplc="F48086B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E655799"/>
    <w:multiLevelType w:val="hybridMultilevel"/>
    <w:tmpl w:val="A03C9CD4"/>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EAD2344"/>
    <w:multiLevelType w:val="hybridMultilevel"/>
    <w:tmpl w:val="C550050E"/>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850C4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0565878"/>
    <w:multiLevelType w:val="hybridMultilevel"/>
    <w:tmpl w:val="C99265E0"/>
    <w:lvl w:ilvl="0" w:tplc="040E0001">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1" w15:restartNumberingAfterBreak="0">
    <w:nsid w:val="78FA4FD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A893AB9"/>
    <w:multiLevelType w:val="hybridMultilevel"/>
    <w:tmpl w:val="BB38F9E8"/>
    <w:lvl w:ilvl="0" w:tplc="040E0001">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5B220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EC06A4"/>
    <w:multiLevelType w:val="hybridMultilevel"/>
    <w:tmpl w:val="9D9C117C"/>
    <w:lvl w:ilvl="0" w:tplc="6868D8CC">
      <w:start w:val="1"/>
      <w:numFmt w:val="upperRoman"/>
      <w:pStyle w:val="Cmsor10"/>
      <w:lvlText w:val="%1."/>
      <w:lvlJc w:val="left"/>
      <w:pPr>
        <w:tabs>
          <w:tab w:val="num" w:pos="720"/>
        </w:tabs>
        <w:ind w:left="720" w:hanging="720"/>
      </w:pPr>
      <w:rPr>
        <w:rFonts w:cs="Times New Roman" w:hint="default"/>
      </w:rPr>
    </w:lvl>
    <w:lvl w:ilvl="1" w:tplc="040E0003">
      <w:start w:val="1"/>
      <w:numFmt w:val="lowerLetter"/>
      <w:lvlText w:val="%2)"/>
      <w:lvlJc w:val="left"/>
      <w:pPr>
        <w:tabs>
          <w:tab w:val="num" w:pos="1440"/>
        </w:tabs>
        <w:ind w:left="1440" w:hanging="360"/>
      </w:pPr>
      <w:rPr>
        <w:rFonts w:cs="Times New Roman" w:hint="default"/>
      </w:rPr>
    </w:lvl>
    <w:lvl w:ilvl="2" w:tplc="040E0005">
      <w:numFmt w:val="bullet"/>
      <w:lvlText w:val="–"/>
      <w:lvlJc w:val="left"/>
      <w:pPr>
        <w:tabs>
          <w:tab w:val="num" w:pos="2340"/>
        </w:tabs>
        <w:ind w:left="2340" w:hanging="360"/>
      </w:pPr>
      <w:rPr>
        <w:rFonts w:ascii="H-Times New Roman" w:eastAsia="Times New Roman" w:hAnsi="H-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FD0431"/>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2"/>
  </w:num>
  <w:num w:numId="2">
    <w:abstractNumId w:val="11"/>
  </w:num>
  <w:num w:numId="3">
    <w:abstractNumId w:val="43"/>
  </w:num>
  <w:num w:numId="4">
    <w:abstractNumId w:val="23"/>
  </w:num>
  <w:num w:numId="5">
    <w:abstractNumId w:val="41"/>
  </w:num>
  <w:num w:numId="6">
    <w:abstractNumId w:val="35"/>
  </w:num>
  <w:num w:numId="7">
    <w:abstractNumId w:val="9"/>
  </w:num>
  <w:num w:numId="8">
    <w:abstractNumId w:val="36"/>
  </w:num>
  <w:num w:numId="9">
    <w:abstractNumId w:val="3"/>
  </w:num>
  <w:num w:numId="10">
    <w:abstractNumId w:val="2"/>
  </w:num>
  <w:num w:numId="11">
    <w:abstractNumId w:val="39"/>
  </w:num>
  <w:num w:numId="12">
    <w:abstractNumId w:val="33"/>
  </w:num>
  <w:num w:numId="13">
    <w:abstractNumId w:val="31"/>
  </w:num>
  <w:num w:numId="14">
    <w:abstractNumId w:val="34"/>
  </w:num>
  <w:num w:numId="15">
    <w:abstractNumId w:val="0"/>
  </w:num>
  <w:num w:numId="16">
    <w:abstractNumId w:val="1"/>
  </w:num>
  <w:num w:numId="17">
    <w:abstractNumId w:val="30"/>
    <w:lvlOverride w:ilvl="0">
      <w:startOverride w:val="1"/>
    </w:lvlOverride>
  </w:num>
  <w:num w:numId="18">
    <w:abstractNumId w:val="26"/>
    <w:lvlOverride w:ilvl="0">
      <w:startOverride w:val="1"/>
    </w:lvlOverride>
  </w:num>
  <w:num w:numId="19">
    <w:abstractNumId w:val="15"/>
  </w:num>
  <w:num w:numId="20">
    <w:abstractNumId w:val="8"/>
  </w:num>
  <w:num w:numId="21">
    <w:abstractNumId w:val="27"/>
  </w:num>
  <w:num w:numId="22">
    <w:abstractNumId w:val="40"/>
  </w:num>
  <w:num w:numId="23">
    <w:abstractNumId w:val="16"/>
  </w:num>
  <w:num w:numId="24">
    <w:abstractNumId w:val="20"/>
  </w:num>
  <w:num w:numId="25">
    <w:abstractNumId w:val="42"/>
  </w:num>
  <w:num w:numId="26">
    <w:abstractNumId w:val="21"/>
  </w:num>
  <w:num w:numId="27">
    <w:abstractNumId w:val="5"/>
  </w:num>
  <w:num w:numId="28">
    <w:abstractNumId w:val="12"/>
  </w:num>
  <w:num w:numId="29">
    <w:abstractNumId w:val="10"/>
  </w:num>
  <w:num w:numId="30">
    <w:abstractNumId w:val="28"/>
  </w:num>
  <w:num w:numId="31">
    <w:abstractNumId w:val="44"/>
  </w:num>
  <w:num w:numId="32">
    <w:abstractNumId w:val="7"/>
  </w:num>
  <w:num w:numId="33">
    <w:abstractNumId w:val="13"/>
  </w:num>
  <w:num w:numId="34">
    <w:abstractNumId w:val="14"/>
  </w:num>
  <w:num w:numId="35">
    <w:abstractNumId w:val="6"/>
  </w:num>
  <w:num w:numId="36">
    <w:abstractNumId w:val="25"/>
  </w:num>
  <w:num w:numId="37">
    <w:abstractNumId w:val="37"/>
  </w:num>
  <w:num w:numId="38">
    <w:abstractNumId w:val="38"/>
  </w:num>
  <w:num w:numId="39">
    <w:abstractNumId w:val="24"/>
  </w:num>
  <w:num w:numId="40">
    <w:abstractNumId w:val="18"/>
  </w:num>
  <w:num w:numId="41">
    <w:abstractNumId w:val="29"/>
  </w:num>
  <w:num w:numId="42">
    <w:abstractNumId w:val="17"/>
  </w:num>
  <w:num w:numId="43">
    <w:abstractNumId w:val="32"/>
  </w:num>
  <w:num w:numId="44">
    <w:abstractNumId w:val="45"/>
  </w:num>
  <w:num w:numId="45">
    <w:abstractNumId w:val="1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2"/>
    <w:rsid w:val="00046289"/>
    <w:rsid w:val="00074FDF"/>
    <w:rsid w:val="00203835"/>
    <w:rsid w:val="00204965"/>
    <w:rsid w:val="002C2D06"/>
    <w:rsid w:val="0034207B"/>
    <w:rsid w:val="00412C5A"/>
    <w:rsid w:val="00456C87"/>
    <w:rsid w:val="004E6B10"/>
    <w:rsid w:val="00557309"/>
    <w:rsid w:val="00594412"/>
    <w:rsid w:val="005A7DDD"/>
    <w:rsid w:val="005C51E2"/>
    <w:rsid w:val="008428BC"/>
    <w:rsid w:val="0086742B"/>
    <w:rsid w:val="00923D9C"/>
    <w:rsid w:val="00932441"/>
    <w:rsid w:val="00B30D5D"/>
    <w:rsid w:val="00B55141"/>
    <w:rsid w:val="00C76B72"/>
    <w:rsid w:val="00D559D2"/>
    <w:rsid w:val="00E4084A"/>
    <w:rsid w:val="00E9572C"/>
    <w:rsid w:val="00F57465"/>
    <w:rsid w:val="00F76A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6BF1C-BF13-434B-8488-9AF884D5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C51E2"/>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5C51E2"/>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Okean2,_NFÜ"/>
    <w:basedOn w:val="Norml"/>
    <w:next w:val="Norml"/>
    <w:link w:val="Cmsor2Char"/>
    <w:qFormat/>
    <w:rsid w:val="005C51E2"/>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5C51E2"/>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5C51E2"/>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Okean5"/>
    <w:basedOn w:val="Norml"/>
    <w:next w:val="Norml"/>
    <w:link w:val="Cmsor5Char"/>
    <w:qFormat/>
    <w:rsid w:val="005C51E2"/>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Okean6,Címsor 6 hálózat"/>
    <w:basedOn w:val="Norml"/>
    <w:next w:val="Norml"/>
    <w:link w:val="Cmsor6Char"/>
    <w:qFormat/>
    <w:rsid w:val="005C51E2"/>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5C51E2"/>
    <w:pPr>
      <w:keepNext/>
      <w:numPr>
        <w:ilvl w:val="6"/>
        <w:numId w:val="1"/>
      </w:numPr>
      <w:outlineLvl w:val="6"/>
    </w:pPr>
    <w:rPr>
      <w:b/>
      <w:sz w:val="24"/>
      <w:lang w:val="x-none"/>
    </w:rPr>
  </w:style>
  <w:style w:type="paragraph" w:styleId="Cmsor8">
    <w:name w:val="heading 8"/>
    <w:aliases w:val="Legal Level 1.1.1.,h8,Nummerering 3,figure title,Okean8"/>
    <w:basedOn w:val="Norml"/>
    <w:next w:val="Norml"/>
    <w:link w:val="Cmsor8Char"/>
    <w:qFormat/>
    <w:rsid w:val="005C51E2"/>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qFormat/>
    <w:rsid w:val="005C51E2"/>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5C51E2"/>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rsid w:val="005C51E2"/>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5C51E2"/>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5C51E2"/>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Okean5 Char"/>
    <w:basedOn w:val="Bekezdsalapbettpusa"/>
    <w:link w:val="Cmsor5"/>
    <w:rsid w:val="005C51E2"/>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Okean6 Char,Címsor 6 hálózat Char"/>
    <w:basedOn w:val="Bekezdsalapbettpusa"/>
    <w:link w:val="Cmsor6"/>
    <w:rsid w:val="005C51E2"/>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5C51E2"/>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Okean8 Char"/>
    <w:basedOn w:val="Bekezdsalapbettpusa"/>
    <w:link w:val="Cmsor8"/>
    <w:rsid w:val="005C51E2"/>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5C51E2"/>
    <w:rPr>
      <w:rFonts w:ascii="Verdana" w:eastAsia="Times New Roman" w:hAnsi="Verdana" w:cs="Times New Roman"/>
      <w:b/>
      <w:sz w:val="24"/>
      <w:szCs w:val="20"/>
      <w:lang w:val="x-none" w:eastAsia="hu-HU"/>
    </w:rPr>
  </w:style>
  <w:style w:type="paragraph" w:styleId="lfej">
    <w:name w:val="header"/>
    <w:aliases w:val="*Header,hd,he,Header1,ƒl?fej,h,Header/Footer,header odd,Hyphen,Header1 Char Char Char,Header1 Char Char,Fejléc"/>
    <w:basedOn w:val="Norml"/>
    <w:link w:val="lfejChar"/>
    <w:unhideWhenUsed/>
    <w:rsid w:val="005C51E2"/>
    <w:pPr>
      <w:tabs>
        <w:tab w:val="center" w:pos="4536"/>
        <w:tab w:val="right" w:pos="9072"/>
      </w:tabs>
    </w:pPr>
  </w:style>
  <w:style w:type="character" w:customStyle="1" w:styleId="lfejChar">
    <w:name w:val="Élőfej Char"/>
    <w:aliases w:val="*Header Char,hd Char,he Char,Header1 Char,ƒl?fej Char,h Char,Header/Footer Char,header odd Char,Hyphen Char,Header1 Char Char Char Char,Header1 Char Char Char1,Fejléc Char"/>
    <w:basedOn w:val="Bekezdsalapbettpusa"/>
    <w:link w:val="lfej"/>
    <w:rsid w:val="005C51E2"/>
    <w:rPr>
      <w:rFonts w:ascii="Verdana" w:eastAsia="Times New Roman" w:hAnsi="Verdana" w:cs="Times New Roman"/>
      <w:sz w:val="20"/>
      <w:szCs w:val="20"/>
      <w:lang w:eastAsia="hu-HU"/>
    </w:rPr>
  </w:style>
  <w:style w:type="paragraph" w:customStyle="1" w:styleId="Default">
    <w:name w:val="Default"/>
    <w:qFormat/>
    <w:rsid w:val="005C51E2"/>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5C51E2"/>
    <w:rPr>
      <w:rFonts w:cs="Times New Roman"/>
      <w:color w:val="0000FF"/>
      <w:u w:val="single"/>
    </w:rPr>
  </w:style>
  <w:style w:type="paragraph" w:styleId="Cm">
    <w:name w:val="Title"/>
    <w:aliases w:val="Cím Char1,Cím Char Char,Cím Char2,Cím Char Char1"/>
    <w:basedOn w:val="Norml"/>
    <w:link w:val="CmChar3"/>
    <w:qFormat/>
    <w:rsid w:val="005C51E2"/>
    <w:pPr>
      <w:widowControl w:val="0"/>
      <w:ind w:right="4064"/>
      <w:jc w:val="center"/>
    </w:pPr>
    <w:rPr>
      <w:rFonts w:ascii="Frutiger Linotype" w:hAnsi="Frutiger Linotype"/>
      <w:b/>
      <w:lang w:val="x-none"/>
    </w:rPr>
  </w:style>
  <w:style w:type="character" w:customStyle="1" w:styleId="CmChar">
    <w:name w:val="Cím Char"/>
    <w:aliases w:val="Cím Char1 Char Char,Cím Char Char Char Char,Cím Char1 Char1,Cím Char Char Char1"/>
    <w:basedOn w:val="Bekezdsalapbettpusa"/>
    <w:rsid w:val="005C51E2"/>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
    <w:link w:val="Cm"/>
    <w:locked/>
    <w:rsid w:val="005C51E2"/>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5C51E2"/>
    <w:pPr>
      <w:tabs>
        <w:tab w:val="left" w:pos="720"/>
      </w:tabs>
      <w:spacing w:before="120" w:after="240"/>
      <w:jc w:val="both"/>
    </w:pPr>
    <w:rPr>
      <w:rFonts w:ascii="Times New Roman" w:hAnsi="Times New Roman"/>
      <w:b/>
      <w:sz w:val="24"/>
    </w:rPr>
  </w:style>
  <w:style w:type="paragraph" w:styleId="NormlWeb">
    <w:name w:val="Normal (Web)"/>
    <w:aliases w:val=" Char Char,Char Char"/>
    <w:basedOn w:val="Norml"/>
    <w:link w:val="NormlWebChar"/>
    <w:uiPriority w:val="99"/>
    <w:qFormat/>
    <w:rsid w:val="005C51E2"/>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Welt L,bekezdés1,Bullet List,FooterText,numbered,Paragraphe de liste1,Bulletr List Paragraph,列出段落,列出段落1,Listeafsnit1,Parágrafo da Lista1,List Paragraph2,List Paragraph21,リスト段落1,Párrafo de lista1,Bullet_1"/>
    <w:basedOn w:val="Norml"/>
    <w:link w:val="ListaszerbekezdsChar"/>
    <w:uiPriority w:val="34"/>
    <w:qFormat/>
    <w:rsid w:val="005C51E2"/>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Welt L Char,bekezdés1 Char,Bullet List Char,FooterText Char,numbered Char,Paragraphe de liste1 Char,Bulletr List Paragraph Char,列出段落 Char,列出段落1 Char,Listeafsnit1 Char,Parágrafo da Lista1 Char"/>
    <w:link w:val="Listaszerbekezds"/>
    <w:uiPriority w:val="34"/>
    <w:qFormat/>
    <w:locked/>
    <w:rsid w:val="005C51E2"/>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zövegtörzs Char Char"/>
    <w:basedOn w:val="Norml"/>
    <w:link w:val="SzvegtrzsChar"/>
    <w:rsid w:val="005C51E2"/>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rsid w:val="005C51E2"/>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5C51E2"/>
    <w:pPr>
      <w:ind w:left="284"/>
    </w:pPr>
    <w:rPr>
      <w:sz w:val="24"/>
    </w:rPr>
  </w:style>
  <w:style w:type="paragraph" w:customStyle="1" w:styleId="WW-BodyTextIndent2">
    <w:name w:val="WW-Body Text Indent 2"/>
    <w:basedOn w:val="Norml"/>
    <w:uiPriority w:val="99"/>
    <w:rsid w:val="005C51E2"/>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5C51E2"/>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5C51E2"/>
    <w:rPr>
      <w:rFonts w:cs="Times New Roman"/>
      <w:vertAlign w:val="superscript"/>
    </w:rPr>
  </w:style>
  <w:style w:type="paragraph" w:styleId="Szvegtrzsbehzssal">
    <w:name w:val="Body Text Indent"/>
    <w:basedOn w:val="Norml"/>
    <w:link w:val="SzvegtrzsbehzssalChar"/>
    <w:unhideWhenUsed/>
    <w:rsid w:val="005C51E2"/>
    <w:pPr>
      <w:spacing w:after="120"/>
      <w:ind w:left="283"/>
    </w:pPr>
    <w:rPr>
      <w:lang w:val="x-none"/>
    </w:rPr>
  </w:style>
  <w:style w:type="character" w:customStyle="1" w:styleId="SzvegtrzsbehzssalChar">
    <w:name w:val="Szövegtörzs behúzással Char"/>
    <w:basedOn w:val="Bekezdsalapbettpusa"/>
    <w:link w:val="Szvegtrzsbehzssal"/>
    <w:rsid w:val="005C51E2"/>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5C51E2"/>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5C51E2"/>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5C51E2"/>
    <w:pPr>
      <w:snapToGrid w:val="0"/>
      <w:spacing w:before="120" w:line="360" w:lineRule="auto"/>
      <w:jc w:val="both"/>
    </w:pPr>
    <w:rPr>
      <w:rFonts w:ascii="Arial" w:hAnsi="Arial" w:cs="Arial"/>
      <w:sz w:val="24"/>
      <w:szCs w:val="24"/>
    </w:rPr>
  </w:style>
  <w:style w:type="paragraph" w:styleId="llb">
    <w:name w:val="footer"/>
    <w:aliases w:val="Footer1"/>
    <w:basedOn w:val="Norml"/>
    <w:link w:val="llbChar"/>
    <w:uiPriority w:val="99"/>
    <w:unhideWhenUsed/>
    <w:rsid w:val="005C51E2"/>
    <w:pPr>
      <w:tabs>
        <w:tab w:val="center" w:pos="4536"/>
        <w:tab w:val="right" w:pos="9072"/>
      </w:tabs>
    </w:pPr>
  </w:style>
  <w:style w:type="character" w:customStyle="1" w:styleId="llbChar">
    <w:name w:val="Élőláb Char"/>
    <w:aliases w:val="Footer1 Char"/>
    <w:basedOn w:val="Bekezdsalapbettpusa"/>
    <w:link w:val="llb"/>
    <w:uiPriority w:val="99"/>
    <w:rsid w:val="005C51E2"/>
    <w:rPr>
      <w:rFonts w:ascii="Verdana" w:eastAsia="Times New Roman" w:hAnsi="Verdana" w:cs="Times New Roman"/>
      <w:sz w:val="20"/>
      <w:szCs w:val="20"/>
      <w:lang w:eastAsia="hu-HU"/>
    </w:rPr>
  </w:style>
  <w:style w:type="character" w:styleId="Erskiemels">
    <w:name w:val="Intense Emphasis"/>
    <w:basedOn w:val="Bekezdsalapbettpusa"/>
    <w:uiPriority w:val="21"/>
    <w:qFormat/>
    <w:rsid w:val="005C51E2"/>
    <w:rPr>
      <w:i/>
      <w:iCs/>
      <w:color w:val="5B9BD5" w:themeColor="accent1"/>
    </w:rPr>
  </w:style>
  <w:style w:type="paragraph" w:styleId="Tartalomjegyzkcmsora">
    <w:name w:val="TOC Heading"/>
    <w:basedOn w:val="Cmsor1"/>
    <w:next w:val="Norml"/>
    <w:uiPriority w:val="39"/>
    <w:unhideWhenUsed/>
    <w:qFormat/>
    <w:rsid w:val="005C51E2"/>
    <w:pPr>
      <w:keepLines/>
      <w:widowControl/>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val="hu-HU"/>
    </w:rPr>
  </w:style>
  <w:style w:type="paragraph" w:styleId="TJ1">
    <w:name w:val="toc 1"/>
    <w:basedOn w:val="Norml"/>
    <w:next w:val="Norml"/>
    <w:autoRedefine/>
    <w:uiPriority w:val="39"/>
    <w:unhideWhenUsed/>
    <w:rsid w:val="005C51E2"/>
    <w:pPr>
      <w:spacing w:after="100"/>
      <w:ind w:left="142"/>
    </w:pPr>
    <w:rPr>
      <w:rFonts w:ascii="Times New Roman félkövér" w:hAnsi="Times New Roman félkövér"/>
      <w:b/>
      <w:bCs/>
      <w:caps/>
      <w:sz w:val="24"/>
      <w:szCs w:val="24"/>
    </w:rPr>
  </w:style>
  <w:style w:type="paragraph" w:styleId="TJ3">
    <w:name w:val="toc 3"/>
    <w:basedOn w:val="Norml"/>
    <w:next w:val="Norml"/>
    <w:autoRedefine/>
    <w:uiPriority w:val="39"/>
    <w:unhideWhenUsed/>
    <w:rsid w:val="005C51E2"/>
    <w:pPr>
      <w:spacing w:after="100"/>
      <w:ind w:left="400"/>
    </w:pPr>
  </w:style>
  <w:style w:type="paragraph" w:styleId="TJ2">
    <w:name w:val="toc 2"/>
    <w:basedOn w:val="Norml"/>
    <w:next w:val="Norml"/>
    <w:autoRedefine/>
    <w:uiPriority w:val="39"/>
    <w:unhideWhenUsed/>
    <w:rsid w:val="005C51E2"/>
    <w:pPr>
      <w:spacing w:after="100"/>
      <w:ind w:left="216"/>
      <w:jc w:val="center"/>
    </w:pPr>
    <w:rPr>
      <w:rFonts w:ascii="Times New Roman" w:hAnsi="Times New Roman"/>
      <w:b/>
      <w:caps/>
      <w:sz w:val="24"/>
      <w:szCs w:val="24"/>
    </w:rPr>
  </w:style>
  <w:style w:type="paragraph" w:styleId="Alcm">
    <w:name w:val="Subtitle"/>
    <w:basedOn w:val="Norml"/>
    <w:next w:val="Norml"/>
    <w:link w:val="AlcmChar"/>
    <w:qFormat/>
    <w:rsid w:val="005C51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5C51E2"/>
    <w:rPr>
      <w:rFonts w:eastAsiaTheme="minorEastAsia"/>
      <w:color w:val="5A5A5A" w:themeColor="text1" w:themeTint="A5"/>
      <w:spacing w:val="15"/>
      <w:lang w:eastAsia="hu-HU"/>
    </w:rPr>
  </w:style>
  <w:style w:type="table" w:styleId="Rcsostblzat">
    <w:name w:val="Table Grid"/>
    <w:basedOn w:val="Normltblzat"/>
    <w:uiPriority w:val="59"/>
    <w:rsid w:val="005C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basedOn w:val="Bekezdsalapbettpusa"/>
    <w:uiPriority w:val="19"/>
    <w:qFormat/>
    <w:rsid w:val="005C51E2"/>
    <w:rPr>
      <w:i/>
      <w:iCs/>
      <w:color w:val="404040" w:themeColor="text1" w:themeTint="BF"/>
    </w:rPr>
  </w:style>
  <w:style w:type="paragraph" w:styleId="Buborkszveg">
    <w:name w:val="Balloon Text"/>
    <w:basedOn w:val="Norml"/>
    <w:link w:val="BuborkszvegChar"/>
    <w:uiPriority w:val="99"/>
    <w:unhideWhenUsed/>
    <w:rsid w:val="005C51E2"/>
    <w:rPr>
      <w:rFonts w:ascii="Tahoma" w:hAnsi="Tahoma" w:cs="Tahoma"/>
      <w:sz w:val="16"/>
      <w:szCs w:val="16"/>
    </w:rPr>
  </w:style>
  <w:style w:type="character" w:customStyle="1" w:styleId="BuborkszvegChar">
    <w:name w:val="Buborékszöveg Char"/>
    <w:basedOn w:val="Bekezdsalapbettpusa"/>
    <w:link w:val="Buborkszveg"/>
    <w:uiPriority w:val="99"/>
    <w:rsid w:val="005C51E2"/>
    <w:rPr>
      <w:rFonts w:ascii="Tahoma" w:eastAsia="Times New Roman" w:hAnsi="Tahoma" w:cs="Tahoma"/>
      <w:sz w:val="16"/>
      <w:szCs w:val="16"/>
      <w:lang w:eastAsia="hu-HU"/>
    </w:rPr>
  </w:style>
  <w:style w:type="character" w:styleId="Jegyzethivatkozs">
    <w:name w:val="annotation reference"/>
    <w:uiPriority w:val="99"/>
    <w:unhideWhenUsed/>
    <w:rsid w:val="005C51E2"/>
    <w:rPr>
      <w:sz w:val="16"/>
      <w:szCs w:val="16"/>
    </w:rPr>
  </w:style>
  <w:style w:type="paragraph" w:styleId="Szvegtrzs3">
    <w:name w:val="Body Text 3"/>
    <w:basedOn w:val="Norml"/>
    <w:link w:val="Szvegtrzs3Char"/>
    <w:uiPriority w:val="99"/>
    <w:unhideWhenUsed/>
    <w:rsid w:val="005C51E2"/>
    <w:pPr>
      <w:spacing w:after="120"/>
    </w:pPr>
    <w:rPr>
      <w:sz w:val="16"/>
      <w:szCs w:val="16"/>
    </w:rPr>
  </w:style>
  <w:style w:type="character" w:customStyle="1" w:styleId="Szvegtrzs3Char">
    <w:name w:val="Szövegtörzs 3 Char"/>
    <w:basedOn w:val="Bekezdsalapbettpusa"/>
    <w:link w:val="Szvegtrzs3"/>
    <w:uiPriority w:val="99"/>
    <w:rsid w:val="005C51E2"/>
    <w:rPr>
      <w:rFonts w:ascii="Verdana" w:eastAsia="Times New Roman" w:hAnsi="Verdana" w:cs="Times New Roman"/>
      <w:sz w:val="16"/>
      <w:szCs w:val="16"/>
      <w:lang w:eastAsia="hu-HU"/>
    </w:rPr>
  </w:style>
  <w:style w:type="paragraph" w:customStyle="1" w:styleId="Stlus1">
    <w:name w:val="Stílus1"/>
    <w:basedOn w:val="Norml"/>
    <w:uiPriority w:val="99"/>
    <w:rsid w:val="005C51E2"/>
    <w:pPr>
      <w:spacing w:line="360" w:lineRule="auto"/>
      <w:jc w:val="both"/>
    </w:pPr>
    <w:rPr>
      <w:rFonts w:ascii="Times New Roman" w:hAnsi="Times New Roman"/>
      <w:sz w:val="24"/>
    </w:rPr>
  </w:style>
  <w:style w:type="table" w:customStyle="1" w:styleId="Rcsostblzat1">
    <w:name w:val="Rácsos táblázat1"/>
    <w:basedOn w:val="Normltblzat"/>
    <w:next w:val="Rcsostblzat"/>
    <w:uiPriority w:val="59"/>
    <w:rsid w:val="005C51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Bekezdsalapbettpusa"/>
    <w:rsid w:val="005C51E2"/>
    <w:rPr>
      <w:rFonts w:ascii="ArialNarrow" w:hAnsi="ArialNarrow" w:hint="default"/>
      <w:b w:val="0"/>
      <w:bCs w:val="0"/>
      <w:i w:val="0"/>
      <w:iCs w:val="0"/>
      <w:color w:val="000000"/>
      <w:sz w:val="20"/>
      <w:szCs w:val="20"/>
    </w:rPr>
  </w:style>
  <w:style w:type="character" w:customStyle="1" w:styleId="WW8Num3z0">
    <w:name w:val="WW8Num3z0"/>
    <w:rsid w:val="005C51E2"/>
    <w:rPr>
      <w:b/>
    </w:rPr>
  </w:style>
  <w:style w:type="character" w:customStyle="1" w:styleId="WW8Num3z1">
    <w:name w:val="WW8Num3z1"/>
    <w:rsid w:val="005C51E2"/>
    <w:rPr>
      <w:b/>
      <w:sz w:val="21"/>
      <w:szCs w:val="21"/>
    </w:rPr>
  </w:style>
  <w:style w:type="character" w:customStyle="1" w:styleId="WW8Num5z0">
    <w:name w:val="WW8Num5z0"/>
    <w:rsid w:val="005C51E2"/>
    <w:rPr>
      <w:rFonts w:ascii="Symbol" w:hAnsi="Symbol" w:cs="OpenSymbol"/>
    </w:rPr>
  </w:style>
  <w:style w:type="character" w:customStyle="1" w:styleId="WW8Num5z1">
    <w:name w:val="WW8Num5z1"/>
    <w:rsid w:val="005C51E2"/>
    <w:rPr>
      <w:rFonts w:ascii="Courier New" w:hAnsi="Courier New" w:cs="Courier New"/>
    </w:rPr>
  </w:style>
  <w:style w:type="character" w:customStyle="1" w:styleId="WW8Num5z2">
    <w:name w:val="WW8Num5z2"/>
    <w:rsid w:val="005C51E2"/>
    <w:rPr>
      <w:rFonts w:ascii="Wingdings" w:hAnsi="Wingdings" w:cs="Wingdings"/>
    </w:rPr>
  </w:style>
  <w:style w:type="character" w:customStyle="1" w:styleId="WW8Num5z3">
    <w:name w:val="WW8Num5z3"/>
    <w:rsid w:val="005C51E2"/>
    <w:rPr>
      <w:rFonts w:ascii="Symbol" w:hAnsi="Symbol" w:cs="Symbol"/>
    </w:rPr>
  </w:style>
  <w:style w:type="character" w:customStyle="1" w:styleId="WW8Num6z0">
    <w:name w:val="WW8Num6z0"/>
    <w:rsid w:val="005C51E2"/>
    <w:rPr>
      <w:rFonts w:ascii="Symbol" w:hAnsi="Symbol" w:cs="Symbol"/>
      <w:b/>
    </w:rPr>
  </w:style>
  <w:style w:type="character" w:customStyle="1" w:styleId="WW8Num6z1">
    <w:name w:val="WW8Num6z1"/>
    <w:rsid w:val="005C51E2"/>
    <w:rPr>
      <w:b/>
      <w:sz w:val="22"/>
      <w:szCs w:val="22"/>
    </w:rPr>
  </w:style>
  <w:style w:type="character" w:customStyle="1" w:styleId="WW8Num10z0">
    <w:name w:val="WW8Num10z0"/>
    <w:rsid w:val="005C51E2"/>
    <w:rPr>
      <w:rFonts w:ascii="Garamond" w:hAnsi="Garamond" w:cs="Garamond"/>
    </w:rPr>
  </w:style>
  <w:style w:type="character" w:customStyle="1" w:styleId="WW8Num10z1">
    <w:name w:val="WW8Num10z1"/>
    <w:rsid w:val="005C51E2"/>
    <w:rPr>
      <w:rFonts w:ascii="Courier New" w:hAnsi="Courier New" w:cs="Courier New"/>
    </w:rPr>
  </w:style>
  <w:style w:type="character" w:customStyle="1" w:styleId="WW8Num10z2">
    <w:name w:val="WW8Num10z2"/>
    <w:rsid w:val="005C51E2"/>
    <w:rPr>
      <w:rFonts w:ascii="Wingdings" w:hAnsi="Wingdings" w:cs="Wingdings"/>
    </w:rPr>
  </w:style>
  <w:style w:type="character" w:customStyle="1" w:styleId="WW8Num10z3">
    <w:name w:val="WW8Num10z3"/>
    <w:rsid w:val="005C51E2"/>
    <w:rPr>
      <w:rFonts w:ascii="Symbol" w:hAnsi="Symbol" w:cs="Symbol"/>
    </w:rPr>
  </w:style>
  <w:style w:type="character" w:customStyle="1" w:styleId="WW8Num11z0">
    <w:name w:val="WW8Num11z0"/>
    <w:rsid w:val="005C51E2"/>
    <w:rPr>
      <w:rFonts w:ascii="Garamond" w:hAnsi="Garamond" w:cs="Garamond"/>
    </w:rPr>
  </w:style>
  <w:style w:type="character" w:customStyle="1" w:styleId="WW8Num11z1">
    <w:name w:val="WW8Num11z1"/>
    <w:rsid w:val="005C51E2"/>
    <w:rPr>
      <w:rFonts w:ascii="Courier New" w:hAnsi="Courier New" w:cs="Courier New"/>
    </w:rPr>
  </w:style>
  <w:style w:type="character" w:customStyle="1" w:styleId="WW8Num11z2">
    <w:name w:val="WW8Num11z2"/>
    <w:rsid w:val="005C51E2"/>
    <w:rPr>
      <w:rFonts w:ascii="Wingdings" w:hAnsi="Wingdings" w:cs="Wingdings"/>
    </w:rPr>
  </w:style>
  <w:style w:type="character" w:customStyle="1" w:styleId="WW8Num12z0">
    <w:name w:val="WW8Num12z0"/>
    <w:rsid w:val="005C51E2"/>
    <w:rPr>
      <w:rFonts w:ascii="Times New Roman" w:hAnsi="Times New Roman" w:cs="Times New Roman"/>
    </w:rPr>
  </w:style>
  <w:style w:type="character" w:customStyle="1" w:styleId="WW8Num12z1">
    <w:name w:val="WW8Num12z1"/>
    <w:rsid w:val="005C51E2"/>
    <w:rPr>
      <w:rFonts w:ascii="Courier New" w:hAnsi="Courier New" w:cs="Courier New"/>
    </w:rPr>
  </w:style>
  <w:style w:type="character" w:customStyle="1" w:styleId="WW8Num12z2">
    <w:name w:val="WW8Num12z2"/>
    <w:rsid w:val="005C51E2"/>
    <w:rPr>
      <w:rFonts w:ascii="Wingdings" w:hAnsi="Wingdings" w:cs="Wingdings"/>
    </w:rPr>
  </w:style>
  <w:style w:type="character" w:customStyle="1" w:styleId="WW8Num13z0">
    <w:name w:val="WW8Num13z0"/>
    <w:rsid w:val="005C51E2"/>
    <w:rPr>
      <w:rFonts w:ascii="Arial" w:hAnsi="Arial" w:cs="Arial"/>
      <w:b/>
    </w:rPr>
  </w:style>
  <w:style w:type="character" w:customStyle="1" w:styleId="WW8Num13z1">
    <w:name w:val="WW8Num13z1"/>
    <w:rsid w:val="005C51E2"/>
    <w:rPr>
      <w:b/>
      <w:sz w:val="22"/>
      <w:szCs w:val="22"/>
    </w:rPr>
  </w:style>
  <w:style w:type="character" w:customStyle="1" w:styleId="WW8Num14z0">
    <w:name w:val="WW8Num14z0"/>
    <w:rsid w:val="005C51E2"/>
    <w:rPr>
      <w:rFonts w:ascii="Times New Roman" w:hAnsi="Times New Roman" w:cs="Times New Roman"/>
    </w:rPr>
  </w:style>
  <w:style w:type="character" w:customStyle="1" w:styleId="WW8Num14z1">
    <w:name w:val="WW8Num14z1"/>
    <w:rsid w:val="005C51E2"/>
    <w:rPr>
      <w:rFonts w:ascii="Courier New" w:hAnsi="Courier New" w:cs="Courier New"/>
    </w:rPr>
  </w:style>
  <w:style w:type="character" w:customStyle="1" w:styleId="WW8Num14z2">
    <w:name w:val="WW8Num14z2"/>
    <w:rsid w:val="005C51E2"/>
    <w:rPr>
      <w:rFonts w:ascii="Wingdings" w:hAnsi="Wingdings" w:cs="Wingdings"/>
    </w:rPr>
  </w:style>
  <w:style w:type="character" w:customStyle="1" w:styleId="WW8Num14z3">
    <w:name w:val="WW8Num14z3"/>
    <w:rsid w:val="005C51E2"/>
    <w:rPr>
      <w:rFonts w:ascii="Symbol" w:hAnsi="Symbol" w:cs="Symbol"/>
    </w:rPr>
  </w:style>
  <w:style w:type="character" w:customStyle="1" w:styleId="WW8Num17z0">
    <w:name w:val="WW8Num17z0"/>
    <w:rsid w:val="005C51E2"/>
    <w:rPr>
      <w:rFonts w:ascii="Symbol" w:hAnsi="Symbol" w:cs="Symbol"/>
    </w:rPr>
  </w:style>
  <w:style w:type="character" w:customStyle="1" w:styleId="WW8Num17z1">
    <w:name w:val="WW8Num17z1"/>
    <w:rsid w:val="005C51E2"/>
    <w:rPr>
      <w:rFonts w:ascii="Courier New" w:hAnsi="Courier New" w:cs="Courier New"/>
    </w:rPr>
  </w:style>
  <w:style w:type="character" w:customStyle="1" w:styleId="WW8Num17z2">
    <w:name w:val="WW8Num17z2"/>
    <w:rsid w:val="005C51E2"/>
    <w:rPr>
      <w:rFonts w:ascii="Wingdings" w:hAnsi="Wingdings" w:cs="Wingdings"/>
    </w:rPr>
  </w:style>
  <w:style w:type="character" w:customStyle="1" w:styleId="WW8Num17z3">
    <w:name w:val="WW8Num17z3"/>
    <w:rsid w:val="005C51E2"/>
    <w:rPr>
      <w:rFonts w:ascii="Symbol" w:hAnsi="Symbol" w:cs="Symbol"/>
    </w:rPr>
  </w:style>
  <w:style w:type="character" w:customStyle="1" w:styleId="Absatz-Standardschriftart">
    <w:name w:val="Absatz-Standardschriftart"/>
    <w:rsid w:val="005C51E2"/>
  </w:style>
  <w:style w:type="character" w:customStyle="1" w:styleId="WW-Absatz-Standardschriftart">
    <w:name w:val="WW-Absatz-Standardschriftart"/>
    <w:rsid w:val="005C51E2"/>
  </w:style>
  <w:style w:type="character" w:customStyle="1" w:styleId="WW-Absatz-Standardschriftart1">
    <w:name w:val="WW-Absatz-Standardschriftart1"/>
    <w:rsid w:val="005C51E2"/>
  </w:style>
  <w:style w:type="character" w:customStyle="1" w:styleId="WW-Absatz-Standardschriftart11">
    <w:name w:val="WW-Absatz-Standardschriftart11"/>
    <w:rsid w:val="005C51E2"/>
  </w:style>
  <w:style w:type="character" w:customStyle="1" w:styleId="WW8Num17z4">
    <w:name w:val="WW8Num17z4"/>
    <w:rsid w:val="005C51E2"/>
    <w:rPr>
      <w:rFonts w:ascii="Courier New" w:hAnsi="Courier New" w:cs="Courier New"/>
    </w:rPr>
  </w:style>
  <w:style w:type="character" w:customStyle="1" w:styleId="WW-Absatz-Standardschriftart111">
    <w:name w:val="WW-Absatz-Standardschriftart111"/>
    <w:rsid w:val="005C51E2"/>
  </w:style>
  <w:style w:type="character" w:customStyle="1" w:styleId="WW8Num7z0">
    <w:name w:val="WW8Num7z0"/>
    <w:rsid w:val="005C51E2"/>
    <w:rPr>
      <w:rFonts w:ascii="Symbol" w:hAnsi="Symbol" w:cs="Symbol"/>
      <w:b/>
    </w:rPr>
  </w:style>
  <w:style w:type="character" w:customStyle="1" w:styleId="WW8Num7z1">
    <w:name w:val="WW8Num7z1"/>
    <w:rsid w:val="005C51E2"/>
    <w:rPr>
      <w:b/>
      <w:sz w:val="22"/>
      <w:szCs w:val="22"/>
    </w:rPr>
  </w:style>
  <w:style w:type="character" w:customStyle="1" w:styleId="WW8Num11z3">
    <w:name w:val="WW8Num11z3"/>
    <w:rsid w:val="005C51E2"/>
    <w:rPr>
      <w:rFonts w:ascii="Symbol" w:hAnsi="Symbol" w:cs="Symbol"/>
    </w:rPr>
  </w:style>
  <w:style w:type="character" w:customStyle="1" w:styleId="WW8Num12z3">
    <w:name w:val="WW8Num12z3"/>
    <w:rsid w:val="005C51E2"/>
    <w:rPr>
      <w:rFonts w:ascii="Symbol" w:hAnsi="Symbol" w:cs="Symbol"/>
    </w:rPr>
  </w:style>
  <w:style w:type="character" w:customStyle="1" w:styleId="WW8Num15z0">
    <w:name w:val="WW8Num15z0"/>
    <w:rsid w:val="005C51E2"/>
    <w:rPr>
      <w:rFonts w:ascii="Symbol" w:hAnsi="Symbol" w:cs="Symbol"/>
    </w:rPr>
  </w:style>
  <w:style w:type="character" w:customStyle="1" w:styleId="WW8Num15z1">
    <w:name w:val="WW8Num15z1"/>
    <w:rsid w:val="005C51E2"/>
    <w:rPr>
      <w:rFonts w:ascii="Courier New" w:hAnsi="Courier New" w:cs="Courier New"/>
    </w:rPr>
  </w:style>
  <w:style w:type="character" w:customStyle="1" w:styleId="WW8Num15z2">
    <w:name w:val="WW8Num15z2"/>
    <w:rsid w:val="005C51E2"/>
    <w:rPr>
      <w:rFonts w:ascii="Wingdings" w:hAnsi="Wingdings" w:cs="Wingdings"/>
    </w:rPr>
  </w:style>
  <w:style w:type="character" w:customStyle="1" w:styleId="WW8Num16z0">
    <w:name w:val="WW8Num16z0"/>
    <w:rsid w:val="005C51E2"/>
    <w:rPr>
      <w:rFonts w:ascii="Garamond" w:hAnsi="Garamond" w:cs="Garamond"/>
    </w:rPr>
  </w:style>
  <w:style w:type="character" w:customStyle="1" w:styleId="WW8Num16z1">
    <w:name w:val="WW8Num16z1"/>
    <w:rsid w:val="005C51E2"/>
    <w:rPr>
      <w:b w:val="0"/>
      <w:i w:val="0"/>
    </w:rPr>
  </w:style>
  <w:style w:type="character" w:customStyle="1" w:styleId="WW8Num16z2">
    <w:name w:val="WW8Num16z2"/>
    <w:rsid w:val="005C51E2"/>
    <w:rPr>
      <w:rFonts w:ascii="Wingdings" w:hAnsi="Wingdings" w:cs="Wingdings"/>
    </w:rPr>
  </w:style>
  <w:style w:type="character" w:customStyle="1" w:styleId="WW8Num16z3">
    <w:name w:val="WW8Num16z3"/>
    <w:rsid w:val="005C51E2"/>
    <w:rPr>
      <w:rFonts w:ascii="Symbol" w:hAnsi="Symbol" w:cs="Symbol"/>
    </w:rPr>
  </w:style>
  <w:style w:type="character" w:customStyle="1" w:styleId="WW8Num16z4">
    <w:name w:val="WW8Num16z4"/>
    <w:rsid w:val="005C51E2"/>
    <w:rPr>
      <w:rFonts w:ascii="Courier New" w:hAnsi="Courier New" w:cs="Courier New"/>
    </w:rPr>
  </w:style>
  <w:style w:type="character" w:customStyle="1" w:styleId="WW8Num18z0">
    <w:name w:val="WW8Num18z0"/>
    <w:rsid w:val="005C51E2"/>
    <w:rPr>
      <w:rFonts w:ascii="Arial" w:hAnsi="Arial" w:cs="Arial"/>
      <w:b/>
    </w:rPr>
  </w:style>
  <w:style w:type="character" w:customStyle="1" w:styleId="WW8Num18z1">
    <w:name w:val="WW8Num18z1"/>
    <w:rsid w:val="005C51E2"/>
    <w:rPr>
      <w:b/>
      <w:sz w:val="22"/>
      <w:szCs w:val="22"/>
    </w:rPr>
  </w:style>
  <w:style w:type="character" w:customStyle="1" w:styleId="WW8Num19z0">
    <w:name w:val="WW8Num19z0"/>
    <w:rsid w:val="005C51E2"/>
    <w:rPr>
      <w:b/>
    </w:rPr>
  </w:style>
  <w:style w:type="character" w:customStyle="1" w:styleId="WW8Num19z1">
    <w:name w:val="WW8Num19z1"/>
    <w:rsid w:val="005C51E2"/>
    <w:rPr>
      <w:b/>
      <w:sz w:val="21"/>
      <w:szCs w:val="21"/>
    </w:rPr>
  </w:style>
  <w:style w:type="character" w:customStyle="1" w:styleId="WW8Num20z0">
    <w:name w:val="WW8Num20z0"/>
    <w:rsid w:val="005C51E2"/>
    <w:rPr>
      <w:rFonts w:ascii="Times New Roman" w:hAnsi="Times New Roman" w:cs="Times New Roman"/>
    </w:rPr>
  </w:style>
  <w:style w:type="character" w:customStyle="1" w:styleId="WW8Num20z1">
    <w:name w:val="WW8Num20z1"/>
    <w:rsid w:val="005C51E2"/>
    <w:rPr>
      <w:rFonts w:ascii="Courier New" w:hAnsi="Courier New" w:cs="Courier New"/>
    </w:rPr>
  </w:style>
  <w:style w:type="character" w:customStyle="1" w:styleId="WW8Num20z2">
    <w:name w:val="WW8Num20z2"/>
    <w:rsid w:val="005C51E2"/>
    <w:rPr>
      <w:rFonts w:ascii="Wingdings" w:hAnsi="Wingdings" w:cs="Wingdings"/>
    </w:rPr>
  </w:style>
  <w:style w:type="character" w:customStyle="1" w:styleId="WW8Num20z3">
    <w:name w:val="WW8Num20z3"/>
    <w:rsid w:val="005C51E2"/>
    <w:rPr>
      <w:rFonts w:ascii="Symbol" w:hAnsi="Symbol" w:cs="Symbol"/>
    </w:rPr>
  </w:style>
  <w:style w:type="character" w:customStyle="1" w:styleId="WW8Num21z0">
    <w:name w:val="WW8Num21z0"/>
    <w:rsid w:val="005C51E2"/>
    <w:rPr>
      <w:b/>
    </w:rPr>
  </w:style>
  <w:style w:type="character" w:customStyle="1" w:styleId="WW8Num21z2">
    <w:name w:val="WW8Num21z2"/>
    <w:rsid w:val="005C51E2"/>
    <w:rPr>
      <w:i w:val="0"/>
    </w:rPr>
  </w:style>
  <w:style w:type="character" w:customStyle="1" w:styleId="WW8Num25z0">
    <w:name w:val="WW8Num25z0"/>
    <w:rsid w:val="005C51E2"/>
    <w:rPr>
      <w:rFonts w:ascii="Garamond" w:eastAsia="Times New Roman" w:hAnsi="Garamond" w:cs="Times New Roman"/>
    </w:rPr>
  </w:style>
  <w:style w:type="character" w:customStyle="1" w:styleId="WW8Num25z1">
    <w:name w:val="WW8Num25z1"/>
    <w:rsid w:val="005C51E2"/>
    <w:rPr>
      <w:b w:val="0"/>
      <w:i w:val="0"/>
    </w:rPr>
  </w:style>
  <w:style w:type="character" w:customStyle="1" w:styleId="WW8Num25z2">
    <w:name w:val="WW8Num25z2"/>
    <w:rsid w:val="005C51E2"/>
    <w:rPr>
      <w:rFonts w:ascii="Wingdings" w:hAnsi="Wingdings" w:cs="Wingdings"/>
    </w:rPr>
  </w:style>
  <w:style w:type="character" w:customStyle="1" w:styleId="WW8Num25z3">
    <w:name w:val="WW8Num25z3"/>
    <w:rsid w:val="005C51E2"/>
    <w:rPr>
      <w:rFonts w:ascii="Symbol" w:hAnsi="Symbol" w:cs="Symbol"/>
    </w:rPr>
  </w:style>
  <w:style w:type="character" w:customStyle="1" w:styleId="WW8Num25z4">
    <w:name w:val="WW8Num25z4"/>
    <w:rsid w:val="005C51E2"/>
    <w:rPr>
      <w:rFonts w:ascii="Courier New" w:hAnsi="Courier New" w:cs="Courier New"/>
    </w:rPr>
  </w:style>
  <w:style w:type="character" w:customStyle="1" w:styleId="WW8Num28z0">
    <w:name w:val="WW8Num28z0"/>
    <w:rsid w:val="005C51E2"/>
    <w:rPr>
      <w:rFonts w:cs="Tahoma"/>
    </w:rPr>
  </w:style>
  <w:style w:type="character" w:customStyle="1" w:styleId="Bekezdsalapbettpusa1">
    <w:name w:val="Bekezdés alapbetűtípusa1"/>
    <w:rsid w:val="005C51E2"/>
  </w:style>
  <w:style w:type="character" w:customStyle="1" w:styleId="WW-Absatz-Standardschriftart1111">
    <w:name w:val="WW-Absatz-Standardschriftart1111"/>
    <w:rsid w:val="005C51E2"/>
  </w:style>
  <w:style w:type="character" w:customStyle="1" w:styleId="Bekezdsalapbettpusa2">
    <w:name w:val="Bekezdés alapbetűtípusa2"/>
    <w:rsid w:val="005C51E2"/>
  </w:style>
  <w:style w:type="character" w:styleId="Kiemels2">
    <w:name w:val="Strong"/>
    <w:uiPriority w:val="22"/>
    <w:qFormat/>
    <w:rsid w:val="005C51E2"/>
    <w:rPr>
      <w:b/>
      <w:bCs/>
    </w:rPr>
  </w:style>
  <w:style w:type="character" w:customStyle="1" w:styleId="skypepnhcontainer">
    <w:name w:val="skype_pnh_container"/>
    <w:basedOn w:val="Bekezdsalapbettpusa2"/>
    <w:rsid w:val="005C51E2"/>
  </w:style>
  <w:style w:type="character" w:customStyle="1" w:styleId="skypepnhleftspan">
    <w:name w:val="skype_pnh_left_span"/>
    <w:basedOn w:val="Bekezdsalapbettpusa2"/>
    <w:rsid w:val="005C51E2"/>
  </w:style>
  <w:style w:type="character" w:customStyle="1" w:styleId="skypepnhdropartspan">
    <w:name w:val="skype_pnh_dropart_span"/>
    <w:basedOn w:val="Bekezdsalapbettpusa2"/>
    <w:rsid w:val="005C51E2"/>
  </w:style>
  <w:style w:type="character" w:customStyle="1" w:styleId="skypepnhdropartflagspan">
    <w:name w:val="skype_pnh_dropart_flag_span"/>
    <w:basedOn w:val="Bekezdsalapbettpusa2"/>
    <w:rsid w:val="005C51E2"/>
  </w:style>
  <w:style w:type="character" w:customStyle="1" w:styleId="skypepnhtextspan">
    <w:name w:val="skype_pnh_text_span"/>
    <w:basedOn w:val="Bekezdsalapbettpusa2"/>
    <w:rsid w:val="005C51E2"/>
  </w:style>
  <w:style w:type="character" w:customStyle="1" w:styleId="skypepnhrightspan">
    <w:name w:val="skype_pnh_right_span"/>
    <w:basedOn w:val="Bekezdsalapbettpusa2"/>
    <w:rsid w:val="005C51E2"/>
  </w:style>
  <w:style w:type="character" w:customStyle="1" w:styleId="kiemelt">
    <w:name w:val="kiemelt"/>
    <w:basedOn w:val="Bekezdsalapbettpusa2"/>
    <w:rsid w:val="005C51E2"/>
  </w:style>
  <w:style w:type="character" w:customStyle="1" w:styleId="Oldalszm1">
    <w:name w:val="Oldalszám1"/>
    <w:basedOn w:val="Bekezdsalapbettpusa2"/>
    <w:rsid w:val="005C51E2"/>
  </w:style>
  <w:style w:type="character" w:customStyle="1" w:styleId="Lbjegyzet-hivatkozs1">
    <w:name w:val="Lábjegyzet-hivatkozás1"/>
    <w:rsid w:val="005C51E2"/>
    <w:rPr>
      <w:vertAlign w:val="superscript"/>
    </w:rPr>
  </w:style>
  <w:style w:type="character" w:customStyle="1" w:styleId="Jegyzethivatkozs1">
    <w:name w:val="Jegyzethivatkozás1"/>
    <w:rsid w:val="005C51E2"/>
    <w:rPr>
      <w:sz w:val="16"/>
      <w:szCs w:val="16"/>
    </w:rPr>
  </w:style>
  <w:style w:type="character" w:customStyle="1" w:styleId="apple-style-span">
    <w:name w:val="apple-style-span"/>
    <w:basedOn w:val="Bekezdsalapbettpusa2"/>
    <w:rsid w:val="005C51E2"/>
  </w:style>
  <w:style w:type="character" w:customStyle="1" w:styleId="Mrltotthiperhivatkozs1">
    <w:name w:val="Már látott hiperhivatkozás1"/>
    <w:rsid w:val="005C51E2"/>
    <w:rPr>
      <w:color w:val="800080"/>
      <w:u w:val="single"/>
    </w:rPr>
  </w:style>
  <w:style w:type="character" w:customStyle="1" w:styleId="CsakszvegChar">
    <w:name w:val="Csak szöveg Char"/>
    <w:link w:val="Csakszveg"/>
    <w:rsid w:val="005C51E2"/>
    <w:rPr>
      <w:rFonts w:ascii="Courier New" w:eastAsia="Times New Roman" w:hAnsi="Courier New" w:cs="Courier New"/>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5C51E2"/>
  </w:style>
  <w:style w:type="character" w:customStyle="1" w:styleId="ListParagraphChar">
    <w:name w:val="List Paragraph Char"/>
    <w:link w:val="Listaszerbekezds4"/>
    <w:uiPriority w:val="99"/>
    <w:rsid w:val="005C51E2"/>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5C51E2"/>
    <w:rPr>
      <w:rFonts w:ascii="Courier New" w:eastAsia="Times New Roman" w:hAnsi="Courier New" w:cs="Courier New"/>
    </w:rPr>
  </w:style>
  <w:style w:type="character" w:customStyle="1" w:styleId="Szvegtrzsbehzssal3Char">
    <w:name w:val="Szövegtörzs behúzással 3 Char"/>
    <w:link w:val="Szvegtrzsbehzssal3"/>
    <w:rsid w:val="005C51E2"/>
    <w:rPr>
      <w:sz w:val="16"/>
      <w:szCs w:val="16"/>
    </w:rPr>
  </w:style>
  <w:style w:type="character" w:customStyle="1" w:styleId="Heading2Char">
    <w:name w:val="Heading 2 Char"/>
    <w:rsid w:val="005C51E2"/>
    <w:rPr>
      <w:rFonts w:ascii="Cambria" w:hAnsi="Cambria" w:cs="Times New Roman"/>
      <w:b/>
      <w:i/>
      <w:iCs/>
      <w:sz w:val="28"/>
      <w:szCs w:val="28"/>
    </w:rPr>
  </w:style>
  <w:style w:type="character" w:customStyle="1" w:styleId="HeaderChar">
    <w:name w:val="Header Char"/>
    <w:rsid w:val="005C51E2"/>
    <w:rPr>
      <w:rFonts w:ascii="Calibri" w:hAnsi="Calibri" w:cs="Times New Roman"/>
      <w:sz w:val="22"/>
      <w:szCs w:val="22"/>
    </w:rPr>
  </w:style>
  <w:style w:type="character" w:customStyle="1" w:styleId="TitleChar">
    <w:name w:val="Title Char"/>
    <w:rsid w:val="005C51E2"/>
    <w:rPr>
      <w:rFonts w:ascii="Times New Roman" w:hAnsi="Times New Roman" w:cs="Times New Roman"/>
      <w:b/>
      <w:sz w:val="24"/>
      <w:szCs w:val="24"/>
      <w:lang w:val="en-AU"/>
    </w:rPr>
  </w:style>
  <w:style w:type="character" w:customStyle="1" w:styleId="ListLabel1">
    <w:name w:val="ListLabel 1"/>
    <w:rsid w:val="005C51E2"/>
    <w:rPr>
      <w:b/>
    </w:rPr>
  </w:style>
  <w:style w:type="character" w:customStyle="1" w:styleId="ListLabel2">
    <w:name w:val="ListLabel 2"/>
    <w:rsid w:val="005C51E2"/>
    <w:rPr>
      <w:rFonts w:cs="Tahoma"/>
      <w:b/>
      <w:sz w:val="21"/>
      <w:szCs w:val="21"/>
    </w:rPr>
  </w:style>
  <w:style w:type="character" w:customStyle="1" w:styleId="ListLabel3">
    <w:name w:val="ListLabel 3"/>
    <w:rsid w:val="005C51E2"/>
    <w:rPr>
      <w:rFonts w:cs="Courier New"/>
    </w:rPr>
  </w:style>
  <w:style w:type="character" w:customStyle="1" w:styleId="ListLabel4">
    <w:name w:val="ListLabel 4"/>
    <w:rsid w:val="005C51E2"/>
    <w:rPr>
      <w:rFonts w:eastAsia="Calibri" w:cs="Times New Roman"/>
    </w:rPr>
  </w:style>
  <w:style w:type="character" w:customStyle="1" w:styleId="ListLabel5">
    <w:name w:val="ListLabel 5"/>
    <w:rsid w:val="005C51E2"/>
    <w:rPr>
      <w:rFonts w:cs="Times New Roman"/>
      <w:b/>
      <w:sz w:val="22"/>
      <w:szCs w:val="22"/>
    </w:rPr>
  </w:style>
  <w:style w:type="character" w:customStyle="1" w:styleId="ListLabel6">
    <w:name w:val="ListLabel 6"/>
    <w:rsid w:val="005C51E2"/>
    <w:rPr>
      <w:rFonts w:eastAsia="Times New Roman" w:cs="Times New Roman"/>
    </w:rPr>
  </w:style>
  <w:style w:type="character" w:customStyle="1" w:styleId="ListLabel7">
    <w:name w:val="ListLabel 7"/>
    <w:rsid w:val="005C51E2"/>
    <w:rPr>
      <w:rFonts w:eastAsia="Times New Roman"/>
      <w:i w:val="0"/>
    </w:rPr>
  </w:style>
  <w:style w:type="character" w:customStyle="1" w:styleId="ListLabel8">
    <w:name w:val="ListLabel 8"/>
    <w:rsid w:val="005C51E2"/>
    <w:rPr>
      <w:rFonts w:eastAsia="Times New Roman" w:cs="Garamond"/>
    </w:rPr>
  </w:style>
  <w:style w:type="character" w:customStyle="1" w:styleId="ListLabel9">
    <w:name w:val="ListLabel 9"/>
    <w:rsid w:val="005C51E2"/>
    <w:rPr>
      <w:rFonts w:eastAsia="Times New Roman"/>
    </w:rPr>
  </w:style>
  <w:style w:type="character" w:customStyle="1" w:styleId="ListLabel10">
    <w:name w:val="ListLabel 10"/>
    <w:rsid w:val="005C51E2"/>
    <w:rPr>
      <w:rFonts w:eastAsia="Calibri" w:cs="Times New Roman"/>
      <w:sz w:val="20"/>
    </w:rPr>
  </w:style>
  <w:style w:type="character" w:customStyle="1" w:styleId="ListLabel11">
    <w:name w:val="ListLabel 11"/>
    <w:rsid w:val="005C51E2"/>
    <w:rPr>
      <w:rFonts w:cs="font363"/>
    </w:rPr>
  </w:style>
  <w:style w:type="character" w:customStyle="1" w:styleId="ListLabel12">
    <w:name w:val="ListLabel 12"/>
    <w:rsid w:val="005C51E2"/>
    <w:rPr>
      <w:rFonts w:eastAsia="Calibri" w:cs="Tahoma"/>
    </w:rPr>
  </w:style>
  <w:style w:type="character" w:customStyle="1" w:styleId="ListLabel13">
    <w:name w:val="ListLabel 13"/>
    <w:rsid w:val="005C51E2"/>
    <w:rPr>
      <w:rFonts w:cs="Symbol"/>
    </w:rPr>
  </w:style>
  <w:style w:type="character" w:customStyle="1" w:styleId="ListLabel14">
    <w:name w:val="ListLabel 14"/>
    <w:rsid w:val="005C51E2"/>
    <w:rPr>
      <w:rFonts w:cs="Wingdings"/>
    </w:rPr>
  </w:style>
  <w:style w:type="character" w:customStyle="1" w:styleId="ListLabel15">
    <w:name w:val="ListLabel 15"/>
    <w:rsid w:val="005C51E2"/>
    <w:rPr>
      <w:sz w:val="22"/>
      <w:szCs w:val="22"/>
    </w:rPr>
  </w:style>
  <w:style w:type="character" w:customStyle="1" w:styleId="ListLabel16">
    <w:name w:val="ListLabel 16"/>
    <w:rsid w:val="005C51E2"/>
    <w:rPr>
      <w:rFonts w:eastAsia="Times New Roman" w:cs="Times New Roman"/>
      <w:color w:val="000000"/>
    </w:rPr>
  </w:style>
  <w:style w:type="character" w:customStyle="1" w:styleId="ListLabel17">
    <w:name w:val="ListLabel 17"/>
    <w:rsid w:val="005C51E2"/>
    <w:rPr>
      <w:rFonts w:cs="Garamond"/>
    </w:rPr>
  </w:style>
  <w:style w:type="character" w:customStyle="1" w:styleId="ListLabel18">
    <w:name w:val="ListLabel 18"/>
    <w:rsid w:val="005C51E2"/>
    <w:rPr>
      <w:b w:val="0"/>
      <w:i w:val="0"/>
    </w:rPr>
  </w:style>
  <w:style w:type="character" w:customStyle="1" w:styleId="ListLabel19">
    <w:name w:val="ListLabel 19"/>
    <w:rsid w:val="005C51E2"/>
    <w:rPr>
      <w:b/>
      <w:sz w:val="21"/>
      <w:szCs w:val="21"/>
    </w:rPr>
  </w:style>
  <w:style w:type="character" w:customStyle="1" w:styleId="ListLabel20">
    <w:name w:val="ListLabel 20"/>
    <w:rsid w:val="005C51E2"/>
    <w:rPr>
      <w:rFonts w:cs="Times New Roman"/>
    </w:rPr>
  </w:style>
  <w:style w:type="character" w:customStyle="1" w:styleId="ListLabel21">
    <w:name w:val="ListLabel 21"/>
    <w:rsid w:val="005C51E2"/>
    <w:rPr>
      <w:rFonts w:eastAsia="Calibri" w:cs="Times New Roman"/>
      <w:b w:val="0"/>
      <w:color w:val="00000A"/>
    </w:rPr>
  </w:style>
  <w:style w:type="character" w:customStyle="1" w:styleId="ListLabel22">
    <w:name w:val="ListLabel 22"/>
    <w:rsid w:val="005C51E2"/>
    <w:rPr>
      <w:i w:val="0"/>
    </w:rPr>
  </w:style>
  <w:style w:type="character" w:customStyle="1" w:styleId="Lbjegyzet-karakterek">
    <w:name w:val="Lábjegyzet-karakterek"/>
    <w:rsid w:val="005C51E2"/>
    <w:rPr>
      <w:vertAlign w:val="superscript"/>
    </w:rPr>
  </w:style>
  <w:style w:type="character" w:customStyle="1" w:styleId="Vgjegyzet-karakterek">
    <w:name w:val="Végjegyzet-karakterek"/>
    <w:rsid w:val="005C51E2"/>
    <w:rPr>
      <w:vertAlign w:val="superscript"/>
    </w:rPr>
  </w:style>
  <w:style w:type="character" w:customStyle="1" w:styleId="ListLabel23">
    <w:name w:val="ListLabel 23"/>
    <w:rsid w:val="005C51E2"/>
    <w:rPr>
      <w:b/>
    </w:rPr>
  </w:style>
  <w:style w:type="character" w:customStyle="1" w:styleId="ListLabel24">
    <w:name w:val="ListLabel 24"/>
    <w:rsid w:val="005C51E2"/>
    <w:rPr>
      <w:b/>
      <w:sz w:val="21"/>
      <w:szCs w:val="21"/>
    </w:rPr>
  </w:style>
  <w:style w:type="character" w:customStyle="1" w:styleId="ListLabel25">
    <w:name w:val="ListLabel 25"/>
    <w:rsid w:val="005C51E2"/>
    <w:rPr>
      <w:rFonts w:cs="Times New Roman"/>
    </w:rPr>
  </w:style>
  <w:style w:type="character" w:customStyle="1" w:styleId="ListLabel26">
    <w:name w:val="ListLabel 26"/>
    <w:rsid w:val="005C51E2"/>
    <w:rPr>
      <w:rFonts w:cs="Courier New"/>
    </w:rPr>
  </w:style>
  <w:style w:type="character" w:customStyle="1" w:styleId="ListLabel27">
    <w:name w:val="ListLabel 27"/>
    <w:rsid w:val="005C51E2"/>
    <w:rPr>
      <w:rFonts w:cs="Wingdings"/>
    </w:rPr>
  </w:style>
  <w:style w:type="character" w:customStyle="1" w:styleId="ListLabel28">
    <w:name w:val="ListLabel 28"/>
    <w:rsid w:val="005C51E2"/>
    <w:rPr>
      <w:rFonts w:cs="Symbol"/>
    </w:rPr>
  </w:style>
  <w:style w:type="character" w:customStyle="1" w:styleId="ListLabel29">
    <w:name w:val="ListLabel 29"/>
    <w:rsid w:val="005C51E2"/>
    <w:rPr>
      <w:rFonts w:cs="Symbol"/>
      <w:b/>
    </w:rPr>
  </w:style>
  <w:style w:type="character" w:customStyle="1" w:styleId="ListLabel30">
    <w:name w:val="ListLabel 30"/>
    <w:rsid w:val="005C51E2"/>
    <w:rPr>
      <w:b/>
      <w:sz w:val="22"/>
      <w:szCs w:val="22"/>
    </w:rPr>
  </w:style>
  <w:style w:type="character" w:customStyle="1" w:styleId="ListLabel31">
    <w:name w:val="ListLabel 31"/>
    <w:rsid w:val="005C51E2"/>
    <w:rPr>
      <w:i w:val="0"/>
    </w:rPr>
  </w:style>
  <w:style w:type="character" w:customStyle="1" w:styleId="ListLabel32">
    <w:name w:val="ListLabel 32"/>
    <w:rsid w:val="005C51E2"/>
    <w:rPr>
      <w:rFonts w:cs="Garamond"/>
    </w:rPr>
  </w:style>
  <w:style w:type="character" w:customStyle="1" w:styleId="ListLabel33">
    <w:name w:val="ListLabel 33"/>
    <w:rsid w:val="005C51E2"/>
    <w:rPr>
      <w:b w:val="0"/>
      <w:i w:val="0"/>
    </w:rPr>
  </w:style>
  <w:style w:type="character" w:customStyle="1" w:styleId="ListLabel34">
    <w:name w:val="ListLabel 34"/>
    <w:rsid w:val="005C51E2"/>
    <w:rPr>
      <w:rFonts w:cs="Arial"/>
      <w:b/>
    </w:rPr>
  </w:style>
  <w:style w:type="character" w:customStyle="1" w:styleId="ListLabel35">
    <w:name w:val="ListLabel 35"/>
    <w:rsid w:val="005C51E2"/>
    <w:rPr>
      <w:b/>
    </w:rPr>
  </w:style>
  <w:style w:type="character" w:customStyle="1" w:styleId="ListLabel36">
    <w:name w:val="ListLabel 36"/>
    <w:rsid w:val="005C51E2"/>
    <w:rPr>
      <w:b/>
      <w:sz w:val="21"/>
      <w:szCs w:val="21"/>
    </w:rPr>
  </w:style>
  <w:style w:type="character" w:customStyle="1" w:styleId="ListLabel37">
    <w:name w:val="ListLabel 37"/>
    <w:rsid w:val="005C51E2"/>
    <w:rPr>
      <w:rFonts w:cs="Times New Roman"/>
    </w:rPr>
  </w:style>
  <w:style w:type="character" w:customStyle="1" w:styleId="ListLabel38">
    <w:name w:val="ListLabel 38"/>
    <w:rsid w:val="005C51E2"/>
    <w:rPr>
      <w:rFonts w:cs="Courier New"/>
    </w:rPr>
  </w:style>
  <w:style w:type="character" w:customStyle="1" w:styleId="ListLabel39">
    <w:name w:val="ListLabel 39"/>
    <w:rsid w:val="005C51E2"/>
    <w:rPr>
      <w:rFonts w:cs="Wingdings"/>
    </w:rPr>
  </w:style>
  <w:style w:type="character" w:customStyle="1" w:styleId="ListLabel40">
    <w:name w:val="ListLabel 40"/>
    <w:rsid w:val="005C51E2"/>
    <w:rPr>
      <w:rFonts w:cs="Symbol"/>
    </w:rPr>
  </w:style>
  <w:style w:type="character" w:customStyle="1" w:styleId="ListLabel41">
    <w:name w:val="ListLabel 41"/>
    <w:rsid w:val="005C51E2"/>
    <w:rPr>
      <w:rFonts w:cs="Symbol"/>
      <w:b/>
    </w:rPr>
  </w:style>
  <w:style w:type="character" w:customStyle="1" w:styleId="ListLabel42">
    <w:name w:val="ListLabel 42"/>
    <w:rsid w:val="005C51E2"/>
    <w:rPr>
      <w:b/>
      <w:sz w:val="22"/>
      <w:szCs w:val="22"/>
    </w:rPr>
  </w:style>
  <w:style w:type="character" w:customStyle="1" w:styleId="ListLabel43">
    <w:name w:val="ListLabel 43"/>
    <w:rsid w:val="005C51E2"/>
    <w:rPr>
      <w:i w:val="0"/>
    </w:rPr>
  </w:style>
  <w:style w:type="character" w:customStyle="1" w:styleId="ListLabel44">
    <w:name w:val="ListLabel 44"/>
    <w:rsid w:val="005C51E2"/>
    <w:rPr>
      <w:rFonts w:cs="Garamond"/>
    </w:rPr>
  </w:style>
  <w:style w:type="character" w:customStyle="1" w:styleId="ListLabel45">
    <w:name w:val="ListLabel 45"/>
    <w:rsid w:val="005C51E2"/>
    <w:rPr>
      <w:b w:val="0"/>
      <w:i w:val="0"/>
    </w:rPr>
  </w:style>
  <w:style w:type="character" w:customStyle="1" w:styleId="ListLabel46">
    <w:name w:val="ListLabel 46"/>
    <w:rsid w:val="005C51E2"/>
    <w:rPr>
      <w:rFonts w:cs="Arial"/>
      <w:b/>
    </w:rPr>
  </w:style>
  <w:style w:type="character" w:customStyle="1" w:styleId="ListLabel47">
    <w:name w:val="ListLabel 47"/>
    <w:rsid w:val="005C51E2"/>
    <w:rPr>
      <w:b/>
    </w:rPr>
  </w:style>
  <w:style w:type="character" w:customStyle="1" w:styleId="ListLabel48">
    <w:name w:val="ListLabel 48"/>
    <w:rsid w:val="005C51E2"/>
    <w:rPr>
      <w:b/>
      <w:sz w:val="21"/>
      <w:szCs w:val="21"/>
    </w:rPr>
  </w:style>
  <w:style w:type="character" w:customStyle="1" w:styleId="ListLabel49">
    <w:name w:val="ListLabel 49"/>
    <w:rsid w:val="005C51E2"/>
    <w:rPr>
      <w:rFonts w:cs="Times New Roman"/>
    </w:rPr>
  </w:style>
  <w:style w:type="character" w:customStyle="1" w:styleId="ListLabel50">
    <w:name w:val="ListLabel 50"/>
    <w:rsid w:val="005C51E2"/>
    <w:rPr>
      <w:rFonts w:cs="Courier New"/>
    </w:rPr>
  </w:style>
  <w:style w:type="character" w:customStyle="1" w:styleId="ListLabel51">
    <w:name w:val="ListLabel 51"/>
    <w:rsid w:val="005C51E2"/>
    <w:rPr>
      <w:rFonts w:cs="Wingdings"/>
    </w:rPr>
  </w:style>
  <w:style w:type="character" w:customStyle="1" w:styleId="ListLabel52">
    <w:name w:val="ListLabel 52"/>
    <w:rsid w:val="005C51E2"/>
    <w:rPr>
      <w:rFonts w:cs="Symbol"/>
    </w:rPr>
  </w:style>
  <w:style w:type="character" w:customStyle="1" w:styleId="ListLabel53">
    <w:name w:val="ListLabel 53"/>
    <w:rsid w:val="005C51E2"/>
    <w:rPr>
      <w:rFonts w:cs="Symbol"/>
      <w:b/>
    </w:rPr>
  </w:style>
  <w:style w:type="character" w:customStyle="1" w:styleId="ListLabel54">
    <w:name w:val="ListLabel 54"/>
    <w:rsid w:val="005C51E2"/>
    <w:rPr>
      <w:b/>
      <w:sz w:val="22"/>
      <w:szCs w:val="22"/>
    </w:rPr>
  </w:style>
  <w:style w:type="character" w:customStyle="1" w:styleId="ListLabel55">
    <w:name w:val="ListLabel 55"/>
    <w:rsid w:val="005C51E2"/>
    <w:rPr>
      <w:rFonts w:cs="Garamond"/>
    </w:rPr>
  </w:style>
  <w:style w:type="character" w:customStyle="1" w:styleId="ListLabel56">
    <w:name w:val="ListLabel 56"/>
    <w:rsid w:val="005C51E2"/>
    <w:rPr>
      <w:b w:val="0"/>
      <w:i w:val="0"/>
    </w:rPr>
  </w:style>
  <w:style w:type="character" w:customStyle="1" w:styleId="ListLabel57">
    <w:name w:val="ListLabel 57"/>
    <w:rsid w:val="005C51E2"/>
    <w:rPr>
      <w:rFonts w:cs="Arial"/>
      <w:b/>
    </w:rPr>
  </w:style>
  <w:style w:type="character" w:customStyle="1" w:styleId="ListLabel58">
    <w:name w:val="ListLabel 58"/>
    <w:rsid w:val="005C51E2"/>
    <w:rPr>
      <w:i w:val="0"/>
    </w:rPr>
  </w:style>
  <w:style w:type="character" w:customStyle="1" w:styleId="ListLabel59">
    <w:name w:val="ListLabel 59"/>
    <w:rsid w:val="005C51E2"/>
    <w:rPr>
      <w:b/>
    </w:rPr>
  </w:style>
  <w:style w:type="character" w:customStyle="1" w:styleId="ListLabel60">
    <w:name w:val="ListLabel 60"/>
    <w:rsid w:val="005C51E2"/>
    <w:rPr>
      <w:b/>
      <w:sz w:val="21"/>
      <w:szCs w:val="21"/>
    </w:rPr>
  </w:style>
  <w:style w:type="character" w:customStyle="1" w:styleId="ListLabel61">
    <w:name w:val="ListLabel 61"/>
    <w:rsid w:val="005C51E2"/>
    <w:rPr>
      <w:rFonts w:cs="Times New Roman"/>
    </w:rPr>
  </w:style>
  <w:style w:type="character" w:customStyle="1" w:styleId="ListLabel62">
    <w:name w:val="ListLabel 62"/>
    <w:rsid w:val="005C51E2"/>
    <w:rPr>
      <w:rFonts w:cs="Courier New"/>
    </w:rPr>
  </w:style>
  <w:style w:type="character" w:customStyle="1" w:styleId="ListLabel63">
    <w:name w:val="ListLabel 63"/>
    <w:rsid w:val="005C51E2"/>
    <w:rPr>
      <w:rFonts w:cs="Wingdings"/>
    </w:rPr>
  </w:style>
  <w:style w:type="character" w:customStyle="1" w:styleId="ListLabel64">
    <w:name w:val="ListLabel 64"/>
    <w:rsid w:val="005C51E2"/>
    <w:rPr>
      <w:rFonts w:cs="Symbol"/>
    </w:rPr>
  </w:style>
  <w:style w:type="character" w:customStyle="1" w:styleId="ListLabel65">
    <w:name w:val="ListLabel 65"/>
    <w:rsid w:val="005C51E2"/>
    <w:rPr>
      <w:rFonts w:cs="Symbol"/>
      <w:b/>
    </w:rPr>
  </w:style>
  <w:style w:type="character" w:customStyle="1" w:styleId="ListLabel66">
    <w:name w:val="ListLabel 66"/>
    <w:rsid w:val="005C51E2"/>
    <w:rPr>
      <w:b/>
      <w:sz w:val="22"/>
      <w:szCs w:val="22"/>
    </w:rPr>
  </w:style>
  <w:style w:type="character" w:customStyle="1" w:styleId="ListLabel67">
    <w:name w:val="ListLabel 67"/>
    <w:rsid w:val="005C51E2"/>
    <w:rPr>
      <w:rFonts w:cs="Garamond"/>
    </w:rPr>
  </w:style>
  <w:style w:type="character" w:customStyle="1" w:styleId="ListLabel68">
    <w:name w:val="ListLabel 68"/>
    <w:rsid w:val="005C51E2"/>
    <w:rPr>
      <w:b w:val="0"/>
      <w:i w:val="0"/>
    </w:rPr>
  </w:style>
  <w:style w:type="character" w:customStyle="1" w:styleId="ListLabel69">
    <w:name w:val="ListLabel 69"/>
    <w:rsid w:val="005C51E2"/>
    <w:rPr>
      <w:rFonts w:cs="Arial"/>
      <w:b/>
    </w:rPr>
  </w:style>
  <w:style w:type="character" w:customStyle="1" w:styleId="ListLabel70">
    <w:name w:val="ListLabel 70"/>
    <w:rsid w:val="005C51E2"/>
    <w:rPr>
      <w:i w:val="0"/>
    </w:rPr>
  </w:style>
  <w:style w:type="character" w:customStyle="1" w:styleId="WW-Lbjegyzet-karakterek">
    <w:name w:val="WW-Lábjegyzet-karakterek"/>
    <w:rsid w:val="005C51E2"/>
  </w:style>
  <w:style w:type="character" w:customStyle="1" w:styleId="WW-Vgjegyzet-karakterek">
    <w:name w:val="WW-Végjegyzet-karakterek"/>
    <w:rsid w:val="005C51E2"/>
  </w:style>
  <w:style w:type="character" w:customStyle="1" w:styleId="Lbjegyzet-hivatkozs11">
    <w:name w:val="Lábjegyzet-hivatkozás11"/>
    <w:rsid w:val="005C51E2"/>
    <w:rPr>
      <w:vertAlign w:val="superscript"/>
    </w:rPr>
  </w:style>
  <w:style w:type="character" w:customStyle="1" w:styleId="Vgjegyzet-hivatkozs1">
    <w:name w:val="Végjegyzet-hivatkozás1"/>
    <w:rsid w:val="005C51E2"/>
    <w:rPr>
      <w:vertAlign w:val="superscript"/>
    </w:rPr>
  </w:style>
  <w:style w:type="character" w:customStyle="1" w:styleId="Szvegtrzs3Char1">
    <w:name w:val="Szövegtörzs 3 Char1"/>
    <w:rsid w:val="005C51E2"/>
    <w:rPr>
      <w:rFonts w:ascii="Arial" w:eastAsia="Calibri" w:hAnsi="Arial" w:cs="Arial"/>
      <w:color w:val="000000"/>
      <w:kern w:val="1"/>
      <w:sz w:val="16"/>
      <w:szCs w:val="16"/>
    </w:rPr>
  </w:style>
  <w:style w:type="character" w:customStyle="1" w:styleId="Szvegtrzsbehzssal3Char1">
    <w:name w:val="Szövegtörzs behúzással 3 Char1"/>
    <w:rsid w:val="005C51E2"/>
    <w:rPr>
      <w:rFonts w:ascii="Arial" w:eastAsia="Calibri" w:hAnsi="Arial" w:cs="Arial"/>
      <w:color w:val="000000"/>
      <w:kern w:val="1"/>
      <w:sz w:val="16"/>
      <w:szCs w:val="16"/>
    </w:rPr>
  </w:style>
  <w:style w:type="character" w:customStyle="1" w:styleId="Jegyzethivatkozs11">
    <w:name w:val="Jegyzethivatkozás11"/>
    <w:rsid w:val="005C51E2"/>
    <w:rPr>
      <w:sz w:val="16"/>
      <w:szCs w:val="16"/>
    </w:rPr>
  </w:style>
  <w:style w:type="character" w:customStyle="1" w:styleId="JegyzetszvegChar1">
    <w:name w:val="Jegyzetszöveg Char1"/>
    <w:rsid w:val="005C51E2"/>
    <w:rPr>
      <w:rFonts w:ascii="Arial" w:eastAsia="Calibri" w:hAnsi="Arial" w:cs="Arial"/>
      <w:color w:val="000000"/>
      <w:kern w:val="1"/>
    </w:rPr>
  </w:style>
  <w:style w:type="character" w:customStyle="1" w:styleId="MegjegyzstrgyaChar">
    <w:name w:val="Megjegyzés tárgya Char"/>
    <w:uiPriority w:val="99"/>
    <w:rsid w:val="005C51E2"/>
    <w:rPr>
      <w:rFonts w:ascii="Arial" w:eastAsia="Calibri" w:hAnsi="Arial" w:cs="Arial"/>
      <w:b/>
      <w:bCs/>
      <w:color w:val="000000"/>
      <w:kern w:val="1"/>
    </w:rPr>
  </w:style>
  <w:style w:type="character" w:styleId="Vgjegyzet-hivatkozs">
    <w:name w:val="endnote reference"/>
    <w:rsid w:val="005C51E2"/>
    <w:rPr>
      <w:vertAlign w:val="superscript"/>
    </w:rPr>
  </w:style>
  <w:style w:type="paragraph" w:customStyle="1" w:styleId="Cmsor">
    <w:name w:val="Címsor"/>
    <w:basedOn w:val="Norml"/>
    <w:next w:val="Szvegtrzs"/>
    <w:rsid w:val="005C51E2"/>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character" w:customStyle="1" w:styleId="SzvegtrzsChar1">
    <w:name w:val="Szövegtörzs Char1"/>
    <w:aliases w:val="Szövegtörzs Char Char Char2,Szövegtörzs Char1 Char Char2,Szövegtörzs Char Char Char Char2,Szövegtörzs Char1 Char Char Char1,Szövegtörzs Char Char Char Char Char2,Szövegtörzs Char Char1 Char1,Szövegtörzs Char Char Char Char Char Char"/>
    <w:basedOn w:val="Bekezdsalapbettpusa"/>
    <w:rsid w:val="005C51E2"/>
    <w:rPr>
      <w:rFonts w:ascii="Arial" w:eastAsia="Times New Roman" w:hAnsi="Arial" w:cs="Arial"/>
      <w:b/>
      <w:color w:val="000000"/>
      <w:kern w:val="1"/>
      <w:sz w:val="48"/>
      <w:szCs w:val="20"/>
      <w:lang w:eastAsia="zh-CN"/>
    </w:rPr>
  </w:style>
  <w:style w:type="paragraph" w:styleId="Lista">
    <w:name w:val="List"/>
    <w:basedOn w:val="Szvegtrzs"/>
    <w:rsid w:val="005C51E2"/>
    <w:pPr>
      <w:tabs>
        <w:tab w:val="left" w:pos="1134"/>
        <w:tab w:val="left" w:pos="3119"/>
      </w:tabs>
      <w:suppressAutoHyphens/>
      <w:spacing w:line="100" w:lineRule="atLeast"/>
      <w:jc w:val="center"/>
      <w:textAlignment w:val="baseline"/>
    </w:pPr>
    <w:rPr>
      <w:rFonts w:ascii="Arial" w:hAnsi="Arial" w:cs="Mangal"/>
      <w:b/>
      <w:color w:val="000000"/>
      <w:kern w:val="1"/>
      <w:sz w:val="48"/>
      <w:lang w:val="hu-HU" w:eastAsia="zh-CN"/>
    </w:rPr>
  </w:style>
  <w:style w:type="paragraph" w:styleId="Kpalrs">
    <w:name w:val="caption"/>
    <w:basedOn w:val="Norml"/>
    <w:qFormat/>
    <w:rsid w:val="005C51E2"/>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5C51E2"/>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5C51E2"/>
    <w:pPr>
      <w:spacing w:after="120" w:line="276" w:lineRule="auto"/>
    </w:pPr>
    <w:rPr>
      <w:rFonts w:ascii="Times New Roman" w:hAnsi="Times New Roman"/>
      <w:kern w:val="1"/>
      <w:sz w:val="16"/>
      <w:szCs w:val="16"/>
      <w:lang w:eastAsia="zh-CN"/>
    </w:rPr>
  </w:style>
  <w:style w:type="paragraph" w:customStyle="1" w:styleId="Szvegtrzsbehzssal31">
    <w:name w:val="Szövegtörzs behúzással 31"/>
    <w:basedOn w:val="Norml"/>
    <w:rsid w:val="005C51E2"/>
    <w:pPr>
      <w:spacing w:after="120" w:line="276" w:lineRule="auto"/>
      <w:ind w:left="283"/>
    </w:pPr>
    <w:rPr>
      <w:rFonts w:ascii="Times New Roman" w:hAnsi="Times New Roman"/>
      <w:kern w:val="1"/>
      <w:sz w:val="16"/>
      <w:szCs w:val="16"/>
      <w:lang w:eastAsia="zh-CN"/>
    </w:rPr>
  </w:style>
  <w:style w:type="paragraph" w:customStyle="1" w:styleId="Kpalrs1">
    <w:name w:val="Képaláírás1"/>
    <w:basedOn w:val="Norml"/>
    <w:rsid w:val="005C51E2"/>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5C51E2"/>
    <w:pPr>
      <w:suppressAutoHyphens/>
      <w:spacing w:before="120" w:after="120" w:line="100" w:lineRule="atLeast"/>
      <w:ind w:left="720"/>
      <w:contextualSpacing/>
      <w:jc w:val="both"/>
      <w:textAlignment w:val="baseline"/>
    </w:pPr>
    <w:rPr>
      <w:rFonts w:eastAsia="Calibri" w:cs="Verdana"/>
      <w:color w:val="000000"/>
      <w:kern w:val="1"/>
      <w:sz w:val="24"/>
      <w:szCs w:val="24"/>
      <w:lang w:eastAsia="zh-CN"/>
    </w:rPr>
  </w:style>
  <w:style w:type="paragraph" w:customStyle="1" w:styleId="standard">
    <w:name w:val="standard"/>
    <w:basedOn w:val="Norml"/>
    <w:link w:val="standardChar"/>
    <w:rsid w:val="005C51E2"/>
    <w:pPr>
      <w:suppressAutoHyphens/>
      <w:spacing w:before="28" w:after="28" w:line="100" w:lineRule="atLeast"/>
      <w:textAlignment w:val="baseline"/>
    </w:pPr>
    <w:rPr>
      <w:rFonts w:ascii="Times New Roman" w:hAnsi="Times New Roman"/>
      <w:color w:val="000000"/>
      <w:kern w:val="1"/>
      <w:sz w:val="24"/>
      <w:szCs w:val="24"/>
      <w:lang w:eastAsia="zh-CN"/>
    </w:rPr>
  </w:style>
  <w:style w:type="character" w:customStyle="1" w:styleId="lfejChar1">
    <w:name w:val="Élőfej Char1"/>
    <w:aliases w:val="Header1 Char2,ƒl?fej Char1,*Header Char1,hd Char1,he Char Char1,Header1 Char Char Char Char1,Header1 Char Char Char2,Fejléc Char1"/>
    <w:basedOn w:val="Bekezdsalapbettpusa"/>
    <w:rsid w:val="005C51E2"/>
    <w:rPr>
      <w:rFonts w:ascii="Arial" w:eastAsia="Calibri" w:hAnsi="Arial" w:cs="Arial"/>
      <w:color w:val="000000"/>
      <w:kern w:val="1"/>
      <w:sz w:val="24"/>
      <w:szCs w:val="24"/>
      <w:lang w:eastAsia="zh-CN"/>
    </w:rPr>
  </w:style>
  <w:style w:type="character" w:customStyle="1" w:styleId="llbChar1">
    <w:name w:val="Élőláb Char1"/>
    <w:aliases w:val="Footer1 Char1"/>
    <w:basedOn w:val="Bekezdsalapbettpusa"/>
    <w:uiPriority w:val="99"/>
    <w:rsid w:val="005C51E2"/>
    <w:rPr>
      <w:rFonts w:ascii="Arial" w:eastAsia="Calibri" w:hAnsi="Arial" w:cs="Arial"/>
      <w:color w:val="000000"/>
      <w:kern w:val="1"/>
      <w:sz w:val="24"/>
      <w:szCs w:val="24"/>
      <w:lang w:eastAsia="zh-CN"/>
    </w:rPr>
  </w:style>
  <w:style w:type="paragraph" w:customStyle="1" w:styleId="NormlWeb1">
    <w:name w:val="Normál (Web)1"/>
    <w:basedOn w:val="Norml"/>
    <w:rsid w:val="005C51E2"/>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modszerszoveg">
    <w:name w:val="modszer_szoveg"/>
    <w:basedOn w:val="Norml"/>
    <w:rsid w:val="005C51E2"/>
    <w:pPr>
      <w:suppressAutoHyphens/>
      <w:spacing w:before="240" w:line="100" w:lineRule="atLeast"/>
      <w:ind w:left="720"/>
      <w:jc w:val="both"/>
      <w:textAlignment w:val="baseline"/>
    </w:pPr>
    <w:rPr>
      <w:rFonts w:ascii="Bookman Old Style" w:hAnsi="Bookman Old Style" w:cs="Bookman Old Style"/>
      <w:color w:val="000000"/>
      <w:kern w:val="1"/>
      <w:sz w:val="24"/>
      <w:szCs w:val="24"/>
      <w:lang w:eastAsia="zh-CN"/>
    </w:rPr>
  </w:style>
  <w:style w:type="paragraph" w:customStyle="1" w:styleId="Hivatkozsjegyzk-fej1">
    <w:name w:val="Hivatkozásjegyzék-fej1"/>
    <w:basedOn w:val="Cmsor1"/>
    <w:rsid w:val="005C51E2"/>
    <w:pPr>
      <w:keepLines/>
      <w:widowControl/>
      <w:numPr>
        <w:numId w:val="0"/>
      </w:numPr>
      <w:suppressLineNumbers/>
      <w:suppressAutoHyphens/>
      <w:spacing w:before="480" w:after="0" w:line="276" w:lineRule="auto"/>
      <w:jc w:val="left"/>
      <w:textAlignment w:val="baseline"/>
    </w:pPr>
    <w:rPr>
      <w:rFonts w:ascii="Cambria" w:hAnsi="Cambria" w:cs="Cambria"/>
      <w:bCs/>
      <w:color w:val="365F91"/>
      <w:kern w:val="1"/>
      <w:szCs w:val="28"/>
      <w:lang w:val="hu-HU" w:eastAsia="zh-CN"/>
    </w:rPr>
  </w:style>
  <w:style w:type="paragraph" w:customStyle="1" w:styleId="Lbjegyzetszveg1">
    <w:name w:val="Lábjegyzetszöveg1"/>
    <w:basedOn w:val="Norml"/>
    <w:rsid w:val="005C51E2"/>
    <w:pPr>
      <w:suppressAutoHyphens/>
      <w:spacing w:line="100" w:lineRule="atLeast"/>
      <w:textAlignment w:val="baseline"/>
    </w:pPr>
    <w:rPr>
      <w:rFonts w:ascii="Arial" w:hAnsi="Arial" w:cs="Arial"/>
      <w:color w:val="000000"/>
      <w:kern w:val="1"/>
      <w:lang w:eastAsia="zh-CN"/>
    </w:rPr>
  </w:style>
  <w:style w:type="paragraph" w:customStyle="1" w:styleId="OkeanBehuzas">
    <w:name w:val="Okean_Behuzas"/>
    <w:basedOn w:val="Norml"/>
    <w:rsid w:val="005C51E2"/>
    <w:pPr>
      <w:suppressAutoHyphens/>
      <w:spacing w:after="60" w:line="360" w:lineRule="exact"/>
      <w:ind w:left="567"/>
      <w:jc w:val="both"/>
      <w:textAlignment w:val="baseline"/>
    </w:pPr>
    <w:rPr>
      <w:rFonts w:ascii="Arial" w:hAnsi="Arial" w:cs="Arial"/>
      <w:color w:val="000000"/>
      <w:kern w:val="1"/>
      <w:sz w:val="24"/>
      <w:szCs w:val="24"/>
      <w:lang w:eastAsia="zh-CN"/>
    </w:rPr>
  </w:style>
  <w:style w:type="paragraph" w:customStyle="1" w:styleId="Listaszerbekezds12">
    <w:name w:val="Listaszerű bekezdés12"/>
    <w:basedOn w:val="Norml"/>
    <w:qFormat/>
    <w:rsid w:val="005C51E2"/>
    <w:pPr>
      <w:suppressAutoHyphens/>
      <w:spacing w:line="100" w:lineRule="atLeast"/>
      <w:ind w:left="720"/>
      <w:contextualSpacing/>
      <w:textAlignment w:val="baseline"/>
    </w:pPr>
    <w:rPr>
      <w:rFonts w:ascii="Times New Roman" w:hAnsi="Times New Roman"/>
      <w:color w:val="000000"/>
      <w:kern w:val="1"/>
      <w:sz w:val="24"/>
      <w:szCs w:val="24"/>
      <w:lang w:val="en-GB" w:eastAsia="zh-CN"/>
    </w:rPr>
  </w:style>
  <w:style w:type="paragraph" w:customStyle="1" w:styleId="CharCharCharChar">
    <w:name w:val="Char Char Char Char"/>
    <w:basedOn w:val="Norml"/>
    <w:rsid w:val="005C51E2"/>
    <w:pPr>
      <w:suppressAutoHyphens/>
      <w:spacing w:after="160" w:line="240" w:lineRule="exact"/>
      <w:textAlignment w:val="baseline"/>
    </w:pPr>
    <w:rPr>
      <w:rFonts w:cs="Verdana"/>
      <w:color w:val="000000"/>
      <w:kern w:val="1"/>
      <w:lang w:val="en-US" w:eastAsia="zh-CN"/>
    </w:rPr>
  </w:style>
  <w:style w:type="paragraph" w:customStyle="1" w:styleId="Char">
    <w:name w:val="Char"/>
    <w:basedOn w:val="Norml"/>
    <w:rsid w:val="005C51E2"/>
    <w:pPr>
      <w:widowControl w:val="0"/>
      <w:suppressAutoHyphens/>
      <w:spacing w:after="160" w:line="240" w:lineRule="exact"/>
      <w:textAlignment w:val="baseline"/>
    </w:pPr>
    <w:rPr>
      <w:rFonts w:cs="Verdana"/>
      <w:color w:val="000000"/>
      <w:kern w:val="1"/>
      <w:lang w:val="en-US" w:eastAsia="zh-CN"/>
    </w:rPr>
  </w:style>
  <w:style w:type="paragraph" w:customStyle="1" w:styleId="Jegyzetszveg1">
    <w:name w:val="Jegyzetszöveg1"/>
    <w:basedOn w:val="Norml"/>
    <w:rsid w:val="005C51E2"/>
    <w:pPr>
      <w:suppressAutoHyphens/>
      <w:spacing w:after="200" w:line="276" w:lineRule="auto"/>
      <w:textAlignment w:val="baseline"/>
    </w:pPr>
    <w:rPr>
      <w:rFonts w:ascii="Arial" w:eastAsia="Calibri" w:hAnsi="Arial" w:cs="Arial"/>
      <w:color w:val="000000"/>
      <w:kern w:val="1"/>
      <w:lang w:eastAsia="zh-CN"/>
    </w:rPr>
  </w:style>
  <w:style w:type="paragraph" w:customStyle="1" w:styleId="Megjegyzstrgya1">
    <w:name w:val="Megjegyzés tárgya1"/>
    <w:basedOn w:val="Jegyzetszveg1"/>
    <w:rsid w:val="005C51E2"/>
    <w:rPr>
      <w:b/>
      <w:bCs/>
    </w:rPr>
  </w:style>
  <w:style w:type="paragraph" w:customStyle="1" w:styleId="Buborkszveg1">
    <w:name w:val="Buborékszöveg1"/>
    <w:basedOn w:val="Norml"/>
    <w:rsid w:val="005C51E2"/>
    <w:pPr>
      <w:suppressAutoHyphens/>
      <w:spacing w:after="200" w:line="276" w:lineRule="auto"/>
      <w:textAlignment w:val="baseline"/>
    </w:pPr>
    <w:rPr>
      <w:rFonts w:ascii="Tahoma" w:eastAsia="Calibri" w:hAnsi="Tahoma" w:cs="Tahoma"/>
      <w:color w:val="000000"/>
      <w:kern w:val="1"/>
      <w:sz w:val="16"/>
      <w:szCs w:val="16"/>
      <w:lang w:eastAsia="zh-CN"/>
    </w:rPr>
  </w:style>
  <w:style w:type="character" w:customStyle="1" w:styleId="AlcmChar1">
    <w:name w:val="Alcím Char1"/>
    <w:basedOn w:val="Bekezdsalapbettpusa"/>
    <w:rsid w:val="005C51E2"/>
    <w:rPr>
      <w:rFonts w:ascii="Cambria" w:eastAsia="Times New Roman" w:hAnsi="Cambria" w:cs="Cambria"/>
      <w:i/>
      <w:iCs/>
      <w:color w:val="000000"/>
      <w:kern w:val="1"/>
      <w:sz w:val="24"/>
      <w:szCs w:val="24"/>
      <w:lang w:eastAsia="zh-CN"/>
    </w:rPr>
  </w:style>
  <w:style w:type="paragraph" w:customStyle="1" w:styleId="Szvegtrzs32">
    <w:name w:val="Szövegtörzs 32"/>
    <w:basedOn w:val="Norml"/>
    <w:uiPriority w:val="99"/>
    <w:rsid w:val="005C51E2"/>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5C51E2"/>
    <w:pPr>
      <w:suppressAutoHyphens/>
      <w:spacing w:line="100" w:lineRule="atLeast"/>
      <w:textAlignment w:val="baseline"/>
    </w:pPr>
    <w:rPr>
      <w:rFonts w:ascii="Courier New" w:hAnsi="Courier New" w:cs="Courier New"/>
      <w:color w:val="000000"/>
      <w:kern w:val="1"/>
      <w:lang w:eastAsia="zh-CN"/>
    </w:rPr>
  </w:style>
  <w:style w:type="character" w:customStyle="1" w:styleId="SzvegtrzsbehzssalChar1">
    <w:name w:val="Szövegtörzs behúzással Char1"/>
    <w:basedOn w:val="Bekezdsalapbettpusa"/>
    <w:rsid w:val="005C51E2"/>
    <w:rPr>
      <w:rFonts w:ascii="Arial" w:eastAsia="Calibri" w:hAnsi="Arial" w:cs="Arial"/>
      <w:color w:val="000000"/>
      <w:kern w:val="1"/>
      <w:sz w:val="24"/>
      <w:szCs w:val="24"/>
      <w:lang w:eastAsia="zh-CN"/>
    </w:rPr>
  </w:style>
  <w:style w:type="paragraph" w:customStyle="1" w:styleId="Listaszerbekezds3">
    <w:name w:val="Listaszerű bekezdés3"/>
    <w:basedOn w:val="Norml"/>
    <w:rsid w:val="005C51E2"/>
    <w:pPr>
      <w:suppressAutoHyphens/>
      <w:spacing w:before="120" w:after="120" w:line="100" w:lineRule="atLeast"/>
      <w:ind w:left="720"/>
      <w:contextualSpacing/>
      <w:jc w:val="both"/>
      <w:textAlignment w:val="baseline"/>
    </w:pPr>
    <w:rPr>
      <w:rFonts w:cs="Verdana"/>
      <w:color w:val="000000"/>
      <w:kern w:val="1"/>
      <w:sz w:val="24"/>
      <w:szCs w:val="24"/>
      <w:lang w:eastAsia="zh-CN"/>
    </w:rPr>
  </w:style>
  <w:style w:type="paragraph" w:customStyle="1" w:styleId="BodyText26">
    <w:name w:val="Body Text 26"/>
    <w:basedOn w:val="Norml"/>
    <w:rsid w:val="005C51E2"/>
    <w:pPr>
      <w:suppressAutoHyphens/>
      <w:spacing w:line="100" w:lineRule="atLeast"/>
      <w:ind w:left="360"/>
      <w:textAlignment w:val="baseline"/>
    </w:pPr>
    <w:rPr>
      <w:rFonts w:ascii="Times New Roman" w:hAnsi="Times New Roman"/>
      <w:color w:val="000000"/>
      <w:kern w:val="1"/>
      <w:lang w:eastAsia="zh-CN"/>
    </w:rPr>
  </w:style>
  <w:style w:type="paragraph" w:customStyle="1" w:styleId="cm0">
    <w:name w:val="cím"/>
    <w:basedOn w:val="Norml"/>
    <w:rsid w:val="005C51E2"/>
    <w:pPr>
      <w:widowControl w:val="0"/>
      <w:tabs>
        <w:tab w:val="left" w:pos="1800"/>
        <w:tab w:val="left" w:leader="underscore" w:pos="5760"/>
      </w:tabs>
      <w:suppressAutoHyphens/>
      <w:spacing w:line="360" w:lineRule="auto"/>
      <w:textAlignment w:val="baseline"/>
    </w:pPr>
    <w:rPr>
      <w:rFonts w:ascii="CG Times" w:hAnsi="CG Times" w:cs="CG Times"/>
      <w:color w:val="000000"/>
      <w:kern w:val="1"/>
      <w:sz w:val="24"/>
      <w:lang w:val="en-GB" w:eastAsia="zh-CN"/>
    </w:rPr>
  </w:style>
  <w:style w:type="paragraph" w:customStyle="1" w:styleId="Vltozat1">
    <w:name w:val="Változat1"/>
    <w:rsid w:val="005C51E2"/>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5C51E2"/>
    <w:pPr>
      <w:suppressAutoHyphens/>
      <w:spacing w:before="120" w:after="120" w:line="100" w:lineRule="atLeast"/>
      <w:ind w:left="708" w:firstLine="284"/>
      <w:jc w:val="both"/>
      <w:textAlignment w:val="baseline"/>
    </w:pPr>
    <w:rPr>
      <w:rFonts w:ascii="Arial" w:hAnsi="Arial" w:cs="Arial"/>
      <w:color w:val="000000"/>
      <w:kern w:val="1"/>
      <w:lang w:eastAsia="zh-CN"/>
    </w:rPr>
  </w:style>
  <w:style w:type="paragraph" w:customStyle="1" w:styleId="bek-1">
    <w:name w:val="bek-1"/>
    <w:basedOn w:val="Norml"/>
    <w:rsid w:val="005C51E2"/>
    <w:pPr>
      <w:keepLines/>
      <w:tabs>
        <w:tab w:val="left" w:pos="4958"/>
      </w:tabs>
      <w:suppressAutoHyphens/>
      <w:spacing w:before="360" w:after="120" w:line="100" w:lineRule="atLeast"/>
      <w:ind w:left="992" w:hanging="992"/>
      <w:jc w:val="both"/>
      <w:textAlignment w:val="baseline"/>
    </w:pPr>
    <w:rPr>
      <w:rFonts w:ascii="Arial" w:hAnsi="Arial" w:cs="Arial"/>
      <w:color w:val="000000"/>
      <w:kern w:val="1"/>
      <w:lang w:eastAsia="zh-CN"/>
    </w:rPr>
  </w:style>
  <w:style w:type="paragraph" w:customStyle="1" w:styleId="rub2">
    <w:name w:val="rub2"/>
    <w:basedOn w:val="Norml"/>
    <w:rsid w:val="005C51E2"/>
    <w:pPr>
      <w:suppressAutoHyphens/>
      <w:spacing w:line="100" w:lineRule="atLeast"/>
      <w:ind w:right="-596"/>
      <w:textAlignment w:val="baseline"/>
    </w:pPr>
    <w:rPr>
      <w:rFonts w:ascii="&amp;#39" w:hAnsi="&amp;#39" w:cs="&amp;#39"/>
      <w:smallCaps/>
      <w:color w:val="000000"/>
      <w:kern w:val="1"/>
      <w:sz w:val="24"/>
      <w:szCs w:val="24"/>
      <w:lang w:eastAsia="zh-CN"/>
    </w:rPr>
  </w:style>
  <w:style w:type="paragraph" w:customStyle="1" w:styleId="Normlbehzs2">
    <w:name w:val="Normál behúzás2"/>
    <w:basedOn w:val="Norml"/>
    <w:rsid w:val="005C51E2"/>
    <w:pPr>
      <w:suppressAutoHyphens/>
      <w:spacing w:before="120" w:after="120" w:line="100" w:lineRule="atLeast"/>
      <w:ind w:left="708" w:firstLine="284"/>
      <w:jc w:val="both"/>
      <w:textAlignment w:val="baseline"/>
    </w:pPr>
    <w:rPr>
      <w:rFonts w:ascii="Arial" w:hAnsi="Arial" w:cs="Arial"/>
      <w:color w:val="000000"/>
      <w:kern w:val="1"/>
      <w:sz w:val="24"/>
      <w:szCs w:val="24"/>
      <w:lang w:eastAsia="zh-CN"/>
    </w:rPr>
  </w:style>
  <w:style w:type="paragraph" w:customStyle="1" w:styleId="HTML-kntformzott1">
    <w:name w:val="HTML-ként formázott1"/>
    <w:basedOn w:val="Norml"/>
    <w:rsid w:val="005C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cs="Courier New"/>
      <w:color w:val="000000"/>
      <w:kern w:val="1"/>
      <w:lang w:eastAsia="zh-CN"/>
    </w:rPr>
  </w:style>
  <w:style w:type="paragraph" w:customStyle="1" w:styleId="Szvegtrzsbehzssal32">
    <w:name w:val="Szövegtörzs behúzással 32"/>
    <w:basedOn w:val="Norml"/>
    <w:rsid w:val="005C51E2"/>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5C51E2"/>
    <w:pPr>
      <w:suppressAutoHyphens/>
      <w:spacing w:before="28" w:after="28" w:line="100" w:lineRule="atLeast"/>
      <w:textAlignment w:val="baseline"/>
    </w:pPr>
    <w:rPr>
      <w:rFonts w:ascii="Times New Roman" w:eastAsia="Calibri" w:hAnsi="Times New Roman"/>
      <w:color w:val="000000"/>
      <w:kern w:val="1"/>
      <w:sz w:val="24"/>
      <w:szCs w:val="24"/>
      <w:lang w:eastAsia="zh-CN"/>
    </w:rPr>
  </w:style>
  <w:style w:type="paragraph" w:customStyle="1" w:styleId="Norml1">
    <w:name w:val="Normál 1"/>
    <w:basedOn w:val="Norml"/>
    <w:rsid w:val="005C51E2"/>
    <w:pPr>
      <w:spacing w:after="200" w:line="276" w:lineRule="auto"/>
      <w:jc w:val="both"/>
      <w:textAlignment w:val="baseline"/>
    </w:pPr>
    <w:rPr>
      <w:rFonts w:ascii="Calibri" w:eastAsia="Calibri" w:hAnsi="Calibri" w:cs="Calibri"/>
      <w:color w:val="000000"/>
      <w:kern w:val="1"/>
      <w:lang w:eastAsia="zh-CN"/>
    </w:rPr>
  </w:style>
  <w:style w:type="paragraph" w:customStyle="1" w:styleId="Nincstrkz1">
    <w:name w:val="Nincs térköz1"/>
    <w:rsid w:val="005C51E2"/>
    <w:pPr>
      <w:suppressAutoHyphens/>
      <w:spacing w:after="0" w:line="240" w:lineRule="auto"/>
    </w:pPr>
    <w:rPr>
      <w:rFonts w:ascii="Calibri" w:eastAsia="Calibri" w:hAnsi="Calibri" w:cs="font363"/>
      <w:color w:val="00000A"/>
      <w:kern w:val="1"/>
      <w:lang w:eastAsia="zh-CN"/>
    </w:rPr>
  </w:style>
  <w:style w:type="paragraph" w:customStyle="1" w:styleId="Tblzattartalom">
    <w:name w:val="Táblázattartalom"/>
    <w:basedOn w:val="Norml"/>
    <w:rsid w:val="005C51E2"/>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5C51E2"/>
    <w:pPr>
      <w:jc w:val="center"/>
    </w:pPr>
    <w:rPr>
      <w:b/>
      <w:bCs/>
    </w:rPr>
  </w:style>
  <w:style w:type="paragraph" w:customStyle="1" w:styleId="Norml10">
    <w:name w:val="Normál1"/>
    <w:uiPriority w:val="99"/>
    <w:rsid w:val="005C51E2"/>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5C51E2"/>
    <w:pPr>
      <w:suppressAutoHyphens/>
      <w:spacing w:after="200" w:line="276" w:lineRule="auto"/>
      <w:textAlignment w:val="baseline"/>
    </w:pPr>
    <w:rPr>
      <w:rFonts w:ascii="Arial" w:eastAsia="Calibri" w:hAnsi="Arial" w:cs="Arial"/>
      <w:color w:val="000000"/>
      <w:kern w:val="1"/>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5C51E2"/>
    <w:pPr>
      <w:suppressAutoHyphens/>
      <w:spacing w:after="200"/>
      <w:textAlignment w:val="baseline"/>
    </w:pPr>
    <w:rPr>
      <w:rFonts w:ascii="Arial" w:eastAsia="Calibri" w:hAnsi="Arial" w:cs="Arial"/>
      <w:color w:val="000000"/>
      <w:kern w:val="1"/>
      <w:lang w:eastAsia="zh-CN"/>
    </w:rPr>
  </w:style>
  <w:style w:type="character" w:customStyle="1" w:styleId="JegyzetszvegChar2">
    <w:name w:val="Jegyzetszöveg Char2"/>
    <w:aliases w:val="Char3 Char2,Char Char3 Char2,Char Char Char Char2 Char1, Char11 Char1,Char11 Char1, Char Char Char Char2,Comment Text Char Char1, Char Char Char Char Char Char1, Char Char Char Char1 Char1,Char Char Char Char Char Char1, Char3 Char"/>
    <w:basedOn w:val="Bekezdsalapbettpusa"/>
    <w:link w:val="Jegyzetszveg"/>
    <w:uiPriority w:val="99"/>
    <w:rsid w:val="005C51E2"/>
    <w:rPr>
      <w:rFonts w:ascii="Arial" w:eastAsia="Calibri"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5C51E2"/>
    <w:rPr>
      <w:b/>
      <w:bCs/>
    </w:rPr>
  </w:style>
  <w:style w:type="character" w:customStyle="1" w:styleId="MegjegyzstrgyaChar1">
    <w:name w:val="Megjegyzés tárgya Char1"/>
    <w:basedOn w:val="JegyzetszvegChar2"/>
    <w:link w:val="Megjegyzstrgya"/>
    <w:uiPriority w:val="99"/>
    <w:rsid w:val="005C51E2"/>
    <w:rPr>
      <w:rFonts w:ascii="Arial" w:eastAsia="Calibri" w:hAnsi="Arial" w:cs="Arial"/>
      <w:b/>
      <w:bCs/>
      <w:color w:val="000000"/>
      <w:kern w:val="1"/>
      <w:sz w:val="20"/>
      <w:szCs w:val="20"/>
      <w:lang w:eastAsia="zh-CN"/>
    </w:rPr>
  </w:style>
  <w:style w:type="character" w:customStyle="1" w:styleId="BuborkszvegChar1">
    <w:name w:val="Buborékszöveg Char1"/>
    <w:basedOn w:val="Bekezdsalapbettpusa"/>
    <w:uiPriority w:val="99"/>
    <w:rsid w:val="005C51E2"/>
    <w:rPr>
      <w:rFonts w:ascii="Segoe UI" w:eastAsia="Calibri" w:hAnsi="Segoe UI" w:cs="Segoe UI"/>
      <w:color w:val="000000"/>
      <w:kern w:val="1"/>
      <w:sz w:val="18"/>
      <w:szCs w:val="18"/>
      <w:lang w:eastAsia="zh-CN"/>
    </w:rPr>
  </w:style>
  <w:style w:type="paragraph" w:customStyle="1" w:styleId="WW-Alaprtelmezett">
    <w:name w:val="WW-Alapértelmezett"/>
    <w:rsid w:val="005C51E2"/>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5C51E2"/>
    <w:pPr>
      <w:spacing w:before="120" w:after="120"/>
      <w:ind w:left="708" w:firstLine="284"/>
      <w:jc w:val="both"/>
    </w:pPr>
    <w:rPr>
      <w:rFonts w:ascii="Arial" w:hAnsi="Arial" w:cs="Arial"/>
      <w:color w:val="000000"/>
      <w:sz w:val="22"/>
      <w:szCs w:val="22"/>
    </w:rPr>
  </w:style>
  <w:style w:type="paragraph" w:styleId="HTML-kntformzott">
    <w:name w:val="HTML Preformatted"/>
    <w:basedOn w:val="Norml"/>
    <w:link w:val="HTML-kntformzottChar"/>
    <w:unhideWhenUsed/>
    <w:rsid w:val="005C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kntformzottChar1">
    <w:name w:val="HTML-ként formázott Char1"/>
    <w:basedOn w:val="Bekezdsalapbettpusa"/>
    <w:uiPriority w:val="99"/>
    <w:semiHidden/>
    <w:rsid w:val="005C51E2"/>
    <w:rPr>
      <w:rFonts w:ascii="Consolas" w:eastAsia="Times New Roman" w:hAnsi="Consolas" w:cs="Times New Roman"/>
      <w:sz w:val="20"/>
      <w:szCs w:val="20"/>
      <w:lang w:eastAsia="hu-HU"/>
    </w:rPr>
  </w:style>
  <w:style w:type="paragraph" w:customStyle="1" w:styleId="Stlus2">
    <w:name w:val="Stílus2"/>
    <w:link w:val="Stlus2Char"/>
    <w:autoRedefine/>
    <w:qFormat/>
    <w:rsid w:val="005C51E2"/>
    <w:pPr>
      <w:spacing w:after="0" w:line="240" w:lineRule="auto"/>
    </w:pPr>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5C51E2"/>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5C51E2"/>
    <w:rPr>
      <w:rFonts w:ascii="Tahoma" w:eastAsia="Calibri" w:hAnsi="Tahoma" w:cs="Tahoma"/>
      <w:b/>
      <w:kern w:val="1"/>
      <w:sz w:val="21"/>
      <w:szCs w:val="21"/>
      <w:lang w:eastAsia="zh-CN"/>
    </w:rPr>
  </w:style>
  <w:style w:type="character" w:styleId="Oldalszm">
    <w:name w:val="page number"/>
    <w:rsid w:val="005C51E2"/>
  </w:style>
  <w:style w:type="paragraph" w:styleId="Szvegtrzsbehzssal3">
    <w:name w:val="Body Text Indent 3"/>
    <w:basedOn w:val="Norml"/>
    <w:link w:val="Szvegtrzsbehzssal3Char"/>
    <w:unhideWhenUsed/>
    <w:rsid w:val="005C51E2"/>
    <w:pPr>
      <w:spacing w:after="120" w:line="276" w:lineRule="auto"/>
      <w:ind w:left="283"/>
    </w:pPr>
    <w:rPr>
      <w:rFonts w:asciiTheme="minorHAnsi" w:eastAsiaTheme="minorHAnsi" w:hAnsiTheme="minorHAnsi" w:cstheme="minorBidi"/>
      <w:sz w:val="16"/>
      <w:szCs w:val="16"/>
      <w:lang w:eastAsia="en-US"/>
    </w:rPr>
  </w:style>
  <w:style w:type="character" w:customStyle="1" w:styleId="Szvegtrzsbehzssal3Char2">
    <w:name w:val="Szövegtörzs behúzással 3 Char2"/>
    <w:basedOn w:val="Bekezdsalapbettpusa"/>
    <w:uiPriority w:val="99"/>
    <w:semiHidden/>
    <w:rsid w:val="005C51E2"/>
    <w:rPr>
      <w:rFonts w:ascii="Verdana" w:eastAsia="Times New Roman" w:hAnsi="Verdana" w:cs="Times New Roman"/>
      <w:sz w:val="16"/>
      <w:szCs w:val="16"/>
      <w:lang w:eastAsia="hu-HU"/>
    </w:rPr>
  </w:style>
  <w:style w:type="paragraph" w:customStyle="1" w:styleId="ListParagraph1">
    <w:name w:val="List Paragraph1"/>
    <w:basedOn w:val="Norml"/>
    <w:qFormat/>
    <w:rsid w:val="005C51E2"/>
    <w:pPr>
      <w:spacing w:before="120" w:after="120"/>
      <w:ind w:left="720"/>
      <w:jc w:val="both"/>
    </w:pPr>
    <w:rPr>
      <w:rFonts w:eastAsia="Calibri" w:cs="Verdana"/>
      <w:sz w:val="22"/>
      <w:szCs w:val="22"/>
      <w:lang w:eastAsia="en-US"/>
    </w:rPr>
  </w:style>
  <w:style w:type="paragraph" w:styleId="Csakszveg">
    <w:name w:val="Plain Text"/>
    <w:basedOn w:val="Norml"/>
    <w:link w:val="CsakszvegChar"/>
    <w:unhideWhenUsed/>
    <w:rsid w:val="005C51E2"/>
    <w:rPr>
      <w:rFonts w:ascii="Courier New" w:hAnsi="Courier New" w:cs="Courier New"/>
      <w:sz w:val="22"/>
      <w:szCs w:val="22"/>
      <w:lang w:eastAsia="en-US"/>
    </w:rPr>
  </w:style>
  <w:style w:type="character" w:customStyle="1" w:styleId="CsakszvegChar1">
    <w:name w:val="Csak szöveg Char1"/>
    <w:basedOn w:val="Bekezdsalapbettpusa"/>
    <w:uiPriority w:val="99"/>
    <w:semiHidden/>
    <w:rsid w:val="005C51E2"/>
    <w:rPr>
      <w:rFonts w:ascii="Consolas" w:eastAsia="Times New Roman" w:hAnsi="Consolas" w:cs="Times New Roman"/>
      <w:sz w:val="21"/>
      <w:szCs w:val="21"/>
      <w:lang w:eastAsia="hu-HU"/>
    </w:rPr>
  </w:style>
  <w:style w:type="paragraph" w:styleId="Vltozat">
    <w:name w:val="Revision"/>
    <w:hidden/>
    <w:uiPriority w:val="99"/>
    <w:semiHidden/>
    <w:rsid w:val="005C51E2"/>
    <w:pPr>
      <w:spacing w:after="0" w:line="240" w:lineRule="auto"/>
    </w:pPr>
    <w:rPr>
      <w:rFonts w:ascii="Arial" w:eastAsia="Calibri" w:hAnsi="Arial" w:cs="Arial"/>
      <w:color w:val="000000"/>
      <w:kern w:val="1"/>
      <w:sz w:val="24"/>
      <w:szCs w:val="24"/>
      <w:lang w:eastAsia="zh-CN"/>
    </w:rPr>
  </w:style>
  <w:style w:type="character" w:styleId="Mrltotthiperhivatkozs">
    <w:name w:val="FollowedHyperlink"/>
    <w:unhideWhenUsed/>
    <w:rsid w:val="005C51E2"/>
    <w:rPr>
      <w:color w:val="954F72"/>
      <w:u w:val="single"/>
    </w:rPr>
  </w:style>
  <w:style w:type="paragraph" w:customStyle="1" w:styleId="Alaprtelmezett">
    <w:name w:val="Alapértelmezett"/>
    <w:rsid w:val="005C51E2"/>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5C51E2"/>
    <w:rPr>
      <w:b/>
      <w:bCs/>
    </w:rPr>
  </w:style>
  <w:style w:type="paragraph" w:styleId="Szvegtrzs2">
    <w:name w:val="Body Text 2"/>
    <w:basedOn w:val="Norml"/>
    <w:link w:val="Szvegtrzs2Char"/>
    <w:unhideWhenUsed/>
    <w:rsid w:val="005C51E2"/>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5C51E2"/>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5C51E2"/>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5C51E2"/>
    <w:rPr>
      <w:rFonts w:ascii="Arial" w:eastAsia="Calibri" w:hAnsi="Arial" w:cs="Arial"/>
      <w:color w:val="000000"/>
      <w:kern w:val="1"/>
      <w:sz w:val="24"/>
      <w:szCs w:val="24"/>
      <w:lang w:eastAsia="zh-CN"/>
    </w:rPr>
  </w:style>
  <w:style w:type="paragraph" w:customStyle="1" w:styleId="Stlus">
    <w:name w:val="Stílus"/>
    <w:rsid w:val="005C51E2"/>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customStyle="1" w:styleId="ZU">
    <w:name w:val="Z_U"/>
    <w:basedOn w:val="Norml"/>
    <w:rsid w:val="005C51E2"/>
    <w:rPr>
      <w:rFonts w:ascii="Arial" w:hAnsi="Arial"/>
      <w:b/>
      <w:sz w:val="16"/>
      <w:lang w:val="fr-FR"/>
    </w:rPr>
  </w:style>
  <w:style w:type="paragraph" w:customStyle="1" w:styleId="Rub3">
    <w:name w:val="Rub3"/>
    <w:basedOn w:val="Norml"/>
    <w:next w:val="Norml"/>
    <w:rsid w:val="005C51E2"/>
    <w:pPr>
      <w:tabs>
        <w:tab w:val="left" w:pos="709"/>
      </w:tabs>
      <w:jc w:val="both"/>
    </w:pPr>
    <w:rPr>
      <w:rFonts w:ascii="Times New Roman" w:hAnsi="Times New Roman"/>
      <w:b/>
      <w:i/>
      <w:lang w:val="en-GB"/>
    </w:rPr>
  </w:style>
  <w:style w:type="paragraph" w:customStyle="1" w:styleId="Rub1">
    <w:name w:val="Rub1"/>
    <w:basedOn w:val="Norml"/>
    <w:rsid w:val="005C51E2"/>
    <w:pPr>
      <w:tabs>
        <w:tab w:val="left" w:pos="1276"/>
      </w:tabs>
      <w:jc w:val="both"/>
    </w:pPr>
    <w:rPr>
      <w:rFonts w:ascii="Times New Roman" w:hAnsi="Times New Roman"/>
      <w:b/>
      <w:smallCaps/>
      <w:lang w:val="en-GB"/>
    </w:rPr>
  </w:style>
  <w:style w:type="paragraph" w:customStyle="1" w:styleId="Rub20">
    <w:name w:val="Rub2"/>
    <w:basedOn w:val="Norml"/>
    <w:next w:val="Norml"/>
    <w:rsid w:val="005C51E2"/>
    <w:pPr>
      <w:tabs>
        <w:tab w:val="left" w:pos="709"/>
        <w:tab w:val="left" w:pos="5670"/>
        <w:tab w:val="left" w:pos="6663"/>
        <w:tab w:val="left" w:pos="7088"/>
      </w:tabs>
      <w:ind w:right="-596"/>
    </w:pPr>
    <w:rPr>
      <w:rFonts w:ascii="Times New Roman" w:hAnsi="Times New Roman"/>
      <w:smallCaps/>
      <w:lang w:val="en-GB"/>
    </w:rPr>
  </w:style>
  <w:style w:type="paragraph" w:styleId="Szmozottlista3">
    <w:name w:val="List Number 3"/>
    <w:basedOn w:val="Norml"/>
    <w:rsid w:val="005C51E2"/>
    <w:pPr>
      <w:numPr>
        <w:numId w:val="15"/>
      </w:numPr>
    </w:pPr>
    <w:rPr>
      <w:rFonts w:ascii="Times New Roman" w:hAnsi="Times New Roman"/>
    </w:rPr>
  </w:style>
  <w:style w:type="character" w:customStyle="1" w:styleId="Marker">
    <w:name w:val="Marker"/>
    <w:rsid w:val="005C51E2"/>
    <w:rPr>
      <w:color w:val="0000FF"/>
    </w:rPr>
  </w:style>
  <w:style w:type="paragraph" w:customStyle="1" w:styleId="Norml2">
    <w:name w:val="Normál2"/>
    <w:rsid w:val="005C51E2"/>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5C51E2"/>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5C51E2"/>
    <w:pPr>
      <w:numPr>
        <w:numId w:val="16"/>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5C51E2"/>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C51E2"/>
    <w:rPr>
      <w:b/>
      <w:sz w:val="20"/>
    </w:rPr>
  </w:style>
  <w:style w:type="paragraph" w:customStyle="1" w:styleId="Szvegtrzsbehzssal21">
    <w:name w:val="Szövegtörzs behúzással 21"/>
    <w:basedOn w:val="Norml"/>
    <w:rsid w:val="005C51E2"/>
    <w:pPr>
      <w:suppressAutoHyphens/>
      <w:ind w:left="284" w:hanging="284"/>
      <w:jc w:val="both"/>
    </w:pPr>
    <w:rPr>
      <w:rFonts w:ascii="Times New Roman" w:hAnsi="Times New Roman"/>
      <w:b/>
    </w:rPr>
  </w:style>
  <w:style w:type="paragraph" w:customStyle="1" w:styleId="Szvegtrzs22">
    <w:name w:val="Szövegtörzs 22"/>
    <w:basedOn w:val="Norml"/>
    <w:rsid w:val="005C51E2"/>
    <w:pPr>
      <w:suppressAutoHyphens/>
      <w:spacing w:after="120" w:line="480" w:lineRule="auto"/>
    </w:pPr>
    <w:rPr>
      <w:rFonts w:ascii="Times New Roman" w:hAnsi="Times New Roman"/>
    </w:rPr>
  </w:style>
  <w:style w:type="paragraph" w:customStyle="1" w:styleId="msolistparagraph0">
    <w:name w:val="msolistparagraph"/>
    <w:basedOn w:val="Norml"/>
    <w:rsid w:val="005C51E2"/>
    <w:pPr>
      <w:ind w:left="720"/>
    </w:pPr>
    <w:rPr>
      <w:rFonts w:ascii="Calibri" w:hAnsi="Calibri"/>
      <w:sz w:val="22"/>
      <w:szCs w:val="22"/>
    </w:rPr>
  </w:style>
  <w:style w:type="paragraph" w:customStyle="1" w:styleId="NormalJustified">
    <w:name w:val="Normal (Justified)"/>
    <w:basedOn w:val="Norml"/>
    <w:rsid w:val="005C51E2"/>
    <w:pPr>
      <w:suppressAutoHyphens/>
      <w:jc w:val="both"/>
    </w:pPr>
    <w:rPr>
      <w:rFonts w:ascii="Times New Roman" w:hAnsi="Times New Roman"/>
      <w:kern w:val="1"/>
      <w:sz w:val="24"/>
      <w:lang w:val="en-US"/>
    </w:rPr>
  </w:style>
  <w:style w:type="character" w:customStyle="1" w:styleId="Dtum1">
    <w:name w:val="Dátum1"/>
    <w:basedOn w:val="Bekezdsalapbettpusa"/>
    <w:rsid w:val="005C51E2"/>
  </w:style>
  <w:style w:type="character" w:customStyle="1" w:styleId="oj">
    <w:name w:val="oj"/>
    <w:basedOn w:val="Bekezdsalapbettpusa"/>
    <w:rsid w:val="005C51E2"/>
  </w:style>
  <w:style w:type="character" w:customStyle="1" w:styleId="heading">
    <w:name w:val="heading"/>
    <w:basedOn w:val="Bekezdsalapbettpusa"/>
    <w:rsid w:val="005C51E2"/>
  </w:style>
  <w:style w:type="paragraph" w:customStyle="1" w:styleId="tigrseq">
    <w:name w:val="tigrseq"/>
    <w:basedOn w:val="Norml"/>
    <w:rsid w:val="005C51E2"/>
    <w:pPr>
      <w:spacing w:before="100" w:beforeAutospacing="1" w:after="100" w:afterAutospacing="1"/>
    </w:pPr>
    <w:rPr>
      <w:rFonts w:ascii="Times New Roman" w:hAnsi="Times New Roman"/>
      <w:sz w:val="24"/>
      <w:szCs w:val="24"/>
    </w:rPr>
  </w:style>
  <w:style w:type="character" w:customStyle="1" w:styleId="nomark">
    <w:name w:val="nomark"/>
    <w:basedOn w:val="Bekezdsalapbettpusa"/>
    <w:rsid w:val="005C51E2"/>
  </w:style>
  <w:style w:type="character" w:customStyle="1" w:styleId="timark">
    <w:name w:val="timark"/>
    <w:basedOn w:val="Bekezdsalapbettpusa"/>
    <w:rsid w:val="005C51E2"/>
  </w:style>
  <w:style w:type="paragraph" w:customStyle="1" w:styleId="addr">
    <w:name w:val="addr"/>
    <w:basedOn w:val="Norml"/>
    <w:rsid w:val="005C51E2"/>
    <w:pPr>
      <w:spacing w:before="100" w:beforeAutospacing="1" w:after="100" w:afterAutospacing="1"/>
    </w:pPr>
    <w:rPr>
      <w:rFonts w:ascii="Times New Roman" w:hAnsi="Times New Roman"/>
      <w:sz w:val="24"/>
      <w:szCs w:val="24"/>
    </w:rPr>
  </w:style>
  <w:style w:type="paragraph" w:customStyle="1" w:styleId="txurl">
    <w:name w:val="txurl"/>
    <w:basedOn w:val="Norml"/>
    <w:rsid w:val="005C51E2"/>
    <w:pPr>
      <w:spacing w:before="100" w:beforeAutospacing="1" w:after="100" w:afterAutospacing="1"/>
    </w:pPr>
    <w:rPr>
      <w:rFonts w:ascii="Times New Roman" w:hAnsi="Times New Roman"/>
      <w:sz w:val="24"/>
      <w:szCs w:val="24"/>
    </w:rPr>
  </w:style>
  <w:style w:type="character" w:customStyle="1" w:styleId="nutscode">
    <w:name w:val="nutscode"/>
    <w:basedOn w:val="Bekezdsalapbettpusa"/>
    <w:rsid w:val="005C51E2"/>
  </w:style>
  <w:style w:type="paragraph" w:customStyle="1" w:styleId="txcpv">
    <w:name w:val="txcpv"/>
    <w:basedOn w:val="Norml"/>
    <w:rsid w:val="005C51E2"/>
    <w:pPr>
      <w:spacing w:before="100" w:beforeAutospacing="1" w:after="100" w:afterAutospacing="1"/>
    </w:pPr>
    <w:rPr>
      <w:rFonts w:ascii="Times New Roman" w:hAnsi="Times New Roman"/>
      <w:sz w:val="24"/>
      <w:szCs w:val="24"/>
    </w:rPr>
  </w:style>
  <w:style w:type="character" w:customStyle="1" w:styleId="cpvcode">
    <w:name w:val="cpvcode"/>
    <w:basedOn w:val="Bekezdsalapbettpusa"/>
    <w:rsid w:val="005C51E2"/>
  </w:style>
  <w:style w:type="paragraph" w:customStyle="1" w:styleId="p">
    <w:name w:val="p"/>
    <w:basedOn w:val="Norml"/>
    <w:rsid w:val="005C51E2"/>
    <w:pPr>
      <w:spacing w:before="100" w:beforeAutospacing="1" w:after="100" w:afterAutospacing="1"/>
    </w:pPr>
    <w:rPr>
      <w:rFonts w:ascii="Times New Roman" w:hAnsi="Times New Roman"/>
      <w:sz w:val="24"/>
      <w:szCs w:val="24"/>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rsid w:val="005C51E2"/>
    <w:rPr>
      <w:rFonts w:ascii="Arial" w:eastAsia="Calibri" w:hAnsi="Arial" w:cs="Arial"/>
      <w:color w:val="000000"/>
      <w:kern w:val="1"/>
      <w:sz w:val="20"/>
      <w:szCs w:val="20"/>
      <w:lang w:eastAsia="zh-CN"/>
    </w:rPr>
  </w:style>
  <w:style w:type="paragraph" w:customStyle="1" w:styleId="cmek">
    <w:name w:val="címek"/>
    <w:basedOn w:val="Norml"/>
    <w:rsid w:val="005C51E2"/>
    <w:pPr>
      <w:spacing w:line="260" w:lineRule="atLeast"/>
      <w:jc w:val="center"/>
    </w:pPr>
    <w:rPr>
      <w:rFonts w:ascii="Arial" w:hAnsi="Arial"/>
      <w:b/>
      <w:caps/>
      <w:sz w:val="28"/>
    </w:rPr>
  </w:style>
  <w:style w:type="character" w:customStyle="1" w:styleId="Dtum2">
    <w:name w:val="Dátum2"/>
    <w:basedOn w:val="Bekezdsalapbettpusa"/>
    <w:rsid w:val="005C51E2"/>
  </w:style>
  <w:style w:type="paragraph" w:customStyle="1" w:styleId="CNParagraphLeft">
    <w:name w:val="CN Paragraph Left"/>
    <w:basedOn w:val="Norml"/>
    <w:link w:val="CNParagraphLeftChar"/>
    <w:uiPriority w:val="99"/>
    <w:rsid w:val="005C51E2"/>
    <w:pPr>
      <w:spacing w:before="80" w:after="80"/>
    </w:pPr>
    <w:rPr>
      <w:rFonts w:ascii="Arial" w:eastAsia="Calibri" w:hAnsi="Arial" w:cs="Arial"/>
      <w:sz w:val="18"/>
      <w:szCs w:val="18"/>
    </w:rPr>
  </w:style>
  <w:style w:type="character" w:customStyle="1" w:styleId="CNParagraphLeftChar">
    <w:name w:val="CN Paragraph Left Char"/>
    <w:link w:val="CNParagraphLeft"/>
    <w:uiPriority w:val="99"/>
    <w:locked/>
    <w:rsid w:val="005C51E2"/>
    <w:rPr>
      <w:rFonts w:ascii="Arial" w:eastAsia="Calibri" w:hAnsi="Arial" w:cs="Arial"/>
      <w:sz w:val="18"/>
      <w:szCs w:val="18"/>
      <w:lang w:eastAsia="hu-HU"/>
    </w:rPr>
  </w:style>
  <w:style w:type="character" w:customStyle="1" w:styleId="DeltaViewInsertion">
    <w:name w:val="DeltaView Insertion"/>
    <w:rsid w:val="005C51E2"/>
    <w:rPr>
      <w:b/>
      <w:i/>
      <w:spacing w:val="0"/>
      <w:lang w:val="hu-HU" w:eastAsia="hu-HU"/>
    </w:rPr>
  </w:style>
  <w:style w:type="paragraph" w:customStyle="1" w:styleId="Tiret0">
    <w:name w:val="Tiret 0"/>
    <w:basedOn w:val="Norml"/>
    <w:rsid w:val="005C51E2"/>
    <w:pPr>
      <w:numPr>
        <w:numId w:val="17"/>
      </w:numPr>
      <w:spacing w:before="120" w:after="120"/>
      <w:jc w:val="both"/>
    </w:pPr>
    <w:rPr>
      <w:rFonts w:ascii="Times New Roman" w:eastAsia="Calibri" w:hAnsi="Times New Roman"/>
      <w:sz w:val="24"/>
      <w:szCs w:val="22"/>
      <w:lang w:eastAsia="en-GB"/>
    </w:rPr>
  </w:style>
  <w:style w:type="paragraph" w:customStyle="1" w:styleId="Tiret1">
    <w:name w:val="Tiret 1"/>
    <w:basedOn w:val="Norml"/>
    <w:rsid w:val="005C51E2"/>
    <w:pPr>
      <w:numPr>
        <w:numId w:val="18"/>
      </w:numPr>
      <w:spacing w:before="120" w:after="120"/>
      <w:jc w:val="both"/>
    </w:pPr>
    <w:rPr>
      <w:rFonts w:ascii="Times New Roman" w:eastAsia="Calibri" w:hAnsi="Times New Roman"/>
      <w:sz w:val="24"/>
      <w:szCs w:val="22"/>
      <w:lang w:eastAsia="en-GB"/>
    </w:rPr>
  </w:style>
  <w:style w:type="paragraph" w:customStyle="1" w:styleId="NumPar1">
    <w:name w:val="NumPar 1"/>
    <w:basedOn w:val="Norml"/>
    <w:next w:val="Norml"/>
    <w:rsid w:val="005C51E2"/>
    <w:pPr>
      <w:numPr>
        <w:numId w:val="19"/>
      </w:numPr>
      <w:spacing w:before="120" w:after="120"/>
      <w:jc w:val="both"/>
    </w:pPr>
    <w:rPr>
      <w:rFonts w:ascii="Times New Roman" w:eastAsia="Calibri" w:hAnsi="Times New Roman"/>
      <w:sz w:val="24"/>
      <w:szCs w:val="22"/>
      <w:lang w:eastAsia="en-GB"/>
    </w:rPr>
  </w:style>
  <w:style w:type="paragraph" w:customStyle="1" w:styleId="NumPar2">
    <w:name w:val="NumPar 2"/>
    <w:basedOn w:val="Norml"/>
    <w:next w:val="Norml"/>
    <w:rsid w:val="005C51E2"/>
    <w:pPr>
      <w:numPr>
        <w:ilvl w:val="1"/>
        <w:numId w:val="19"/>
      </w:numPr>
      <w:spacing w:before="120" w:after="120"/>
      <w:jc w:val="both"/>
    </w:pPr>
    <w:rPr>
      <w:rFonts w:ascii="Times New Roman" w:eastAsia="Calibri" w:hAnsi="Times New Roman"/>
      <w:sz w:val="24"/>
      <w:szCs w:val="22"/>
      <w:lang w:eastAsia="en-GB"/>
    </w:rPr>
  </w:style>
  <w:style w:type="paragraph" w:customStyle="1" w:styleId="NumPar3">
    <w:name w:val="NumPar 3"/>
    <w:basedOn w:val="Norml"/>
    <w:next w:val="Norml"/>
    <w:rsid w:val="005C51E2"/>
    <w:pPr>
      <w:numPr>
        <w:ilvl w:val="2"/>
        <w:numId w:val="19"/>
      </w:numPr>
      <w:spacing w:before="120" w:after="120"/>
      <w:jc w:val="both"/>
    </w:pPr>
    <w:rPr>
      <w:rFonts w:ascii="Times New Roman" w:eastAsia="Calibri" w:hAnsi="Times New Roman"/>
      <w:sz w:val="24"/>
      <w:szCs w:val="22"/>
      <w:lang w:eastAsia="en-GB"/>
    </w:rPr>
  </w:style>
  <w:style w:type="paragraph" w:customStyle="1" w:styleId="NumPar4">
    <w:name w:val="NumPar 4"/>
    <w:basedOn w:val="Norml"/>
    <w:next w:val="Norml"/>
    <w:rsid w:val="005C51E2"/>
    <w:pPr>
      <w:numPr>
        <w:ilvl w:val="3"/>
        <w:numId w:val="19"/>
      </w:numPr>
      <w:spacing w:before="120" w:after="120"/>
      <w:jc w:val="both"/>
    </w:pPr>
    <w:rPr>
      <w:rFonts w:ascii="Times New Roman" w:eastAsia="Calibri" w:hAnsi="Times New Roman"/>
      <w:sz w:val="24"/>
      <w:szCs w:val="22"/>
      <w:lang w:eastAsia="en-GB"/>
    </w:rPr>
  </w:style>
  <w:style w:type="character" w:customStyle="1" w:styleId="NormlWebChar">
    <w:name w:val="Normál (Web) Char"/>
    <w:aliases w:val=" Char Char Char1,Char Char Char"/>
    <w:link w:val="NormlWeb"/>
    <w:uiPriority w:val="99"/>
    <w:locked/>
    <w:rsid w:val="005C51E2"/>
    <w:rPr>
      <w:rFonts w:ascii="Times New Roman" w:eastAsia="Times New Roman" w:hAnsi="Times New Roman" w:cs="Times New Roman"/>
      <w:color w:val="000000"/>
      <w:sz w:val="24"/>
      <w:szCs w:val="24"/>
      <w:lang w:eastAsia="hu-HU"/>
    </w:rPr>
  </w:style>
  <w:style w:type="table" w:customStyle="1" w:styleId="TableNormal">
    <w:name w:val="Table Normal"/>
    <w:uiPriority w:val="2"/>
    <w:qFormat/>
    <w:rsid w:val="005C51E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5C51E2"/>
    <w:pPr>
      <w:suppressAutoHyphens/>
      <w:ind w:left="720"/>
      <w:contextualSpacing/>
    </w:pPr>
    <w:rPr>
      <w:rFonts w:ascii="Times New Roman" w:hAnsi="Times New Roman"/>
      <w:sz w:val="24"/>
      <w:szCs w:val="24"/>
      <w:lang w:val="en-GB" w:eastAsia="zh-CN"/>
    </w:rPr>
  </w:style>
  <w:style w:type="paragraph" w:styleId="Nincstrkz">
    <w:name w:val="No Spacing"/>
    <w:link w:val="NincstrkzChar"/>
    <w:uiPriority w:val="1"/>
    <w:qFormat/>
    <w:rsid w:val="005C51E2"/>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5C51E2"/>
    <w:rPr>
      <w:rFonts w:ascii="Arial" w:eastAsia="Times New Roman" w:hAnsi="Arial" w:cs="Times New Roman"/>
      <w:szCs w:val="24"/>
      <w:lang w:eastAsia="hu-HU"/>
    </w:rPr>
  </w:style>
  <w:style w:type="paragraph" w:customStyle="1" w:styleId="np">
    <w:name w:val="np"/>
    <w:basedOn w:val="Norml"/>
    <w:rsid w:val="005C51E2"/>
    <w:pPr>
      <w:spacing w:after="20"/>
      <w:jc w:val="both"/>
    </w:pPr>
    <w:rPr>
      <w:rFonts w:ascii="Times New Roman" w:hAnsi="Times New Roman"/>
      <w:sz w:val="24"/>
      <w:szCs w:val="24"/>
    </w:rPr>
  </w:style>
  <w:style w:type="paragraph" w:customStyle="1" w:styleId="Nadia">
    <w:name w:val="Nadia"/>
    <w:basedOn w:val="Norml"/>
    <w:rsid w:val="005C51E2"/>
    <w:pPr>
      <w:spacing w:after="240"/>
      <w:jc w:val="both"/>
    </w:pPr>
    <w:rPr>
      <w:rFonts w:ascii="Arial" w:hAnsi="Arial" w:cs="Arial"/>
      <w:sz w:val="22"/>
      <w:szCs w:val="22"/>
      <w:lang w:val="en-GB" w:eastAsia="en-US"/>
    </w:rPr>
  </w:style>
  <w:style w:type="paragraph" w:customStyle="1" w:styleId="bra">
    <w:name w:val="ábra"/>
    <w:basedOn w:val="Norml"/>
    <w:rsid w:val="005C51E2"/>
    <w:pPr>
      <w:keepNext/>
      <w:spacing w:before="120" w:after="120"/>
      <w:jc w:val="center"/>
    </w:pPr>
    <w:rPr>
      <w:rFonts w:ascii="Times New Roman" w:hAnsi="Times New Roman"/>
      <w:b/>
      <w:bCs/>
    </w:rPr>
  </w:style>
  <w:style w:type="paragraph" w:customStyle="1" w:styleId="norml0">
    <w:name w:val="normál"/>
    <w:basedOn w:val="Norml"/>
    <w:qFormat/>
    <w:rsid w:val="005C51E2"/>
    <w:pPr>
      <w:keepNext/>
      <w:suppressAutoHyphens/>
      <w:spacing w:before="240" w:after="120"/>
      <w:contextualSpacing/>
      <w:jc w:val="both"/>
    </w:pPr>
    <w:rPr>
      <w:rFonts w:ascii="Times New Roman" w:hAnsi="Times New Roman"/>
      <w:sz w:val="24"/>
      <w:szCs w:val="22"/>
      <w:lang w:eastAsia="en-US"/>
    </w:rPr>
  </w:style>
  <w:style w:type="paragraph" w:customStyle="1" w:styleId="Normlfelsorols">
    <w:name w:val="Normál felsorolás"/>
    <w:basedOn w:val="Norml"/>
    <w:rsid w:val="005C51E2"/>
    <w:pPr>
      <w:widowControl w:val="0"/>
      <w:numPr>
        <w:numId w:val="20"/>
      </w:numPr>
      <w:spacing w:line="360" w:lineRule="auto"/>
    </w:pPr>
    <w:rPr>
      <w:rFonts w:ascii="Times New Roman" w:hAnsi="Times New Roman"/>
      <w:sz w:val="24"/>
    </w:rPr>
  </w:style>
  <w:style w:type="paragraph" w:customStyle="1" w:styleId="Cmsor1akk">
    <w:name w:val="Címsor 1 akk"/>
    <w:basedOn w:val="Norml"/>
    <w:next w:val="Norml"/>
    <w:rsid w:val="005C51E2"/>
    <w:pPr>
      <w:numPr>
        <w:numId w:val="21"/>
      </w:numPr>
      <w:spacing w:before="480" w:after="240"/>
      <w:jc w:val="both"/>
    </w:pPr>
    <w:rPr>
      <w:rFonts w:ascii="Calibri" w:hAnsi="Calibri"/>
      <w:b/>
      <w:caps/>
      <w:sz w:val="22"/>
      <w:szCs w:val="24"/>
      <w:lang w:eastAsia="en-US"/>
    </w:rPr>
  </w:style>
  <w:style w:type="paragraph" w:customStyle="1" w:styleId="cmsor2akk">
    <w:name w:val="címsor 2 akk"/>
    <w:basedOn w:val="Norml"/>
    <w:next w:val="Norml"/>
    <w:rsid w:val="005C51E2"/>
    <w:pPr>
      <w:numPr>
        <w:ilvl w:val="1"/>
        <w:numId w:val="21"/>
      </w:numPr>
      <w:spacing w:before="480" w:after="120"/>
      <w:ind w:left="771" w:hanging="431"/>
      <w:jc w:val="both"/>
    </w:pPr>
    <w:rPr>
      <w:rFonts w:ascii="Calibri" w:hAnsi="Calibri"/>
      <w:caps/>
      <w:sz w:val="22"/>
      <w:szCs w:val="24"/>
      <w:lang w:eastAsia="en-US"/>
    </w:rPr>
  </w:style>
  <w:style w:type="paragraph" w:customStyle="1" w:styleId="Cmsor3akk">
    <w:name w:val="Címsor 3 akk"/>
    <w:basedOn w:val="Norml"/>
    <w:next w:val="Norml"/>
    <w:rsid w:val="005C51E2"/>
    <w:pPr>
      <w:numPr>
        <w:ilvl w:val="2"/>
        <w:numId w:val="21"/>
      </w:numPr>
      <w:spacing w:before="240" w:after="120"/>
      <w:ind w:left="1015" w:hanging="505"/>
      <w:jc w:val="both"/>
    </w:pPr>
    <w:rPr>
      <w:rFonts w:ascii="Times New Roman félkövér" w:hAnsi="Times New Roman félkövér"/>
      <w:b/>
      <w:sz w:val="24"/>
      <w:szCs w:val="24"/>
      <w:lang w:eastAsia="en-US"/>
    </w:rPr>
  </w:style>
  <w:style w:type="paragraph" w:customStyle="1" w:styleId="Cmsor4akk">
    <w:name w:val="Címsor 4 akk"/>
    <w:basedOn w:val="Norml"/>
    <w:next w:val="Norml"/>
    <w:rsid w:val="005C51E2"/>
    <w:pPr>
      <w:numPr>
        <w:ilvl w:val="3"/>
        <w:numId w:val="21"/>
      </w:numPr>
      <w:spacing w:before="240" w:after="120"/>
      <w:ind w:left="1383" w:hanging="646"/>
      <w:jc w:val="both"/>
    </w:pPr>
    <w:rPr>
      <w:rFonts w:ascii="Calibri" w:hAnsi="Calibri"/>
      <w:i/>
      <w:sz w:val="24"/>
      <w:szCs w:val="24"/>
      <w:lang w:eastAsia="en-US"/>
    </w:rPr>
  </w:style>
  <w:style w:type="paragraph" w:customStyle="1" w:styleId="Cmsor5akk">
    <w:name w:val="Címsor 5 akk"/>
    <w:basedOn w:val="Norml"/>
    <w:next w:val="Norml"/>
    <w:rsid w:val="005C51E2"/>
    <w:pPr>
      <w:numPr>
        <w:ilvl w:val="4"/>
        <w:numId w:val="21"/>
      </w:numPr>
      <w:spacing w:before="360" w:after="120"/>
      <w:ind w:left="1645" w:hanging="794"/>
      <w:jc w:val="both"/>
    </w:pPr>
    <w:rPr>
      <w:rFonts w:ascii="Calibri" w:hAnsi="Calibri"/>
      <w:i/>
      <w:sz w:val="24"/>
      <w:szCs w:val="24"/>
      <w:lang w:eastAsia="en-US"/>
    </w:rPr>
  </w:style>
  <w:style w:type="paragraph" w:customStyle="1" w:styleId="tblzat">
    <w:name w:val="táblázat"/>
    <w:basedOn w:val="Norml"/>
    <w:next w:val="Norml"/>
    <w:qFormat/>
    <w:rsid w:val="005C51E2"/>
    <w:pPr>
      <w:keepNext/>
      <w:keepLines/>
      <w:numPr>
        <w:numId w:val="22"/>
      </w:numPr>
      <w:tabs>
        <w:tab w:val="center" w:pos="113"/>
        <w:tab w:val="left" w:pos="284"/>
      </w:tabs>
      <w:spacing w:after="180"/>
      <w:ind w:left="0" w:firstLine="0"/>
      <w:jc w:val="center"/>
    </w:pPr>
    <w:rPr>
      <w:rFonts w:ascii="Times New Roman" w:hAnsi="Times New Roman"/>
      <w:i/>
      <w:sz w:val="24"/>
      <w:szCs w:val="24"/>
      <w:lang w:eastAsia="en-US"/>
    </w:rPr>
  </w:style>
  <w:style w:type="character" w:customStyle="1" w:styleId="hivatkozs">
    <w:name w:val="hivatkozás"/>
    <w:uiPriority w:val="1"/>
    <w:qFormat/>
    <w:rsid w:val="005C51E2"/>
    <w:rPr>
      <w:b/>
      <w:i/>
      <w:color w:val="2E74B5"/>
      <w:sz w:val="24"/>
    </w:rPr>
  </w:style>
  <w:style w:type="numbering" w:customStyle="1" w:styleId="Egyszerfelsorols12">
    <w:name w:val="Egyszerű felsorolás12"/>
    <w:basedOn w:val="Nemlista"/>
    <w:semiHidden/>
    <w:rsid w:val="005C51E2"/>
    <w:pPr>
      <w:numPr>
        <w:numId w:val="23"/>
      </w:numPr>
    </w:pPr>
  </w:style>
  <w:style w:type="paragraph" w:customStyle="1" w:styleId="Cmsor3Kb">
    <w:name w:val="Címsor 3 Kb"/>
    <w:basedOn w:val="Norml"/>
    <w:qFormat/>
    <w:rsid w:val="005C51E2"/>
    <w:pPr>
      <w:numPr>
        <w:ilvl w:val="2"/>
        <w:numId w:val="23"/>
      </w:numPr>
      <w:spacing w:before="360" w:after="120"/>
      <w:jc w:val="both"/>
      <w:outlineLvl w:val="1"/>
    </w:pPr>
    <w:rPr>
      <w:rFonts w:ascii="Times New Roman" w:eastAsia="Calibri" w:hAnsi="Times New Roman"/>
      <w:b/>
      <w:i/>
      <w:sz w:val="24"/>
      <w:szCs w:val="24"/>
      <w:lang w:eastAsia="en-US"/>
    </w:rPr>
  </w:style>
  <w:style w:type="paragraph" w:customStyle="1" w:styleId="text-3mezera">
    <w:name w:val="text - 3 mezera"/>
    <w:basedOn w:val="Norml"/>
    <w:rsid w:val="005C51E2"/>
    <w:pPr>
      <w:widowControl w:val="0"/>
      <w:spacing w:before="60" w:line="240" w:lineRule="exact"/>
      <w:jc w:val="both"/>
    </w:pPr>
    <w:rPr>
      <w:rFonts w:ascii="Arial" w:hAnsi="Arial"/>
      <w:sz w:val="24"/>
      <w:lang w:val="cs-CZ"/>
    </w:rPr>
  </w:style>
  <w:style w:type="character" w:customStyle="1" w:styleId="FelsorolsChar">
    <w:name w:val="Felsorolás Char"/>
    <w:link w:val="Felsorols"/>
    <w:rsid w:val="005C51E2"/>
    <w:rPr>
      <w:rFonts w:ascii="Arial" w:eastAsia="Calibri" w:hAnsi="Arial" w:cs="Arial"/>
      <w:color w:val="000000"/>
      <w:kern w:val="1"/>
      <w:sz w:val="24"/>
      <w:szCs w:val="24"/>
      <w:lang w:eastAsia="zh-CN"/>
    </w:rPr>
  </w:style>
  <w:style w:type="character" w:customStyle="1" w:styleId="Bodytext23">
    <w:name w:val="Body text (2)3"/>
    <w:rsid w:val="005C51E2"/>
    <w:rPr>
      <w:rFonts w:ascii="Trebuchet MS" w:hAnsi="Trebuchet MS"/>
      <w:spacing w:val="10"/>
      <w:sz w:val="18"/>
      <w:szCs w:val="18"/>
      <w:lang w:bidi="ar-SA"/>
    </w:rPr>
  </w:style>
  <w:style w:type="numbering" w:customStyle="1" w:styleId="Nemlista1">
    <w:name w:val="Nem lista1"/>
    <w:next w:val="Nemlista"/>
    <w:uiPriority w:val="99"/>
    <w:semiHidden/>
    <w:rsid w:val="005C51E2"/>
  </w:style>
  <w:style w:type="paragraph" w:customStyle="1" w:styleId="C3ALATT">
    <w:name w:val="C3 ALATT"/>
    <w:rsid w:val="005C51E2"/>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5C51E2"/>
  </w:style>
  <w:style w:type="character" w:customStyle="1" w:styleId="CharChar7">
    <w:name w:val="Char Char7"/>
    <w:rsid w:val="005C51E2"/>
    <w:rPr>
      <w:b/>
      <w:bCs/>
      <w:sz w:val="28"/>
      <w:szCs w:val="28"/>
      <w:lang w:val="hu-HU" w:eastAsia="en-US" w:bidi="ar-SA"/>
    </w:rPr>
  </w:style>
  <w:style w:type="character" w:customStyle="1" w:styleId="CharChar6">
    <w:name w:val="Char Char6"/>
    <w:rsid w:val="005C51E2"/>
    <w:rPr>
      <w:b/>
      <w:bCs/>
      <w:sz w:val="24"/>
      <w:szCs w:val="26"/>
      <w:lang w:val="hu-HU" w:eastAsia="en-US" w:bidi="ar-SA"/>
    </w:rPr>
  </w:style>
  <w:style w:type="character" w:customStyle="1" w:styleId="CharChar5">
    <w:name w:val="Char Char5"/>
    <w:rsid w:val="005C51E2"/>
    <w:rPr>
      <w:b/>
      <w:bCs/>
      <w:sz w:val="22"/>
      <w:szCs w:val="22"/>
      <w:lang w:val="hu-HU" w:eastAsia="en-US" w:bidi="ar-SA"/>
    </w:rPr>
  </w:style>
  <w:style w:type="paragraph" w:customStyle="1" w:styleId="BodyText21">
    <w:name w:val="Body Text 21"/>
    <w:basedOn w:val="Norml"/>
    <w:rsid w:val="005C51E2"/>
    <w:pPr>
      <w:jc w:val="both"/>
    </w:pPr>
    <w:rPr>
      <w:rFonts w:ascii="Times New Roman" w:hAnsi="Times New Roman"/>
      <w:sz w:val="28"/>
    </w:rPr>
  </w:style>
  <w:style w:type="paragraph" w:customStyle="1" w:styleId="Listaszerbekezds2">
    <w:name w:val="Listaszerű bekezdés2"/>
    <w:basedOn w:val="Norml"/>
    <w:qFormat/>
    <w:rsid w:val="005C51E2"/>
    <w:pPr>
      <w:ind w:left="708"/>
    </w:pPr>
    <w:rPr>
      <w:rFonts w:ascii="Times New Roman" w:hAnsi="Times New Roman"/>
      <w:bCs/>
    </w:rPr>
  </w:style>
  <w:style w:type="paragraph" w:customStyle="1" w:styleId="Standard0">
    <w:name w:val="Standard"/>
    <w:rsid w:val="005C51E2"/>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5C51E2"/>
    <w:pPr>
      <w:spacing w:after="0" w:line="240" w:lineRule="auto"/>
    </w:pPr>
    <w:rPr>
      <w:rFonts w:ascii="Calibri" w:eastAsia="Times New Roman" w:hAnsi="Calibri" w:cs="Times New Roman"/>
    </w:rPr>
  </w:style>
  <w:style w:type="paragraph" w:customStyle="1" w:styleId="Style1">
    <w:name w:val="Style 1"/>
    <w:basedOn w:val="Norml"/>
    <w:rsid w:val="005C51E2"/>
    <w:pPr>
      <w:widowControl w:val="0"/>
      <w:autoSpaceDE w:val="0"/>
      <w:autoSpaceDN w:val="0"/>
      <w:adjustRightInd w:val="0"/>
    </w:pPr>
    <w:rPr>
      <w:rFonts w:ascii="Times New Roman" w:hAnsi="Times New Roman"/>
      <w:sz w:val="24"/>
      <w:szCs w:val="24"/>
    </w:rPr>
  </w:style>
  <w:style w:type="paragraph" w:customStyle="1" w:styleId="Style2">
    <w:name w:val="Style 2"/>
    <w:basedOn w:val="Norml"/>
    <w:rsid w:val="005C51E2"/>
    <w:pPr>
      <w:widowControl w:val="0"/>
      <w:tabs>
        <w:tab w:val="left" w:pos="2196"/>
      </w:tabs>
      <w:autoSpaceDE w:val="0"/>
      <w:autoSpaceDN w:val="0"/>
      <w:ind w:left="720"/>
    </w:pPr>
    <w:rPr>
      <w:rFonts w:ascii="Times New Roman" w:hAnsi="Times New Roman"/>
      <w:sz w:val="24"/>
      <w:szCs w:val="24"/>
    </w:rPr>
  </w:style>
  <w:style w:type="character" w:customStyle="1" w:styleId="Szvegtrzs3Char2">
    <w:name w:val="Szövegtörzs 3 Char2"/>
    <w:basedOn w:val="Bekezdsalapbettpusa"/>
    <w:uiPriority w:val="99"/>
    <w:rsid w:val="005C51E2"/>
    <w:rPr>
      <w:rFonts w:ascii="Times New Roman" w:eastAsia="Calibri" w:hAnsi="Times New Roman" w:cs="Times New Roman"/>
      <w:sz w:val="16"/>
      <w:szCs w:val="16"/>
    </w:rPr>
  </w:style>
  <w:style w:type="paragraph" w:styleId="Szvegblokk">
    <w:name w:val="Block Text"/>
    <w:basedOn w:val="Norml"/>
    <w:uiPriority w:val="99"/>
    <w:rsid w:val="005C51E2"/>
    <w:pPr>
      <w:spacing w:line="360" w:lineRule="atLeast"/>
      <w:ind w:left="709" w:right="-58"/>
      <w:jc w:val="both"/>
    </w:pPr>
    <w:rPr>
      <w:rFonts w:ascii="Times New Roman" w:hAnsi="Times New Roman"/>
      <w:sz w:val="24"/>
    </w:rPr>
  </w:style>
  <w:style w:type="character" w:customStyle="1" w:styleId="CharChar8">
    <w:name w:val="Char Char8"/>
    <w:rsid w:val="005C51E2"/>
    <w:rPr>
      <w:b/>
      <w:bCs/>
      <w:sz w:val="28"/>
      <w:szCs w:val="28"/>
      <w:lang w:val="hu-HU" w:eastAsia="en-US" w:bidi="ar-SA"/>
    </w:rPr>
  </w:style>
  <w:style w:type="character" w:customStyle="1" w:styleId="CharChar4">
    <w:name w:val="Char Char4"/>
    <w:rsid w:val="005C51E2"/>
    <w:rPr>
      <w:b/>
      <w:bCs/>
      <w:sz w:val="24"/>
      <w:szCs w:val="26"/>
      <w:lang w:val="hu-HU" w:eastAsia="en-US" w:bidi="ar-SA"/>
    </w:rPr>
  </w:style>
  <w:style w:type="character" w:customStyle="1" w:styleId="CharChar10">
    <w:name w:val="Char Char10"/>
    <w:rsid w:val="005C51E2"/>
    <w:rPr>
      <w:b/>
      <w:bCs/>
      <w:sz w:val="28"/>
      <w:szCs w:val="28"/>
      <w:lang w:val="hu-HU" w:eastAsia="en-US" w:bidi="ar-SA"/>
    </w:rPr>
  </w:style>
  <w:style w:type="character" w:customStyle="1" w:styleId="CharChar9">
    <w:name w:val="Char Char9"/>
    <w:rsid w:val="005C51E2"/>
    <w:rPr>
      <w:b/>
      <w:bCs/>
      <w:sz w:val="24"/>
      <w:szCs w:val="26"/>
      <w:lang w:val="hu-HU" w:eastAsia="en-US" w:bidi="ar-SA"/>
    </w:rPr>
  </w:style>
  <w:style w:type="paragraph" w:customStyle="1" w:styleId="C">
    <w:name w:val="C"/>
    <w:rsid w:val="005C51E2"/>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5C51E2"/>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5C51E2"/>
    <w:pPr>
      <w:jc w:val="center"/>
    </w:pPr>
    <w:rPr>
      <w:rFonts w:ascii="Arial" w:hAnsi="Arial"/>
      <w:b/>
      <w:caps/>
      <w:sz w:val="28"/>
      <w:lang w:val="en-US"/>
    </w:rPr>
  </w:style>
  <w:style w:type="paragraph" w:customStyle="1" w:styleId="okeanujfuggelek">
    <w:name w:val="okean_uj_fuggelek"/>
    <w:basedOn w:val="Felsorols"/>
    <w:rsid w:val="005C51E2"/>
    <w:pPr>
      <w:numPr>
        <w:numId w:val="24"/>
      </w:numPr>
      <w:tabs>
        <w:tab w:val="clear" w:pos="720"/>
      </w:tabs>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5C51E2"/>
    <w:pPr>
      <w:spacing w:before="120" w:after="120" w:line="360" w:lineRule="exact"/>
      <w:ind w:left="567"/>
      <w:jc w:val="both"/>
    </w:pPr>
    <w:rPr>
      <w:rFonts w:ascii="Arial" w:hAnsi="Arial" w:cs="Arial"/>
      <w:b/>
      <w:iCs/>
      <w:sz w:val="22"/>
      <w:szCs w:val="24"/>
    </w:rPr>
  </w:style>
  <w:style w:type="character" w:customStyle="1" w:styleId="para">
    <w:name w:val="para"/>
    <w:basedOn w:val="Bekezdsalapbettpusa"/>
    <w:rsid w:val="005C51E2"/>
  </w:style>
  <w:style w:type="paragraph" w:customStyle="1" w:styleId="okeanujfelsorolasbetvel">
    <w:name w:val="okean_uj_felsorolas_betűvel"/>
    <w:basedOn w:val="Norml"/>
    <w:rsid w:val="005C51E2"/>
    <w:pPr>
      <w:numPr>
        <w:numId w:val="25"/>
      </w:numPr>
      <w:tabs>
        <w:tab w:val="num" w:pos="527"/>
      </w:tabs>
      <w:spacing w:before="60" w:after="60"/>
      <w:ind w:left="527" w:hanging="385"/>
      <w:jc w:val="both"/>
    </w:pPr>
    <w:rPr>
      <w:rFonts w:ascii="Arial" w:hAnsi="Arial" w:cs="Arial"/>
      <w:sz w:val="24"/>
      <w:szCs w:val="22"/>
    </w:rPr>
  </w:style>
  <w:style w:type="character" w:customStyle="1" w:styleId="highlight">
    <w:name w:val="highlight"/>
    <w:basedOn w:val="Bekezdsalapbettpusa"/>
    <w:rsid w:val="005C51E2"/>
  </w:style>
  <w:style w:type="numbering" w:customStyle="1" w:styleId="Nemlista2">
    <w:name w:val="Nem lista2"/>
    <w:next w:val="Nemlista"/>
    <w:uiPriority w:val="99"/>
    <w:semiHidden/>
    <w:rsid w:val="005C51E2"/>
  </w:style>
  <w:style w:type="paragraph" w:customStyle="1" w:styleId="CharCharCharCharCharCharCharCharChar">
    <w:name w:val="Char Char Char Char Char Char Char Char Char"/>
    <w:basedOn w:val="Norml"/>
    <w:rsid w:val="005C51E2"/>
    <w:pPr>
      <w:spacing w:before="120" w:after="120"/>
    </w:pPr>
    <w:rPr>
      <w:rFonts w:ascii="Times New Roman" w:hAnsi="Times New Roman"/>
      <w:b/>
      <w:iCs/>
      <w:spacing w:val="-5"/>
      <w:sz w:val="24"/>
      <w:szCs w:val="24"/>
      <w:lang w:val="en-US" w:eastAsia="en-US"/>
    </w:rPr>
  </w:style>
  <w:style w:type="paragraph" w:styleId="Dokumentumtrkp">
    <w:name w:val="Document Map"/>
    <w:basedOn w:val="Norml"/>
    <w:link w:val="DokumentumtrkpChar"/>
    <w:semiHidden/>
    <w:rsid w:val="005C51E2"/>
    <w:pPr>
      <w:shd w:val="clear" w:color="auto" w:fill="000080"/>
    </w:pPr>
    <w:rPr>
      <w:rFonts w:ascii="Tahoma" w:hAnsi="Tahoma"/>
      <w:lang w:eastAsia="zh-CN"/>
    </w:rPr>
  </w:style>
  <w:style w:type="character" w:customStyle="1" w:styleId="DokumentumtrkpChar">
    <w:name w:val="Dokumentumtérkép Char"/>
    <w:basedOn w:val="Bekezdsalapbettpusa"/>
    <w:link w:val="Dokumentumtrkp"/>
    <w:semiHidden/>
    <w:rsid w:val="005C51E2"/>
    <w:rPr>
      <w:rFonts w:ascii="Tahoma" w:eastAsia="Times New Roman" w:hAnsi="Tahoma" w:cs="Times New Roman"/>
      <w:sz w:val="20"/>
      <w:szCs w:val="20"/>
      <w:shd w:val="clear" w:color="auto" w:fill="000080"/>
      <w:lang w:eastAsia="zh-CN"/>
    </w:rPr>
  </w:style>
  <w:style w:type="paragraph" w:customStyle="1" w:styleId="cm2alatt">
    <w:name w:val="cím 2 alatt"/>
    <w:rsid w:val="005C51E2"/>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5C51E2"/>
    <w:rPr>
      <w:rFonts w:ascii="Arial" w:hAnsi="Arial" w:cs="Arial"/>
      <w:b/>
      <w:bCs/>
      <w:sz w:val="24"/>
      <w:szCs w:val="24"/>
    </w:rPr>
  </w:style>
  <w:style w:type="paragraph" w:customStyle="1" w:styleId="rub10">
    <w:name w:val="rub1"/>
    <w:basedOn w:val="Norml"/>
    <w:rsid w:val="005C51E2"/>
    <w:pPr>
      <w:jc w:val="both"/>
    </w:pPr>
    <w:rPr>
      <w:rFonts w:ascii="&amp;#39" w:hAnsi="&amp;#39"/>
      <w:b/>
      <w:bCs/>
      <w:smallCaps/>
      <w:sz w:val="24"/>
      <w:szCs w:val="24"/>
    </w:rPr>
  </w:style>
  <w:style w:type="paragraph" w:customStyle="1" w:styleId="textbody">
    <w:name w:val="textbody"/>
    <w:basedOn w:val="Norml"/>
    <w:rsid w:val="005C51E2"/>
    <w:pPr>
      <w:spacing w:before="92"/>
      <w:jc w:val="both"/>
    </w:pPr>
    <w:rPr>
      <w:rFonts w:ascii="&amp;#39" w:hAnsi="&amp;#39"/>
      <w:sz w:val="24"/>
      <w:szCs w:val="24"/>
    </w:rPr>
  </w:style>
  <w:style w:type="paragraph" w:customStyle="1" w:styleId="bodytextindent2">
    <w:name w:val="bodytextindent2"/>
    <w:basedOn w:val="Norml"/>
    <w:rsid w:val="005C51E2"/>
    <w:pPr>
      <w:ind w:firstLine="415"/>
      <w:jc w:val="both"/>
    </w:pPr>
    <w:rPr>
      <w:rFonts w:ascii="&amp;#39" w:hAnsi="&amp;#39"/>
      <w:sz w:val="24"/>
      <w:szCs w:val="24"/>
    </w:rPr>
  </w:style>
  <w:style w:type="paragraph" w:customStyle="1" w:styleId="N">
    <w:name w:val="ÉN"/>
    <w:basedOn w:val="Norml"/>
    <w:rsid w:val="005C51E2"/>
    <w:pPr>
      <w:jc w:val="both"/>
    </w:pPr>
    <w:rPr>
      <w:rFonts w:ascii="Times New Roman" w:hAnsi="Times New Roman"/>
      <w:sz w:val="26"/>
      <w:szCs w:val="24"/>
    </w:rPr>
  </w:style>
  <w:style w:type="paragraph" w:customStyle="1" w:styleId="heading8">
    <w:name w:val="heading8"/>
    <w:basedOn w:val="Norml"/>
    <w:rsid w:val="005C51E2"/>
    <w:pPr>
      <w:spacing w:before="160" w:after="40"/>
    </w:pPr>
    <w:rPr>
      <w:rFonts w:ascii="&amp;#39" w:hAnsi="&amp;#39"/>
      <w:i/>
      <w:iCs/>
      <w:sz w:val="24"/>
      <w:szCs w:val="24"/>
    </w:rPr>
  </w:style>
  <w:style w:type="paragraph" w:customStyle="1" w:styleId="BodyText230">
    <w:name w:val="Body Text 23"/>
    <w:basedOn w:val="Norml"/>
    <w:rsid w:val="005C51E2"/>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CharCharChar1Char">
    <w:name w:val="Char Char Char1 Char"/>
    <w:basedOn w:val="Norml"/>
    <w:rsid w:val="005C51E2"/>
    <w:pPr>
      <w:spacing w:after="160" w:line="240" w:lineRule="exact"/>
    </w:pPr>
    <w:rPr>
      <w:rFonts w:ascii="Times New Roman" w:hAnsi="Times New Roman"/>
      <w:sz w:val="24"/>
      <w:lang w:val="en-US" w:eastAsia="en-US"/>
    </w:rPr>
  </w:style>
  <w:style w:type="character" w:customStyle="1" w:styleId="contentimportant">
    <w:name w:val="contentimportant"/>
    <w:rsid w:val="005C51E2"/>
    <w:rPr>
      <w:b/>
      <w:bCs/>
      <w:sz w:val="10"/>
      <w:szCs w:val="10"/>
    </w:rPr>
  </w:style>
  <w:style w:type="paragraph" w:customStyle="1" w:styleId="Felsorols1">
    <w:name w:val="Felsorolás1"/>
    <w:basedOn w:val="Norml"/>
    <w:rsid w:val="005C51E2"/>
    <w:pPr>
      <w:keepNext/>
      <w:keepLines/>
      <w:tabs>
        <w:tab w:val="num" w:pos="567"/>
      </w:tabs>
      <w:spacing w:before="240" w:after="120"/>
      <w:ind w:left="567" w:hanging="567"/>
      <w:jc w:val="both"/>
    </w:pPr>
    <w:rPr>
      <w:rFonts w:ascii="Times New Roman" w:hAnsi="Times New Roman"/>
      <w:b/>
      <w:bCs/>
      <w:sz w:val="24"/>
    </w:rPr>
  </w:style>
  <w:style w:type="paragraph" w:customStyle="1" w:styleId="Felsorols2">
    <w:name w:val="Felsorolás2"/>
    <w:basedOn w:val="Norml"/>
    <w:rsid w:val="005C51E2"/>
    <w:pPr>
      <w:keepLines/>
      <w:numPr>
        <w:ilvl w:val="1"/>
        <w:numId w:val="26"/>
      </w:numPr>
      <w:tabs>
        <w:tab w:val="left" w:pos="6521"/>
        <w:tab w:val="left" w:leader="dot" w:pos="8789"/>
      </w:tabs>
      <w:spacing w:before="240" w:after="120"/>
      <w:jc w:val="both"/>
    </w:pPr>
    <w:rPr>
      <w:rFonts w:ascii="Times New Roman" w:hAnsi="Times New Roman"/>
      <w:sz w:val="24"/>
    </w:rPr>
  </w:style>
  <w:style w:type="paragraph" w:customStyle="1" w:styleId="tablecontents">
    <w:name w:val="tablecontents"/>
    <w:basedOn w:val="Norml"/>
    <w:rsid w:val="005C51E2"/>
    <w:rPr>
      <w:rFonts w:ascii="&amp;#39" w:hAnsi="&amp;#39"/>
      <w:sz w:val="24"/>
      <w:szCs w:val="24"/>
    </w:rPr>
  </w:style>
  <w:style w:type="paragraph" w:customStyle="1" w:styleId="rub30">
    <w:name w:val="rub3"/>
    <w:basedOn w:val="Norml"/>
    <w:rsid w:val="005C51E2"/>
    <w:pPr>
      <w:jc w:val="both"/>
    </w:pPr>
    <w:rPr>
      <w:rFonts w:ascii="&amp;#39" w:hAnsi="&amp;#39"/>
      <w:b/>
      <w:bCs/>
      <w:i/>
      <w:iCs/>
      <w:sz w:val="24"/>
      <w:szCs w:val="24"/>
    </w:rPr>
  </w:style>
  <w:style w:type="paragraph" w:customStyle="1" w:styleId="szvegtrzsbehzssal20">
    <w:name w:val="szvegtrzsbehzssal2"/>
    <w:basedOn w:val="Norml"/>
    <w:rsid w:val="005C51E2"/>
    <w:pPr>
      <w:ind w:firstLine="415"/>
      <w:jc w:val="both"/>
    </w:pPr>
    <w:rPr>
      <w:rFonts w:ascii="&amp;#39" w:hAnsi="&amp;#39"/>
      <w:sz w:val="24"/>
      <w:szCs w:val="24"/>
    </w:rPr>
  </w:style>
  <w:style w:type="paragraph" w:customStyle="1" w:styleId="Cmsorj">
    <w:name w:val="CímsorÚj"/>
    <w:basedOn w:val="Norml"/>
    <w:rsid w:val="005C51E2"/>
    <w:rPr>
      <w:rFonts w:ascii="Times New Roman" w:hAnsi="Times New Roman"/>
      <w:b/>
      <w:sz w:val="28"/>
    </w:rPr>
  </w:style>
  <w:style w:type="paragraph" w:customStyle="1" w:styleId="Tblzattartalom0">
    <w:name w:val="Táblázat tartalom"/>
    <w:basedOn w:val="Szvegtrzs"/>
    <w:rsid w:val="005C51E2"/>
    <w:pPr>
      <w:widowControl/>
      <w:suppressLineNumbers/>
      <w:suppressAutoHyphens/>
    </w:pPr>
    <w:rPr>
      <w:rFonts w:ascii="Albany" w:hAnsi="Albany"/>
      <w:sz w:val="24"/>
      <w:szCs w:val="24"/>
      <w:lang w:val="hu-HU"/>
    </w:rPr>
  </w:style>
  <w:style w:type="paragraph" w:customStyle="1" w:styleId="StlusCmsor2Utna6pt">
    <w:name w:val="Stílus Címsor 2 + Utána:  6 pt"/>
    <w:basedOn w:val="Cmsor2"/>
    <w:autoRedefine/>
    <w:rsid w:val="005C51E2"/>
    <w:pPr>
      <w:widowControl/>
      <w:numPr>
        <w:ilvl w:val="0"/>
        <w:numId w:val="0"/>
      </w:numPr>
      <w:tabs>
        <w:tab w:val="num" w:pos="720"/>
      </w:tabs>
      <w:spacing w:after="240"/>
      <w:ind w:right="22"/>
      <w:jc w:val="left"/>
    </w:pPr>
    <w:rPr>
      <w:rFonts w:ascii="Times New Roman" w:hAnsi="Times New Roman"/>
      <w:bCs/>
      <w:i w:val="0"/>
      <w:iCs/>
      <w:kern w:val="28"/>
      <w:szCs w:val="24"/>
      <w:lang w:val="hu-HU" w:eastAsia="en-US"/>
    </w:rPr>
  </w:style>
  <w:style w:type="paragraph" w:customStyle="1" w:styleId="SZ1">
    <w:name w:val="SZ 1"/>
    <w:uiPriority w:val="99"/>
    <w:rsid w:val="005C51E2"/>
    <w:pPr>
      <w:numPr>
        <w:numId w:val="27"/>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5C51E2"/>
    <w:pPr>
      <w:autoSpaceDE w:val="0"/>
      <w:autoSpaceDN w:val="0"/>
      <w:spacing w:after="0" w:line="240" w:lineRule="auto"/>
      <w:ind w:left="425"/>
      <w:jc w:val="both"/>
    </w:pPr>
    <w:rPr>
      <w:rFonts w:ascii="CG Times (W1)" w:eastAsia="Calibri" w:hAnsi="CG Times (W1)" w:cs="Times New Roman"/>
      <w:noProof/>
      <w:szCs w:val="20"/>
      <w:lang w:eastAsia="hu-HU"/>
    </w:rPr>
  </w:style>
  <w:style w:type="paragraph" w:customStyle="1" w:styleId="Norml12pt">
    <w:name w:val="Normál + 12 pt"/>
    <w:aliases w:val="Félkövér,Jobb:  0,04 cm,Sorköz:  1,5 sor"/>
    <w:basedOn w:val="Cmsor2"/>
    <w:link w:val="Norml12ptChar"/>
    <w:rsid w:val="005C51E2"/>
    <w:pPr>
      <w:widowControl/>
      <w:numPr>
        <w:ilvl w:val="0"/>
        <w:numId w:val="28"/>
      </w:numPr>
      <w:tabs>
        <w:tab w:val="clear" w:pos="900"/>
        <w:tab w:val="num" w:pos="720"/>
      </w:tabs>
      <w:spacing w:before="60" w:after="0"/>
      <w:ind w:right="22" w:hanging="900"/>
      <w:jc w:val="center"/>
    </w:pPr>
    <w:rPr>
      <w:rFonts w:ascii="Times New Roman" w:hAnsi="Times New Roman"/>
      <w:bCs/>
      <w:i w:val="0"/>
      <w:iCs/>
      <w:kern w:val="28"/>
      <w:sz w:val="28"/>
      <w:szCs w:val="28"/>
      <w:lang w:val="hu-HU" w:eastAsia="en-US"/>
    </w:rPr>
  </w:style>
  <w:style w:type="character" w:customStyle="1" w:styleId="Norml12ptChar">
    <w:name w:val="Normál + 12 pt Char"/>
    <w:aliases w:val="Félkövér Char,Jobb:  0 Char,04 cm Char,Sorköz:  1 Char,5 sor Char"/>
    <w:link w:val="Norml12pt"/>
    <w:rsid w:val="005C51E2"/>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5C51E2"/>
    <w:rPr>
      <w:rFonts w:ascii="Arial" w:hAnsi="Arial" w:cs="Times New Roman"/>
      <w:sz w:val="20"/>
      <w:szCs w:val="20"/>
    </w:rPr>
  </w:style>
  <w:style w:type="paragraph" w:customStyle="1" w:styleId="Norml3">
    <w:name w:val="Norml"/>
    <w:rsid w:val="005C51E2"/>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5C51E2"/>
    <w:pPr>
      <w:jc w:val="both"/>
    </w:pPr>
    <w:rPr>
      <w:rFonts w:ascii="Times New Roman" w:eastAsia="Calibri" w:hAnsi="Times New Roman"/>
      <w:sz w:val="24"/>
    </w:rPr>
  </w:style>
  <w:style w:type="paragraph" w:customStyle="1" w:styleId="TableNormalLeft">
    <w:name w:val="Table Normal Left"/>
    <w:basedOn w:val="Norml"/>
    <w:rsid w:val="005C51E2"/>
    <w:pPr>
      <w:spacing w:before="20" w:after="20"/>
    </w:pPr>
    <w:rPr>
      <w:rFonts w:ascii="Times New Roman" w:hAnsi="Times New Roman"/>
      <w:sz w:val="16"/>
    </w:rPr>
  </w:style>
  <w:style w:type="paragraph" w:customStyle="1" w:styleId="TableTitle">
    <w:name w:val="Table Title"/>
    <w:basedOn w:val="Norml"/>
    <w:next w:val="Norml"/>
    <w:rsid w:val="005C51E2"/>
    <w:pPr>
      <w:spacing w:before="80" w:after="80"/>
      <w:jc w:val="center"/>
    </w:pPr>
    <w:rPr>
      <w:rFonts w:ascii="Times New Roman" w:hAnsi="Times New Roman"/>
      <w:b/>
    </w:rPr>
  </w:style>
  <w:style w:type="paragraph" w:customStyle="1" w:styleId="Pont">
    <w:name w:val="Pont"/>
    <w:basedOn w:val="Norml"/>
    <w:uiPriority w:val="99"/>
    <w:rsid w:val="005C51E2"/>
    <w:pPr>
      <w:widowControl w:val="0"/>
      <w:numPr>
        <w:numId w:val="29"/>
      </w:numPr>
      <w:overflowPunct w:val="0"/>
      <w:autoSpaceDE w:val="0"/>
      <w:autoSpaceDN w:val="0"/>
      <w:adjustRightInd w:val="0"/>
      <w:spacing w:before="240"/>
      <w:textAlignment w:val="baseline"/>
    </w:pPr>
    <w:rPr>
      <w:rFonts w:ascii="Times New Roman" w:hAnsi="Times New Roman"/>
      <w:sz w:val="16"/>
      <w:lang w:eastAsia="en-US"/>
    </w:rPr>
  </w:style>
  <w:style w:type="paragraph" w:customStyle="1" w:styleId="BodyText4">
    <w:name w:val="Body Text 4"/>
    <w:basedOn w:val="Norml"/>
    <w:uiPriority w:val="99"/>
    <w:rsid w:val="005C51E2"/>
    <w:pPr>
      <w:widowControl w:val="0"/>
      <w:numPr>
        <w:numId w:val="30"/>
      </w:numPr>
    </w:pPr>
    <w:rPr>
      <w:rFonts w:ascii="Times New Roman" w:hAnsi="Times New Roman"/>
      <w:sz w:val="24"/>
      <w:lang w:val="en-GB" w:eastAsia="en-US"/>
    </w:rPr>
  </w:style>
  <w:style w:type="paragraph" w:customStyle="1" w:styleId="Cmsor10">
    <w:name w:val="Címsor1"/>
    <w:basedOn w:val="Norml"/>
    <w:uiPriority w:val="99"/>
    <w:rsid w:val="005C51E2"/>
    <w:pPr>
      <w:numPr>
        <w:numId w:val="31"/>
      </w:numPr>
      <w:spacing w:before="320"/>
    </w:pPr>
    <w:rPr>
      <w:rFonts w:ascii="H-Times New Roman" w:hAnsi="H-Times New Roman"/>
      <w:b/>
      <w:sz w:val="16"/>
      <w:szCs w:val="24"/>
      <w:lang w:eastAsia="en-US"/>
    </w:rPr>
  </w:style>
  <w:style w:type="paragraph" w:customStyle="1" w:styleId="BodyText22">
    <w:name w:val="Body Text 22"/>
    <w:basedOn w:val="Norml"/>
    <w:rsid w:val="005C51E2"/>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uj">
    <w:name w:val="uj"/>
    <w:basedOn w:val="Norml"/>
    <w:rsid w:val="005C51E2"/>
    <w:pPr>
      <w:pBdr>
        <w:left w:val="single" w:sz="36" w:space="3" w:color="FF0000"/>
      </w:pBdr>
      <w:spacing w:after="20"/>
      <w:ind w:firstLine="180"/>
      <w:jc w:val="both"/>
    </w:pPr>
    <w:rPr>
      <w:rFonts w:ascii="Times New Roman" w:hAnsi="Times New Roman"/>
      <w:sz w:val="24"/>
      <w:szCs w:val="24"/>
    </w:rPr>
  </w:style>
  <w:style w:type="character" w:customStyle="1" w:styleId="section">
    <w:name w:val="section"/>
    <w:rsid w:val="005C51E2"/>
  </w:style>
  <w:style w:type="character" w:customStyle="1" w:styleId="point">
    <w:name w:val="point"/>
    <w:rsid w:val="005C51E2"/>
  </w:style>
  <w:style w:type="paragraph" w:customStyle="1" w:styleId="SZVEGA2">
    <w:name w:val="SZÖVEG A2"/>
    <w:basedOn w:val="Norml"/>
    <w:rsid w:val="005C51E2"/>
    <w:pPr>
      <w:numPr>
        <w:numId w:val="32"/>
      </w:numPr>
      <w:spacing w:after="120"/>
    </w:pPr>
    <w:rPr>
      <w:rFonts w:ascii="Times New Roman" w:hAnsi="Times New Roman"/>
      <w:sz w:val="24"/>
    </w:rPr>
  </w:style>
  <w:style w:type="paragraph" w:customStyle="1" w:styleId="Stlusszerzkzbesz">
    <w:name w:val="Stílus szerz. közbesz."/>
    <w:basedOn w:val="Norml"/>
    <w:link w:val="StlusszerzkzbeszChar"/>
    <w:qFormat/>
    <w:rsid w:val="005C51E2"/>
    <w:pPr>
      <w:autoSpaceDE w:val="0"/>
      <w:autoSpaceDN w:val="0"/>
      <w:adjustRightInd w:val="0"/>
      <w:jc w:val="both"/>
    </w:pPr>
    <w:rPr>
      <w:rFonts w:ascii="Times New Roman" w:hAnsi="Times New Roman"/>
      <w:color w:val="000000"/>
      <w:sz w:val="24"/>
      <w:szCs w:val="24"/>
      <w:lang w:eastAsia="zh-CN"/>
    </w:rPr>
  </w:style>
  <w:style w:type="character" w:customStyle="1" w:styleId="StlusszerzkzbeszChar">
    <w:name w:val="Stílus szerz. közbesz. Char"/>
    <w:link w:val="Stlusszerzkzbesz"/>
    <w:rsid w:val="005C51E2"/>
    <w:rPr>
      <w:rFonts w:ascii="Times New Roman" w:eastAsia="Times New Roman" w:hAnsi="Times New Roman" w:cs="Times New Roman"/>
      <w:color w:val="000000"/>
      <w:sz w:val="24"/>
      <w:szCs w:val="24"/>
      <w:lang w:eastAsia="zh-CN"/>
    </w:rPr>
  </w:style>
  <w:style w:type="paragraph" w:customStyle="1" w:styleId="text">
    <w:name w:val="text"/>
    <w:rsid w:val="005C51E2"/>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99"/>
    <w:qFormat/>
    <w:rsid w:val="005C51E2"/>
    <w:pPr>
      <w:ind w:left="708"/>
    </w:pPr>
    <w:rPr>
      <w:rFonts w:ascii="Times New Roman" w:hAnsi="Times New Roman"/>
      <w:sz w:val="24"/>
      <w:szCs w:val="24"/>
      <w:lang w:val="en-GB" w:eastAsia="en-US"/>
    </w:rPr>
  </w:style>
  <w:style w:type="paragraph" w:customStyle="1" w:styleId="Nincstrkz3">
    <w:name w:val="Nincs térköz3"/>
    <w:rsid w:val="005C51E2"/>
    <w:pPr>
      <w:spacing w:after="0" w:line="240" w:lineRule="auto"/>
    </w:pPr>
    <w:rPr>
      <w:rFonts w:ascii="Calibri" w:eastAsia="Times New Roman" w:hAnsi="Calibri" w:cs="Times New Roman"/>
    </w:rPr>
  </w:style>
  <w:style w:type="paragraph" w:customStyle="1" w:styleId="Szvegtrzs23">
    <w:name w:val="Szövegtörzs 23"/>
    <w:basedOn w:val="Norml"/>
    <w:rsid w:val="005C51E2"/>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Style13">
    <w:name w:val="Style13"/>
    <w:basedOn w:val="Norml"/>
    <w:rsid w:val="005C51E2"/>
    <w:pPr>
      <w:widowControl w:val="0"/>
      <w:autoSpaceDE w:val="0"/>
      <w:autoSpaceDN w:val="0"/>
      <w:adjustRightInd w:val="0"/>
      <w:jc w:val="both"/>
    </w:pPr>
    <w:rPr>
      <w:rFonts w:ascii="Times New Roman" w:hAnsi="Times New Roman"/>
      <w:sz w:val="24"/>
      <w:szCs w:val="24"/>
    </w:rPr>
  </w:style>
  <w:style w:type="paragraph" w:customStyle="1" w:styleId="Style15">
    <w:name w:val="Style15"/>
    <w:basedOn w:val="Norml"/>
    <w:rsid w:val="005C51E2"/>
    <w:pPr>
      <w:widowControl w:val="0"/>
      <w:autoSpaceDE w:val="0"/>
      <w:autoSpaceDN w:val="0"/>
      <w:adjustRightInd w:val="0"/>
      <w:spacing w:line="276" w:lineRule="exact"/>
      <w:ind w:firstLine="298"/>
    </w:pPr>
    <w:rPr>
      <w:rFonts w:ascii="Times New Roman" w:hAnsi="Times New Roman"/>
      <w:sz w:val="24"/>
      <w:szCs w:val="24"/>
    </w:rPr>
  </w:style>
  <w:style w:type="paragraph" w:customStyle="1" w:styleId="Style19">
    <w:name w:val="Style19"/>
    <w:basedOn w:val="Norml"/>
    <w:rsid w:val="005C51E2"/>
    <w:pPr>
      <w:widowControl w:val="0"/>
      <w:autoSpaceDE w:val="0"/>
      <w:autoSpaceDN w:val="0"/>
      <w:adjustRightInd w:val="0"/>
      <w:spacing w:line="276" w:lineRule="exact"/>
      <w:jc w:val="center"/>
    </w:pPr>
    <w:rPr>
      <w:rFonts w:ascii="Times New Roman" w:hAnsi="Times New Roman"/>
      <w:sz w:val="24"/>
      <w:szCs w:val="24"/>
    </w:rPr>
  </w:style>
  <w:style w:type="paragraph" w:customStyle="1" w:styleId="Style21">
    <w:name w:val="Style21"/>
    <w:basedOn w:val="Norml"/>
    <w:rsid w:val="005C51E2"/>
    <w:pPr>
      <w:widowControl w:val="0"/>
      <w:autoSpaceDE w:val="0"/>
      <w:autoSpaceDN w:val="0"/>
      <w:adjustRightInd w:val="0"/>
      <w:spacing w:line="552" w:lineRule="exact"/>
    </w:pPr>
    <w:rPr>
      <w:rFonts w:ascii="Times New Roman" w:hAnsi="Times New Roman"/>
      <w:sz w:val="24"/>
      <w:szCs w:val="24"/>
    </w:rPr>
  </w:style>
  <w:style w:type="character" w:customStyle="1" w:styleId="FontStyle39">
    <w:name w:val="Font Style39"/>
    <w:rsid w:val="005C51E2"/>
    <w:rPr>
      <w:rFonts w:ascii="Times New Roman" w:hAnsi="Times New Roman" w:cs="Times New Roman"/>
      <w:i/>
      <w:iCs/>
      <w:color w:val="000000"/>
      <w:sz w:val="22"/>
      <w:szCs w:val="22"/>
    </w:rPr>
  </w:style>
  <w:style w:type="character" w:customStyle="1" w:styleId="FontStyle40">
    <w:name w:val="Font Style40"/>
    <w:rsid w:val="005C51E2"/>
    <w:rPr>
      <w:rFonts w:ascii="Times New Roman" w:hAnsi="Times New Roman" w:cs="Times New Roman"/>
      <w:color w:val="000000"/>
      <w:sz w:val="22"/>
      <w:szCs w:val="22"/>
    </w:rPr>
  </w:style>
  <w:style w:type="paragraph" w:customStyle="1" w:styleId="Client">
    <w:name w:val="Client"/>
    <w:basedOn w:val="Norml"/>
    <w:link w:val="ClientChar"/>
    <w:rsid w:val="005C51E2"/>
    <w:pPr>
      <w:spacing w:line="216" w:lineRule="auto"/>
    </w:pPr>
    <w:rPr>
      <w:rFonts w:ascii="Arial" w:hAnsi="Arial"/>
      <w:sz w:val="30"/>
      <w:lang w:val="en-GB"/>
    </w:rPr>
  </w:style>
  <w:style w:type="character" w:customStyle="1" w:styleId="ClientChar">
    <w:name w:val="Client Char"/>
    <w:link w:val="Client"/>
    <w:rsid w:val="005C51E2"/>
    <w:rPr>
      <w:rFonts w:ascii="Arial" w:eastAsia="Times New Roman" w:hAnsi="Arial" w:cs="Times New Roman"/>
      <w:sz w:val="30"/>
      <w:szCs w:val="20"/>
      <w:lang w:val="en-GB" w:eastAsia="hu-HU"/>
    </w:rPr>
  </w:style>
  <w:style w:type="paragraph" w:customStyle="1" w:styleId="StlusCmsor116ptAlhzs">
    <w:name w:val="Stílus Címsor 1 + 16 pt Aláhúzás"/>
    <w:basedOn w:val="Cmsor1"/>
    <w:rsid w:val="005C51E2"/>
    <w:pPr>
      <w:widowControl/>
      <w:numPr>
        <w:numId w:val="0"/>
      </w:numPr>
      <w:tabs>
        <w:tab w:val="num" w:pos="0"/>
      </w:tabs>
      <w:jc w:val="both"/>
    </w:pPr>
    <w:rPr>
      <w:rFonts w:ascii="Courier" w:hAnsi="Courier"/>
      <w:bCs/>
      <w:sz w:val="32"/>
      <w:u w:val="single"/>
      <w:lang w:val="hu-HU" w:eastAsia="zh-CN"/>
    </w:rPr>
  </w:style>
  <w:style w:type="paragraph" w:styleId="Vgjegyzetszvege">
    <w:name w:val="endnote text"/>
    <w:basedOn w:val="Norml"/>
    <w:link w:val="VgjegyzetszvegeChar"/>
    <w:uiPriority w:val="99"/>
    <w:semiHidden/>
    <w:unhideWhenUsed/>
    <w:rsid w:val="005C51E2"/>
    <w:pPr>
      <w:suppressAutoHyphens/>
      <w:textAlignment w:val="baseline"/>
    </w:pPr>
    <w:rPr>
      <w:rFonts w:ascii="Arial" w:eastAsia="Calibri" w:hAnsi="Arial" w:cs="Arial"/>
      <w:color w:val="000000"/>
      <w:kern w:val="1"/>
      <w:lang w:eastAsia="zh-CN"/>
    </w:rPr>
  </w:style>
  <w:style w:type="character" w:customStyle="1" w:styleId="VgjegyzetszvegeChar">
    <w:name w:val="Végjegyzet szövege Char"/>
    <w:basedOn w:val="Bekezdsalapbettpusa"/>
    <w:link w:val="Vgjegyzetszvege"/>
    <w:uiPriority w:val="99"/>
    <w:semiHidden/>
    <w:rsid w:val="005C51E2"/>
    <w:rPr>
      <w:rFonts w:ascii="Arial" w:eastAsia="Calibri" w:hAnsi="Arial" w:cs="Arial"/>
      <w:color w:val="000000"/>
      <w:kern w:val="1"/>
      <w:sz w:val="20"/>
      <w:szCs w:val="20"/>
      <w:lang w:eastAsia="zh-CN"/>
    </w:rPr>
  </w:style>
  <w:style w:type="character" w:customStyle="1" w:styleId="Cmsor1Char2">
    <w:name w:val="Címsor 1 Char2"/>
    <w:aliases w:val="Okean Címsor 1 Char,leap1cim Char,1.0  Heading 1 Char,Okean1 Char,Címsor 1 Kb Char,Címsor 1 Char1 Char,Címsor 1 Char Char Char,Címsor 11 Char,Heading 1 Char Char"/>
    <w:rsid w:val="005C51E2"/>
    <w:rPr>
      <w:rFonts w:ascii="Cambria" w:eastAsia="Times New Roman" w:hAnsi="Cambria" w:cs="Cambria"/>
      <w:b/>
      <w:bCs/>
      <w:color w:val="000000"/>
      <w:kern w:val="1"/>
      <w:sz w:val="32"/>
      <w:szCs w:val="32"/>
      <w:lang w:eastAsia="zh-CN"/>
    </w:rPr>
  </w:style>
  <w:style w:type="character" w:customStyle="1" w:styleId="Szvegtrzs8">
    <w:name w:val="Szövegtörzs (8)"/>
    <w:basedOn w:val="Bekezdsalapbettpusa"/>
    <w:rsid w:val="005C51E2"/>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customStyle="1" w:styleId="BodyText24">
    <w:name w:val="Body Text 24"/>
    <w:basedOn w:val="Norml"/>
    <w:rsid w:val="005C51E2"/>
    <w:pPr>
      <w:jc w:val="both"/>
    </w:pPr>
    <w:rPr>
      <w:rFonts w:ascii="Arial" w:hAnsi="Arial"/>
      <w:b/>
      <w:sz w:val="18"/>
    </w:rPr>
  </w:style>
  <w:style w:type="paragraph" w:customStyle="1" w:styleId="BodyTextIndent22">
    <w:name w:val="Body Text Indent 22"/>
    <w:basedOn w:val="Norml"/>
    <w:rsid w:val="005C51E2"/>
    <w:pPr>
      <w:spacing w:line="480" w:lineRule="auto"/>
      <w:ind w:left="709"/>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pestfv-kh-mmszsz@ommf.gov.hu" TargetMode="External"/><Relationship Id="rId13" Type="http://schemas.openxmlformats.org/officeDocument/2006/relationships/hyperlink" Target="http://www.nav.gov.hu/" TargetMode="External"/><Relationship Id="rId18" Type="http://schemas.openxmlformats.org/officeDocument/2006/relationships/hyperlink" Target="http://www.mbfh.h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sandor.czomba@ngm.gov.hu" TargetMode="External"/><Relationship Id="rId17" Type="http://schemas.openxmlformats.org/officeDocument/2006/relationships/hyperlink" Target="http://www.mbfh.hu/" TargetMode="External"/><Relationship Id="rId2" Type="http://schemas.openxmlformats.org/officeDocument/2006/relationships/styles" Target="styles.xml"/><Relationship Id="rId16" Type="http://schemas.openxmlformats.org/officeDocument/2006/relationships/hyperlink" Target="http://www.antsz.hu/"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yenlobanasmod.hu" TargetMode="External"/><Relationship Id="rId5" Type="http://schemas.openxmlformats.org/officeDocument/2006/relationships/footnotes" Target="footnotes.xml"/><Relationship Id="rId15" Type="http://schemas.openxmlformats.org/officeDocument/2006/relationships/hyperlink" Target="http://www.antsz.hu/" TargetMode="External"/><Relationship Id="rId23" Type="http://schemas.openxmlformats.org/officeDocument/2006/relationships/theme" Target="theme/theme1.xml"/><Relationship Id="rId10" Type="http://schemas.openxmlformats.org/officeDocument/2006/relationships/hyperlink" Target="mailto:ebh@egyenlobanasmod.hu"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budapestfv-kh-mmszsz@ommf.gov.hu" TargetMode="External"/><Relationship Id="rId14" Type="http://schemas.openxmlformats.org/officeDocument/2006/relationships/hyperlink" Target="http://www.orszagoszoldhatosag.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43</Pages>
  <Words>10885</Words>
  <Characters>75108</Characters>
  <Application>Microsoft Office Word</Application>
  <DocSecurity>0</DocSecurity>
  <Lines>625</Lines>
  <Paragraphs>171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JSZK3</dc:creator>
  <cp:keywords/>
  <dc:description/>
  <cp:lastModifiedBy>Felhasználó</cp:lastModifiedBy>
  <cp:revision>24</cp:revision>
  <dcterms:created xsi:type="dcterms:W3CDTF">2018-07-09T14:29:00Z</dcterms:created>
  <dcterms:modified xsi:type="dcterms:W3CDTF">2018-07-10T07:49:00Z</dcterms:modified>
</cp:coreProperties>
</file>